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A9CCB" w14:textId="510A4A34" w:rsidR="001A189D" w:rsidRDefault="001938BA" w:rsidP="001A189D">
      <w:pPr>
        <w:pBdr>
          <w:top w:val="nil"/>
          <w:left w:val="nil"/>
          <w:bottom w:val="nil"/>
          <w:right w:val="nil"/>
          <w:between w:val="nil"/>
        </w:pBdr>
        <w:spacing w:before="208" w:after="208" w:line="400" w:lineRule="auto"/>
        <w:ind w:left="480"/>
        <w:jc w:val="center"/>
        <w:rPr>
          <w:rFonts w:ascii="標楷體" w:eastAsia="標楷體" w:hAnsi="標楷體" w:cs="標楷體"/>
          <w:color w:val="000000"/>
          <w:sz w:val="32"/>
          <w:szCs w:val="32"/>
        </w:rPr>
      </w:pPr>
      <w:r w:rsidRPr="0088742F">
        <w:rPr>
          <w:rFonts w:ascii="標楷體" w:eastAsia="標楷體" w:hAnsi="標楷體" w:cs="新細明體" w:hint="eastAsia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sz w:val="32"/>
          <w:szCs w:val="32"/>
        </w:rPr>
        <w:t>11</w:t>
      </w:r>
      <w:r w:rsidR="00BB385F">
        <w:rPr>
          <w:rFonts w:ascii="標楷體" w:eastAsia="標楷體" w:hAnsi="標楷體" w:cs="新細明體" w:hint="eastAsia"/>
          <w:sz w:val="32"/>
          <w:szCs w:val="32"/>
        </w:rPr>
        <w:t>5</w:t>
      </w:r>
      <w:bookmarkStart w:id="0" w:name="_GoBack"/>
      <w:bookmarkEnd w:id="0"/>
      <w:r>
        <w:rPr>
          <w:rFonts w:ascii="標楷體" w:eastAsia="標楷體" w:hAnsi="標楷體" w:cs="新細明體" w:hint="eastAsia"/>
          <w:sz w:val="32"/>
          <w:szCs w:val="32"/>
        </w:rPr>
        <w:t xml:space="preserve"> </w:t>
      </w:r>
      <w:r w:rsidRPr="00255F0C">
        <w:rPr>
          <w:rFonts w:ascii="標楷體" w:eastAsia="標楷體" w:hAnsi="標楷體" w:cs="新細明體" w:hint="eastAsia"/>
          <w:sz w:val="32"/>
          <w:szCs w:val="32"/>
        </w:rPr>
        <w:t>學年度部定課程計畫</w:t>
      </w:r>
    </w:p>
    <w:tbl>
      <w:tblPr>
        <w:tblW w:w="2191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7"/>
        <w:gridCol w:w="1510"/>
        <w:gridCol w:w="1720"/>
        <w:gridCol w:w="3746"/>
        <w:gridCol w:w="117"/>
        <w:gridCol w:w="3768"/>
        <w:gridCol w:w="90"/>
        <w:gridCol w:w="3366"/>
        <w:gridCol w:w="5369"/>
        <w:gridCol w:w="1577"/>
      </w:tblGrid>
      <w:tr w:rsidR="001938BA" w:rsidRPr="003F5D61" w14:paraId="7CA12E3E" w14:textId="77777777" w:rsidTr="00C71C4B">
        <w:trPr>
          <w:trHeight w:val="689"/>
          <w:jc w:val="center"/>
        </w:trPr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E0945F" w14:textId="5A8E6188" w:rsidR="001938BA" w:rsidRPr="003F5D61" w:rsidRDefault="001938BA" w:rsidP="001938BA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8A527E">
              <w:rPr>
                <w:rFonts w:ascii="標楷體" w:eastAsia="標楷體" w:hAnsi="標楷體" w:cs="標楷體"/>
                <w:color w:val="000000"/>
              </w:rPr>
              <w:t>領域/科目</w:t>
            </w:r>
          </w:p>
        </w:tc>
        <w:tc>
          <w:tcPr>
            <w:tcW w:w="197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3C300" w14:textId="77777777" w:rsidR="001938BA" w:rsidRPr="000234B7" w:rsidRDefault="001938BA" w:rsidP="001938BA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14:paraId="0CD5AED7" w14:textId="482C97E3" w:rsidR="001938BA" w:rsidRPr="003F5D61" w:rsidRDefault="001938BA" w:rsidP="001938BA">
            <w:pPr>
              <w:widowControl/>
              <w:rPr>
                <w:rFonts w:ascii="新細明體" w:eastAsia="新細明體" w:hAnsi="新細明體" w:cs="新細明體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B10326">
              <w:rPr>
                <w:rFonts w:ascii="標楷體" w:eastAsia="標楷體" w:hAnsi="標楷體" w:cs="新細明體" w:hint="eastAsia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科技(</w:t>
            </w:r>
            <w:r w:rsidRPr="00B10326">
              <w:rPr>
                <w:rFonts w:ascii="標楷體" w:eastAsia="標楷體" w:hAnsi="標楷體" w:cs="新細明體" w:hint="eastAsia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B245B2" w:rsidRPr="003F5D61" w14:paraId="77F84397" w14:textId="77777777" w:rsidTr="00C71C4B">
        <w:trPr>
          <w:trHeight w:val="850"/>
          <w:jc w:val="center"/>
        </w:trPr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77ECF2" w14:textId="0C0F1F27" w:rsidR="00B245B2" w:rsidRPr="003F5D61" w:rsidRDefault="00B245B2" w:rsidP="004C43C5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8A527E">
              <w:rPr>
                <w:rFonts w:ascii="標楷體" w:eastAsia="標楷體" w:hAnsi="標楷體" w:cs="標楷體"/>
                <w:color w:val="000000"/>
              </w:rPr>
              <w:t>實施年級</w:t>
            </w:r>
          </w:p>
        </w:tc>
        <w:tc>
          <w:tcPr>
            <w:tcW w:w="197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62F4CF" w14:textId="77777777" w:rsidR="00B245B2" w:rsidRPr="008A527E" w:rsidRDefault="00B245B2" w:rsidP="004C43C5">
            <w:pPr>
              <w:spacing w:line="396" w:lineRule="auto"/>
              <w:rPr>
                <w:rFonts w:ascii="標楷體" w:eastAsia="標楷體" w:hAnsi="標楷體"/>
              </w:rPr>
            </w:pPr>
            <w:r w:rsidRPr="008A527E">
              <w:rPr>
                <w:rFonts w:ascii="標楷體" w:eastAsia="標楷體" w:hAnsi="標楷體" w:cs="標楷體"/>
                <w:color w:val="000000"/>
              </w:rPr>
              <w:t>□</w:t>
            </w:r>
            <w:r w:rsidRPr="008A527E">
              <w:rPr>
                <w:rFonts w:ascii="標楷體" w:eastAsia="標楷體" w:hAnsi="標楷體" w:cs="Times New Roman"/>
                <w:color w:val="000000"/>
              </w:rPr>
              <w:t>7</w:t>
            </w:r>
            <w:r w:rsidRPr="008A527E">
              <w:rPr>
                <w:rFonts w:ascii="標楷體" w:eastAsia="標楷體" w:hAnsi="標楷體" w:cs="標楷體"/>
                <w:color w:val="000000"/>
              </w:rPr>
              <w:t>年級  ■</w:t>
            </w:r>
            <w:r w:rsidRPr="008A527E">
              <w:rPr>
                <w:rFonts w:ascii="標楷體" w:eastAsia="標楷體" w:hAnsi="標楷體" w:cs="Times New Roman"/>
                <w:color w:val="000000"/>
              </w:rPr>
              <w:t>8</w:t>
            </w:r>
            <w:r w:rsidRPr="008A527E">
              <w:rPr>
                <w:rFonts w:ascii="標楷體" w:eastAsia="標楷體" w:hAnsi="標楷體" w:cs="標楷體"/>
                <w:color w:val="000000"/>
              </w:rPr>
              <w:t>年級 □</w:t>
            </w:r>
            <w:r w:rsidRPr="008A527E">
              <w:rPr>
                <w:rFonts w:ascii="標楷體" w:eastAsia="標楷體" w:hAnsi="標楷體" w:cs="Times New Roman"/>
                <w:color w:val="000000"/>
              </w:rPr>
              <w:t>9</w:t>
            </w:r>
            <w:r w:rsidRPr="008A527E">
              <w:rPr>
                <w:rFonts w:ascii="標楷體" w:eastAsia="標楷體" w:hAnsi="標楷體" w:cs="標楷體"/>
                <w:color w:val="000000"/>
              </w:rPr>
              <w:t>年級</w:t>
            </w:r>
          </w:p>
          <w:p w14:paraId="7EC21DA5" w14:textId="4C4BB801" w:rsidR="00B245B2" w:rsidRPr="003F5D61" w:rsidRDefault="00B245B2" w:rsidP="004C43C5">
            <w:pPr>
              <w:widowControl/>
              <w:rPr>
                <w:rFonts w:ascii="新細明體" w:eastAsia="新細明體" w:hAnsi="新細明體" w:cs="新細明體"/>
              </w:rPr>
            </w:pPr>
            <w:r w:rsidRPr="008A527E">
              <w:rPr>
                <w:rFonts w:ascii="標楷體" w:eastAsia="標楷體" w:hAnsi="標楷體" w:cs="標楷體"/>
                <w:color w:val="000000"/>
              </w:rPr>
              <w:t xml:space="preserve">■上學期 ■下學期 </w:t>
            </w:r>
          </w:p>
        </w:tc>
      </w:tr>
      <w:tr w:rsidR="00B245B2" w:rsidRPr="003F5D61" w14:paraId="295C4210" w14:textId="77777777" w:rsidTr="00C71C4B">
        <w:trPr>
          <w:trHeight w:val="935"/>
          <w:jc w:val="center"/>
        </w:trPr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45F36A" w14:textId="56BEB002" w:rsidR="00B245B2" w:rsidRPr="003F5D61" w:rsidRDefault="00B245B2" w:rsidP="004C43C5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8A527E">
              <w:rPr>
                <w:rFonts w:ascii="標楷體" w:eastAsia="標楷體" w:hAnsi="標楷體" w:cs="標楷體"/>
                <w:color w:val="000000"/>
              </w:rPr>
              <w:t>教材版本</w:t>
            </w: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CFF8B" w14:textId="77777777" w:rsidR="00B245B2" w:rsidRPr="008A527E" w:rsidRDefault="00B245B2" w:rsidP="004C43C5">
            <w:pPr>
              <w:spacing w:line="396" w:lineRule="auto"/>
              <w:rPr>
                <w:rFonts w:ascii="標楷體" w:eastAsia="標楷體" w:hAnsi="標楷體"/>
              </w:rPr>
            </w:pPr>
            <w:r w:rsidRPr="008A527E">
              <w:rPr>
                <w:rFonts w:ascii="標楷體" w:eastAsia="標楷體" w:hAnsi="標楷體" w:cs="標楷體"/>
                <w:color w:val="000000"/>
              </w:rPr>
              <w:t>■選用教科書:</w:t>
            </w:r>
            <w:r w:rsidRPr="008A527E">
              <w:rPr>
                <w:rFonts w:ascii="標楷體" w:eastAsia="標楷體" w:hAnsi="標楷體" w:cs="標楷體"/>
                <w:color w:val="000000"/>
                <w:u w:val="single"/>
              </w:rPr>
              <w:t xml:space="preserve">翰林版           </w:t>
            </w:r>
            <w:r w:rsidRPr="008A527E">
              <w:rPr>
                <w:rFonts w:ascii="標楷體" w:eastAsia="標楷體" w:hAnsi="標楷體" w:cs="標楷體"/>
                <w:color w:val="000000"/>
              </w:rPr>
              <w:t xml:space="preserve"> </w:t>
            </w:r>
          </w:p>
          <w:p w14:paraId="380D9E4D" w14:textId="34143B9B" w:rsidR="00B245B2" w:rsidRPr="003F5D61" w:rsidRDefault="00B245B2" w:rsidP="004C43C5">
            <w:pPr>
              <w:widowControl/>
              <w:rPr>
                <w:rFonts w:ascii="新細明體" w:eastAsia="新細明體" w:hAnsi="新細明體" w:cs="新細明體"/>
              </w:rPr>
            </w:pPr>
            <w:r w:rsidRPr="008A527E">
              <w:rPr>
                <w:rFonts w:ascii="標楷體" w:eastAsia="標楷體" w:hAnsi="標楷體" w:cs="標楷體"/>
                <w:color w:val="000000"/>
              </w:rPr>
              <w:t>□自編教材  (經課發會通過)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7EC935" w14:textId="2B3AF31B" w:rsidR="00B245B2" w:rsidRPr="003F5D61" w:rsidRDefault="00B245B2" w:rsidP="004C43C5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8A527E">
              <w:rPr>
                <w:rFonts w:ascii="標楷體" w:eastAsia="標楷體" w:hAnsi="標楷體" w:cs="標楷體"/>
                <w:color w:val="000000"/>
              </w:rPr>
              <w:t>節數</w:t>
            </w:r>
          </w:p>
        </w:tc>
        <w:tc>
          <w:tcPr>
            <w:tcW w:w="10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A0346" w14:textId="71CBC4D7" w:rsidR="00B245B2" w:rsidRPr="003F5D61" w:rsidRDefault="00B245B2" w:rsidP="005A0361">
            <w:pPr>
              <w:widowControl/>
              <w:jc w:val="both"/>
              <w:rPr>
                <w:rFonts w:ascii="新細明體" w:eastAsia="新細明體" w:hAnsi="新細明體" w:cs="新細明體"/>
              </w:rPr>
            </w:pPr>
            <w:r w:rsidRPr="008A527E">
              <w:rPr>
                <w:rFonts w:ascii="標楷體" w:eastAsia="標楷體" w:hAnsi="標楷體" w:cs="標楷體"/>
                <w:color w:val="000000"/>
              </w:rPr>
              <w:t>學期內每週</w:t>
            </w:r>
            <w:r w:rsidR="005A0361">
              <w:rPr>
                <w:rFonts w:ascii="標楷體" w:eastAsia="標楷體" w:hAnsi="標楷體" w:cs="標楷體"/>
                <w:color w:val="000000"/>
              </w:rPr>
              <w:t xml:space="preserve"> </w:t>
            </w:r>
            <w:r w:rsidR="0074376A">
              <w:rPr>
                <w:rFonts w:ascii="標楷體" w:eastAsia="標楷體" w:hAnsi="標楷體" w:cs="標楷體"/>
                <w:color w:val="000000"/>
              </w:rPr>
              <w:t>1</w:t>
            </w:r>
            <w:r w:rsidR="005A0361">
              <w:rPr>
                <w:rFonts w:ascii="標楷體" w:eastAsia="標楷體" w:hAnsi="標楷體" w:cs="標楷體"/>
                <w:color w:val="000000"/>
              </w:rPr>
              <w:t xml:space="preserve"> </w:t>
            </w:r>
            <w:r w:rsidRPr="008A527E">
              <w:rPr>
                <w:rFonts w:ascii="標楷體" w:eastAsia="標楷體" w:hAnsi="標楷體" w:cs="標楷體"/>
                <w:color w:val="000000"/>
              </w:rPr>
              <w:t>節</w:t>
            </w:r>
          </w:p>
        </w:tc>
      </w:tr>
      <w:tr w:rsidR="00B245B2" w:rsidRPr="003F5D61" w14:paraId="601F7350" w14:textId="77777777" w:rsidTr="00C71C4B">
        <w:trPr>
          <w:trHeight w:val="624"/>
          <w:jc w:val="center"/>
        </w:trPr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5F2B0A" w14:textId="77777777" w:rsidR="00B245B2" w:rsidRPr="003F5D61" w:rsidRDefault="00B245B2" w:rsidP="004C43C5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</w:rPr>
              <w:t>領域核心素養</w:t>
            </w:r>
          </w:p>
        </w:tc>
        <w:tc>
          <w:tcPr>
            <w:tcW w:w="197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73F5B1E4" w14:textId="77777777" w:rsidR="00B245B2" w:rsidRPr="008A527E" w:rsidRDefault="00B245B2" w:rsidP="004C43C5">
            <w:pPr>
              <w:rPr>
                <w:rFonts w:ascii="標楷體" w:eastAsia="標楷體" w:hAnsi="標楷體" w:cs="新細明體"/>
                <w:color w:val="000000"/>
              </w:rPr>
            </w:pPr>
            <w:r w:rsidRPr="008A527E">
              <w:rPr>
                <w:rFonts w:ascii="標楷體" w:eastAsia="標楷體" w:hAnsi="標楷體" w:cs="新細明體" w:hint="eastAsia"/>
                <w:color w:val="000000"/>
              </w:rPr>
              <w:t>科-J-A1 具備良好的科技態度，並能應用科技知能，以啟發自我潛能。</w:t>
            </w:r>
          </w:p>
          <w:p w14:paraId="33B65C02" w14:textId="77777777" w:rsidR="00B245B2" w:rsidRPr="008A527E" w:rsidRDefault="00B245B2" w:rsidP="004C43C5">
            <w:pPr>
              <w:rPr>
                <w:rFonts w:ascii="標楷體" w:eastAsia="標楷體" w:hAnsi="標楷體" w:cs="新細明體"/>
                <w:color w:val="000000"/>
              </w:rPr>
            </w:pPr>
            <w:r w:rsidRPr="008A527E">
              <w:rPr>
                <w:rFonts w:ascii="標楷體" w:eastAsia="標楷體" w:hAnsi="標楷體" w:cs="新細明體" w:hint="eastAsia"/>
                <w:color w:val="000000"/>
              </w:rPr>
              <w:t>科-J-A2 運用科技工具，理解與歸納問題，進而提出簡易的解決之道。</w:t>
            </w:r>
          </w:p>
          <w:p w14:paraId="75F48D05" w14:textId="77777777" w:rsidR="00B245B2" w:rsidRPr="008A527E" w:rsidRDefault="00B245B2" w:rsidP="004C43C5">
            <w:pPr>
              <w:rPr>
                <w:rFonts w:ascii="標楷體" w:eastAsia="標楷體" w:hAnsi="標楷體" w:cs="新細明體"/>
                <w:color w:val="000000"/>
              </w:rPr>
            </w:pPr>
            <w:r w:rsidRPr="008A527E">
              <w:rPr>
                <w:rFonts w:ascii="標楷體" w:eastAsia="標楷體" w:hAnsi="標楷體" w:cs="新細明體" w:hint="eastAsia"/>
                <w:color w:val="000000"/>
              </w:rPr>
              <w:t>科-J-A3 利用科技資源，擬定與執行科技專題活動。</w:t>
            </w:r>
          </w:p>
          <w:p w14:paraId="41D2DFEB" w14:textId="77777777" w:rsidR="00B245B2" w:rsidRPr="008A527E" w:rsidRDefault="00B245B2" w:rsidP="004C43C5">
            <w:pPr>
              <w:rPr>
                <w:rFonts w:ascii="標楷體" w:eastAsia="標楷體" w:hAnsi="標楷體" w:cs="新細明體"/>
                <w:color w:val="000000"/>
              </w:rPr>
            </w:pPr>
            <w:r w:rsidRPr="008A527E">
              <w:rPr>
                <w:rFonts w:ascii="標楷體" w:eastAsia="標楷體" w:hAnsi="標楷體" w:cs="新細明體" w:hint="eastAsia"/>
                <w:color w:val="000000"/>
              </w:rPr>
              <w:t>科-J-B1 具備運用科技符號與運算思維進行日常生活的表達與溝通。</w:t>
            </w:r>
          </w:p>
          <w:p w14:paraId="51E511D0" w14:textId="77777777" w:rsidR="00B245B2" w:rsidRPr="008A527E" w:rsidRDefault="00B245B2" w:rsidP="004C43C5">
            <w:pPr>
              <w:rPr>
                <w:rFonts w:ascii="標楷體" w:eastAsia="標楷體" w:hAnsi="標楷體" w:cs="新細明體"/>
                <w:color w:val="000000"/>
              </w:rPr>
            </w:pPr>
            <w:r w:rsidRPr="008A527E">
              <w:rPr>
                <w:rFonts w:ascii="標楷體" w:eastAsia="標楷體" w:hAnsi="標楷體" w:cs="新細明體" w:hint="eastAsia"/>
                <w:color w:val="000000"/>
              </w:rPr>
              <w:t>科-J-B2 理解資訊與科技的基本原理，具備媒體識讀的能力，並能了解人與科技、資訊、媒體的互動關係。</w:t>
            </w:r>
          </w:p>
          <w:p w14:paraId="05030690" w14:textId="5BE9316D" w:rsidR="00B245B2" w:rsidRDefault="00B245B2" w:rsidP="004C43C5">
            <w:r w:rsidRPr="008A527E">
              <w:rPr>
                <w:rFonts w:ascii="標楷體" w:eastAsia="標楷體" w:hAnsi="標楷體" w:cs="新細明體" w:hint="eastAsia"/>
                <w:color w:val="000000"/>
              </w:rPr>
              <w:t>科-J-C1 理解科技與人文議題，培養科技發展衍生之守法觀念與公民意識。</w:t>
            </w:r>
          </w:p>
        </w:tc>
      </w:tr>
      <w:tr w:rsidR="00B245B2" w:rsidRPr="003F5D61" w14:paraId="6B7801DA" w14:textId="77777777" w:rsidTr="00C71C4B">
        <w:trPr>
          <w:trHeight w:val="483"/>
          <w:jc w:val="center"/>
        </w:trPr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97BC53" w14:textId="77777777" w:rsidR="00B245B2" w:rsidRPr="003F5D61" w:rsidRDefault="00B245B2" w:rsidP="004C43C5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</w:rPr>
              <w:t>課程目標</w:t>
            </w:r>
          </w:p>
        </w:tc>
        <w:tc>
          <w:tcPr>
            <w:tcW w:w="197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1C1A0CC6" w14:textId="77777777" w:rsidR="00B245B2" w:rsidRPr="008A527E" w:rsidRDefault="00B245B2" w:rsidP="004C43C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8A527E">
              <w:rPr>
                <w:rFonts w:ascii="標楷體" w:eastAsia="標楷體" w:hAnsi="標楷體" w:cs="新細明體" w:hint="eastAsia"/>
                <w:color w:val="000000"/>
              </w:rPr>
              <w:t>【資訊科技】</w:t>
            </w:r>
          </w:p>
          <w:p w14:paraId="2E68CA2B" w14:textId="77777777" w:rsidR="00B245B2" w:rsidRPr="008A527E" w:rsidRDefault="00B245B2" w:rsidP="004C43C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8A527E">
              <w:rPr>
                <w:rFonts w:ascii="標楷體" w:eastAsia="標楷體" w:hAnsi="標楷體" w:cs="新細明體" w:hint="eastAsia"/>
                <w:color w:val="000000"/>
              </w:rPr>
              <w:t>課程設計以運算思維為主軸，透過電腦科學相關知能的學習，培養邏輯思考、系統化思考等運算思維，並藉由資訊科技之設計與實作，增進運算思維的應用能力、問題解決能力、團隊合作以及創新思考。也因資訊與網路介入人類社會與生活而衍生的問題，諸如資料保護、資訊安全、著作合理使用等相關社會議題，也一併納入課程之中。課程目標為：</w:t>
            </w:r>
          </w:p>
          <w:p w14:paraId="5CD36A3F" w14:textId="77777777" w:rsidR="001A189D" w:rsidRDefault="00B245B2" w:rsidP="001A189D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bdr w:val="single" w:sz="4" w:space="0" w:color="auto"/>
              </w:rPr>
            </w:pPr>
            <w:r w:rsidRPr="008A527E">
              <w:rPr>
                <w:rFonts w:ascii="標楷體" w:eastAsia="標楷體" w:hAnsi="標楷體" w:cs="新細明體" w:hint="eastAsia"/>
                <w:color w:val="000000"/>
                <w:bdr w:val="single" w:sz="4" w:space="0" w:color="auto"/>
              </w:rPr>
              <w:t>上學期</w:t>
            </w:r>
          </w:p>
          <w:p w14:paraId="2369F428" w14:textId="0E156EFE" w:rsidR="001A189D" w:rsidRDefault="001A189D" w:rsidP="001A189D">
            <w:pPr>
              <w:widowControl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1A189D">
              <w:rPr>
                <w:rFonts w:ascii="標楷體" w:eastAsia="標楷體" w:hAnsi="標楷體" w:cs="新細明體" w:hint="eastAsia"/>
                <w:color w:val="000000"/>
              </w:rPr>
              <w:t>了解資訊倫理的意涵、網路禮儀與規範、PAPA</w:t>
            </w:r>
            <w:r>
              <w:rPr>
                <w:rFonts w:ascii="標楷體" w:eastAsia="標楷體" w:hAnsi="標楷體" w:cs="新細明體" w:hint="eastAsia"/>
                <w:color w:val="000000"/>
              </w:rPr>
              <w:t>理論、數位落差的意義；</w:t>
            </w:r>
            <w:r w:rsidRPr="001A189D">
              <w:rPr>
                <w:rFonts w:ascii="標楷體" w:eastAsia="標楷體" w:hAnsi="標楷體" w:cs="新細明體" w:hint="eastAsia"/>
                <w:color w:val="000000"/>
              </w:rPr>
              <w:t>了解Scratch程式設計-陣列篇，包含認識陣列的概念、認識Scratch的清單積木、Scratch陣列的應用。了解Scratch程式設計-角色變數篇，包含Scratch的全域變數與角色變數、Scratch</w:t>
            </w:r>
            <w:r>
              <w:rPr>
                <w:rFonts w:ascii="標楷體" w:eastAsia="標楷體" w:hAnsi="標楷體" w:cs="新細明體" w:hint="eastAsia"/>
                <w:color w:val="000000"/>
              </w:rPr>
              <w:t>角色變數的應用；</w:t>
            </w:r>
            <w:r w:rsidRPr="001A189D">
              <w:rPr>
                <w:rFonts w:ascii="標楷體" w:eastAsia="標楷體" w:hAnsi="標楷體" w:cs="新細明體" w:hint="eastAsia"/>
                <w:color w:val="000000"/>
              </w:rPr>
              <w:t>了解Scratch程式設計-分身篇，包含認識分身的概念、Scratch不使用分身與使用分身的差別、Scratch分身的應用。</w:t>
            </w:r>
            <w:r>
              <w:rPr>
                <w:rFonts w:ascii="標楷體" w:eastAsia="標楷體" w:hAnsi="標楷體" w:cs="新細明體" w:hint="eastAsia"/>
                <w:color w:val="000000"/>
              </w:rPr>
              <w:t>熟悉電腦與法律、電腦與網路犯罪概述，並舉生活案例說明；</w:t>
            </w:r>
            <w:r w:rsidRPr="001A189D">
              <w:rPr>
                <w:rFonts w:ascii="標楷體" w:eastAsia="標楷體" w:hAnsi="標楷體" w:cs="新細明體" w:hint="eastAsia"/>
                <w:color w:val="000000"/>
              </w:rPr>
              <w:t>了解著作權法與個資法罰則，並舉生活案例說明。</w:t>
            </w:r>
          </w:p>
          <w:p w14:paraId="397BE634" w14:textId="32C8563C" w:rsidR="001A189D" w:rsidRPr="001A189D" w:rsidRDefault="00B245B2" w:rsidP="001A189D">
            <w:pPr>
              <w:spacing w:line="260" w:lineRule="exact"/>
              <w:jc w:val="both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8A527E">
              <w:rPr>
                <w:rFonts w:ascii="標楷體" w:eastAsia="標楷體" w:hAnsi="標楷體" w:cs="新細明體" w:hint="eastAsia"/>
                <w:color w:val="000000" w:themeColor="text1"/>
                <w:szCs w:val="20"/>
                <w:bdr w:val="single" w:sz="4" w:space="0" w:color="auto"/>
              </w:rPr>
              <w:t>下學期</w:t>
            </w:r>
          </w:p>
          <w:p w14:paraId="25208416" w14:textId="50CEAFCA" w:rsidR="00B245B2" w:rsidRPr="00CF1E97" w:rsidRDefault="001A189D" w:rsidP="001A189D">
            <w:pPr>
              <w:spacing w:line="260" w:lineRule="exact"/>
              <w:jc w:val="both"/>
              <w:rPr>
                <w:rFonts w:ascii="新細明體" w:eastAsia="新細明體" w:hAnsi="新細明體" w:cs="新細明體"/>
                <w:b/>
              </w:rPr>
            </w:pPr>
            <w:r w:rsidRPr="001A189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了解模組與模組化的概念、副程式與參數的概念，包含Scratch的副程式與參數、Scratch的模組化程式設計、Scratch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模組化前後的差別；</w:t>
            </w:r>
            <w:r w:rsidRPr="001A189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了解媒體與資訊科技的意涵、資訊失序的意涵、言論自由的意涵、網路霸凌的意涵、網路成癮的意涵，包含資訊失序的相關案例、防範不實資訊的原則、常見的網路霸凌行為、如何面對網路霸凌、網路霸凌的法律問題、網路成癮對身心的影響。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熟悉</w:t>
            </w:r>
            <w:r w:rsidRPr="001A189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演算法的概念與特性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(</w:t>
            </w:r>
            <w:r w:rsidRPr="001A189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包含演算法的表示方式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)、熟悉</w:t>
            </w:r>
            <w:r w:rsidRPr="001A189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排序資料的原理，包含選擇排序法、插入排序法，並利用Scratch範例實作選擇排序法。了解搜尋資料的原理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(</w:t>
            </w:r>
            <w:r w:rsidRPr="001A189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包含循序搜尋法、二元搜尋法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)</w:t>
            </w:r>
            <w:r w:rsidRPr="001A189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，利用Scratch範例實作循序搜尋法。</w:t>
            </w:r>
          </w:p>
        </w:tc>
      </w:tr>
      <w:tr w:rsidR="00B245B2" w:rsidRPr="003F5D61" w14:paraId="575F8BD9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2"/>
          <w:jc w:val="center"/>
        </w:trPr>
        <w:tc>
          <w:tcPr>
            <w:tcW w:w="2157" w:type="dxa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EBFB6F" w14:textId="77777777" w:rsidR="00B245B2" w:rsidRPr="003F5D61" w:rsidRDefault="00B245B2" w:rsidP="004C43C5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</w:rPr>
              <w:t>學習進度</w:t>
            </w:r>
          </w:p>
          <w:p w14:paraId="7919B919" w14:textId="77777777" w:rsidR="00B245B2" w:rsidRPr="003F5D61" w:rsidRDefault="00B245B2" w:rsidP="004C43C5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</w:rPr>
              <w:t>週次</w:t>
            </w:r>
          </w:p>
        </w:tc>
        <w:tc>
          <w:tcPr>
            <w:tcW w:w="172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EE3F3" w14:textId="77777777" w:rsidR="00B245B2" w:rsidRPr="003F5D61" w:rsidRDefault="00B245B2" w:rsidP="004C43C5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</w:rPr>
              <w:t>單元/主題</w:t>
            </w:r>
          </w:p>
          <w:p w14:paraId="03DBC277" w14:textId="77777777" w:rsidR="00B245B2" w:rsidRPr="00287C65" w:rsidRDefault="00B245B2" w:rsidP="004C43C5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</w:rPr>
              <w:t>名稱</w:t>
            </w:r>
          </w:p>
        </w:tc>
        <w:tc>
          <w:tcPr>
            <w:tcW w:w="772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FF2F9" w14:textId="77777777" w:rsidR="00B245B2" w:rsidRPr="009459DD" w:rsidRDefault="00B245B2" w:rsidP="004C43C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</w:rPr>
              <w:t>學習重點</w:t>
            </w:r>
          </w:p>
        </w:tc>
        <w:tc>
          <w:tcPr>
            <w:tcW w:w="336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D90695" w14:textId="77777777" w:rsidR="00B245B2" w:rsidRPr="003F5D61" w:rsidRDefault="00B245B2" w:rsidP="004C43C5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</w:rPr>
              <w:t>評量方法</w:t>
            </w:r>
          </w:p>
        </w:tc>
        <w:tc>
          <w:tcPr>
            <w:tcW w:w="536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E70F2" w14:textId="77777777" w:rsidR="00B245B2" w:rsidRPr="003F5D61" w:rsidRDefault="00B245B2" w:rsidP="004C43C5">
            <w:pPr>
              <w:widowControl/>
              <w:rPr>
                <w:rFonts w:ascii="新細明體" w:eastAsia="新細明體" w:hAnsi="新細明體" w:cs="新細明體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</w:rPr>
              <w:t>議題融入實質內涵</w:t>
            </w:r>
          </w:p>
        </w:tc>
        <w:tc>
          <w:tcPr>
            <w:tcW w:w="157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9FE6A0" w14:textId="77777777" w:rsidR="00B245B2" w:rsidRPr="003F5D61" w:rsidRDefault="00B245B2" w:rsidP="004C43C5">
            <w:pPr>
              <w:widowControl/>
              <w:rPr>
                <w:rFonts w:ascii="新細明體" w:eastAsia="新細明體" w:hAnsi="新細明體" w:cs="新細明體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</w:rPr>
              <w:t>跨領域/科目協同教學</w:t>
            </w:r>
          </w:p>
        </w:tc>
      </w:tr>
      <w:tr w:rsidR="00B245B2" w:rsidRPr="003F5D61" w14:paraId="11874895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7"/>
          <w:jc w:val="center"/>
        </w:trPr>
        <w:tc>
          <w:tcPr>
            <w:tcW w:w="2157" w:type="dxa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84EA1D" w14:textId="77777777" w:rsidR="00B245B2" w:rsidRPr="003F5D61" w:rsidRDefault="00B245B2" w:rsidP="004C43C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72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60BB1" w14:textId="77777777" w:rsidR="00B245B2" w:rsidRPr="003F5D61" w:rsidRDefault="00B245B2" w:rsidP="004C43C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38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B3EC6" w14:textId="77777777" w:rsidR="00B245B2" w:rsidRPr="003F5D61" w:rsidRDefault="00B245B2" w:rsidP="004C43C5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</w:rPr>
              <w:t>學習</w:t>
            </w:r>
          </w:p>
          <w:p w14:paraId="3133F19F" w14:textId="77777777" w:rsidR="00B245B2" w:rsidRPr="003F5D61" w:rsidRDefault="00B245B2" w:rsidP="004C43C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</w:rPr>
              <w:t>表現</w:t>
            </w:r>
          </w:p>
        </w:tc>
        <w:tc>
          <w:tcPr>
            <w:tcW w:w="3858" w:type="dxa"/>
            <w:gridSpan w:val="2"/>
            <w:vAlign w:val="center"/>
          </w:tcPr>
          <w:p w14:paraId="30C92360" w14:textId="77777777" w:rsidR="00B245B2" w:rsidRPr="003F5D61" w:rsidRDefault="00B245B2" w:rsidP="004C43C5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</w:rPr>
              <w:t>學習</w:t>
            </w:r>
          </w:p>
          <w:p w14:paraId="2F5EDFB6" w14:textId="77777777" w:rsidR="00B245B2" w:rsidRPr="003F5D61" w:rsidRDefault="00B245B2" w:rsidP="004C43C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</w:rPr>
              <w:t>內容</w:t>
            </w:r>
          </w:p>
        </w:tc>
        <w:tc>
          <w:tcPr>
            <w:tcW w:w="336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907AE" w14:textId="77777777" w:rsidR="00B245B2" w:rsidRPr="003F5D61" w:rsidRDefault="00B245B2" w:rsidP="004C43C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536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891C1" w14:textId="77777777" w:rsidR="00B245B2" w:rsidRPr="003F5D61" w:rsidRDefault="00B245B2" w:rsidP="004C43C5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7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C5008" w14:textId="77777777" w:rsidR="00B245B2" w:rsidRPr="003F5D61" w:rsidRDefault="00B245B2" w:rsidP="004C43C5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3B6733" w:rsidRPr="003F5D61" w14:paraId="39E4080E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69E221" w14:textId="77777777" w:rsidR="0005022F" w:rsidRDefault="003B6733" w:rsidP="004C43C5">
            <w:pPr>
              <w:widowControl/>
              <w:jc w:val="center"/>
              <w:rPr>
                <w:rFonts w:ascii="標楷體" w:eastAsia="標楷體" w:hAnsi="標楷體"/>
              </w:rPr>
            </w:pPr>
            <w:r w:rsidRPr="00287C65">
              <w:rPr>
                <w:rFonts w:ascii="標楷體" w:eastAsia="標楷體" w:hAnsi="標楷體" w:hint="eastAsia"/>
              </w:rPr>
              <w:t>第</w:t>
            </w:r>
          </w:p>
          <w:p w14:paraId="5C881EC3" w14:textId="77777777" w:rsidR="0005022F" w:rsidRDefault="003B6733" w:rsidP="004C43C5">
            <w:pPr>
              <w:widowControl/>
              <w:jc w:val="center"/>
              <w:rPr>
                <w:rFonts w:ascii="標楷體" w:eastAsia="標楷體" w:hAnsi="標楷體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lang w:eastAsia="zh-HK"/>
              </w:rPr>
              <w:t>一</w:t>
            </w:r>
          </w:p>
          <w:p w14:paraId="4270F6BB" w14:textId="77777777" w:rsidR="0005022F" w:rsidRDefault="003B6733" w:rsidP="004C43C5">
            <w:pPr>
              <w:widowControl/>
              <w:jc w:val="center"/>
              <w:rPr>
                <w:rFonts w:ascii="標楷體" w:eastAsia="標楷體" w:hAnsi="標楷體"/>
              </w:rPr>
            </w:pPr>
            <w:r w:rsidRPr="00287C65">
              <w:rPr>
                <w:rFonts w:ascii="標楷體" w:eastAsia="標楷體" w:hAnsi="標楷體" w:hint="eastAsia"/>
              </w:rPr>
              <w:t>學</w:t>
            </w:r>
          </w:p>
          <w:p w14:paraId="0DF83168" w14:textId="6D110EC8" w:rsidR="003B6733" w:rsidRPr="00287C65" w:rsidRDefault="003B6733" w:rsidP="004C43C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287C65"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1510" w:type="dxa"/>
            <w:vAlign w:val="center"/>
          </w:tcPr>
          <w:p w14:paraId="058C1BE1" w14:textId="346AD9FB" w:rsidR="003B6733" w:rsidRPr="009C5621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/>
                <w:snapToGrid w:val="0"/>
                <w:szCs w:val="20"/>
              </w:rPr>
              <w:t>第一週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86DEC" w14:textId="77777777" w:rsidR="003B6733" w:rsidRPr="007A4F94" w:rsidRDefault="003B6733" w:rsidP="00377D1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第三冊第1章資訊倫理</w:t>
            </w:r>
          </w:p>
          <w:p w14:paraId="6B1649F2" w14:textId="61BDBA18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1-1資訊倫理的意涵～1-2網路禮儀與規範</w:t>
            </w:r>
          </w:p>
        </w:tc>
        <w:tc>
          <w:tcPr>
            <w:tcW w:w="38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90FDF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運a-IV-1 能落實健康的數位使用習慣與態度。</w:t>
            </w:r>
          </w:p>
          <w:p w14:paraId="7902C017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運a-IV-2 能了解資訊科技相關之法律、倫理及社會議題，以保護自己與尊重他人。</w:t>
            </w:r>
          </w:p>
          <w:p w14:paraId="511FC67E" w14:textId="799029A3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運a-IV-3 能具備探索資訊科技之興趣，不受性別限制。</w:t>
            </w:r>
          </w:p>
        </w:tc>
        <w:tc>
          <w:tcPr>
            <w:tcW w:w="3858" w:type="dxa"/>
            <w:gridSpan w:val="2"/>
          </w:tcPr>
          <w:p w14:paraId="2A9A5903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資H-IV-4 媒體與資訊科技相關社會議題。</w:t>
            </w:r>
          </w:p>
          <w:p w14:paraId="4B0EBA19" w14:textId="7E55993C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資H-IV-5 資訊倫理與法律。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48823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3E476B6D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54F0FDBA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3C42AD33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64FB5531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0F062142" w14:textId="19002693" w:rsidR="003B6733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6.課堂問答%10%</w:t>
            </w:r>
          </w:p>
        </w:tc>
        <w:tc>
          <w:tcPr>
            <w:tcW w:w="5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48CDA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【人權教育】</w:t>
            </w:r>
          </w:p>
          <w:p w14:paraId="362C4A8F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人J5 了解社會上有不同的群體與文化，尊重並欣賞其差異。</w:t>
            </w:r>
          </w:p>
          <w:p w14:paraId="5C350EBD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人J6 正視社會中的各種歧視，並採取行動來關懷與保護弱勢。</w:t>
            </w:r>
          </w:p>
          <w:p w14:paraId="7A834ABD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人J8 了解人身自由權，並具有自我保護的知能。</w:t>
            </w:r>
          </w:p>
          <w:p w14:paraId="19D72BF3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人J11 運用資訊網絡了解人權相關組織與活動。</w:t>
            </w:r>
          </w:p>
          <w:p w14:paraId="6EBDC358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00FBFE69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品J5 資訊與媒體的公共性與社會責任。</w:t>
            </w:r>
          </w:p>
          <w:p w14:paraId="7936A216" w14:textId="5E5BA3C9" w:rsidR="003B6733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szCs w:val="20"/>
              </w:rPr>
              <w:t>品J6 關懷弱勢的意涵、策略，及其實踐與反思。</w:t>
            </w: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52047" w14:textId="77777777" w:rsidR="003B6733" w:rsidRPr="00FB680F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6733" w:rsidRPr="003F5D61" w14:paraId="7948DBED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D12592" w14:textId="77777777" w:rsidR="003B6733" w:rsidRPr="00287C65" w:rsidRDefault="003B6733" w:rsidP="004C43C5">
            <w:pPr>
              <w:widowControl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10" w:type="dxa"/>
            <w:vAlign w:val="center"/>
          </w:tcPr>
          <w:p w14:paraId="1A9B3B9E" w14:textId="6D4680AF" w:rsidR="003B6733" w:rsidRPr="009C5621" w:rsidRDefault="003B6733" w:rsidP="004C4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 w:rsidRPr="007A4F94">
              <w:rPr>
                <w:rFonts w:ascii="標楷體" w:eastAsia="標楷體" w:hAnsi="標楷體"/>
                <w:snapToGrid w:val="0"/>
                <w:szCs w:val="20"/>
              </w:rPr>
              <w:t>第二週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74536" w14:textId="77777777" w:rsidR="003B6733" w:rsidRPr="007A4F94" w:rsidRDefault="003B6733" w:rsidP="00377D1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第三冊第1章資訊倫理</w:t>
            </w:r>
          </w:p>
          <w:p w14:paraId="504ACD40" w14:textId="38172333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1-3PAPA理論、習作第1章</w:t>
            </w:r>
          </w:p>
        </w:tc>
        <w:tc>
          <w:tcPr>
            <w:tcW w:w="38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E3BA8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運a-IV-1 能落實健康的數位使用習慣與態度。</w:t>
            </w:r>
          </w:p>
          <w:p w14:paraId="39339DF5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運a-IV-2 能了解資訊科技相關之法律、倫理及社會議題，以保護自己與尊重他人。</w:t>
            </w:r>
          </w:p>
          <w:p w14:paraId="60B0FA92" w14:textId="0C3F987F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運a-IV-3 能具備探索資訊科技之興趣，不受性別限制。</w:t>
            </w:r>
          </w:p>
        </w:tc>
        <w:tc>
          <w:tcPr>
            <w:tcW w:w="3858" w:type="dxa"/>
            <w:gridSpan w:val="2"/>
          </w:tcPr>
          <w:p w14:paraId="7ECA0777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資H-IV-4 媒體與資訊科技相關社會議題。</w:t>
            </w:r>
          </w:p>
          <w:p w14:paraId="0089A994" w14:textId="278D5D70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資H-IV-5 資訊倫理與法律。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6593E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26DA8B46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291DB78D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74175BC2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3F2822E1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3C3B53E1" w14:textId="01CEDFE5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6.課堂問答%10%</w:t>
            </w:r>
          </w:p>
        </w:tc>
        <w:tc>
          <w:tcPr>
            <w:tcW w:w="5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FF29C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【人權教育】</w:t>
            </w:r>
          </w:p>
          <w:p w14:paraId="79BB4122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人J5 了解社會上有不同的群體與文化，尊重並欣賞其差異。</w:t>
            </w:r>
          </w:p>
          <w:p w14:paraId="1FBEACDD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人J6 正視社會中的各種歧視，並採取行動來關懷與保護弱勢。</w:t>
            </w:r>
          </w:p>
          <w:p w14:paraId="70FA6955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人J8 了解人身自由權，並具有自我保護的知能。</w:t>
            </w:r>
          </w:p>
          <w:p w14:paraId="51A7D3EB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人J11 運用資訊網絡了解人權相關組織與活動。</w:t>
            </w:r>
          </w:p>
          <w:p w14:paraId="2E79C9BF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113D6308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品J5 資訊與媒體的公共性與社會責任。</w:t>
            </w:r>
          </w:p>
          <w:p w14:paraId="4B0DB2A9" w14:textId="7B0CD7AF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Cs w:val="20"/>
              </w:rPr>
            </w:pPr>
            <w:r w:rsidRPr="007A4F94">
              <w:rPr>
                <w:rFonts w:ascii="標楷體" w:eastAsia="標楷體" w:hAnsi="標楷體" w:hint="eastAsia"/>
                <w:szCs w:val="20"/>
              </w:rPr>
              <w:t>品J6 關懷弱勢的意涵、策略，及其實踐與反思。</w:t>
            </w: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BCD1E" w14:textId="77777777" w:rsidR="003B6733" w:rsidRPr="00FB680F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6733" w:rsidRPr="003F5D61" w14:paraId="1CAA0438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15C6C4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vAlign w:val="center"/>
          </w:tcPr>
          <w:p w14:paraId="6A774A8E" w14:textId="5711257C" w:rsidR="003B6733" w:rsidRPr="009C5621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/>
                <w:snapToGrid w:val="0"/>
                <w:szCs w:val="20"/>
              </w:rPr>
              <w:t>第三週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B541A" w14:textId="77777777" w:rsidR="003B6733" w:rsidRPr="007A4F94" w:rsidRDefault="003B6733" w:rsidP="00377D1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第三冊第1章資訊倫理</w:t>
            </w:r>
          </w:p>
          <w:p w14:paraId="7D742570" w14:textId="4B964921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1-4數位落差的意義、習作第1章</w:t>
            </w:r>
          </w:p>
        </w:tc>
        <w:tc>
          <w:tcPr>
            <w:tcW w:w="38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04F1A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運a-IV-1 能落實健康的數位使用習慣與態度。</w:t>
            </w:r>
          </w:p>
          <w:p w14:paraId="586789A9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運a-IV-2 能了解資訊科技相關之法律、倫理及社會議題，以保護自己與尊重他人。</w:t>
            </w:r>
          </w:p>
          <w:p w14:paraId="6BCD438E" w14:textId="171903D8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運a-IV-3 能具備探索資訊科技之興趣，不受性別限制。</w:t>
            </w:r>
          </w:p>
        </w:tc>
        <w:tc>
          <w:tcPr>
            <w:tcW w:w="3858" w:type="dxa"/>
            <w:gridSpan w:val="2"/>
          </w:tcPr>
          <w:p w14:paraId="35B53B14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資H-IV-4 媒體與資訊科技相關社會議題。</w:t>
            </w:r>
          </w:p>
          <w:p w14:paraId="3CA580D1" w14:textId="04A83E4B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資H-IV-5 資訊倫理與法律。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A766C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204DE966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67FFB190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574BD467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13204D43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344BB0DC" w14:textId="5940AEA6" w:rsidR="003B6733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6.課堂問答%10%</w:t>
            </w:r>
          </w:p>
        </w:tc>
        <w:tc>
          <w:tcPr>
            <w:tcW w:w="5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8EFB2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【人權教育】</w:t>
            </w:r>
          </w:p>
          <w:p w14:paraId="37904DE4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人J5 了解社會上有不同的群體與文化，尊重並欣賞其差異。</w:t>
            </w:r>
          </w:p>
          <w:p w14:paraId="3608EF95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人J6 正視社會中的各種歧視，並採取行動來關懷與保護弱勢。</w:t>
            </w:r>
          </w:p>
          <w:p w14:paraId="0FDBF31C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人J8 了解人身自由權，並具有自我保護的知能。</w:t>
            </w:r>
          </w:p>
          <w:p w14:paraId="040A33B2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人J11 運用資訊網絡了解人權相關組織與活動。</w:t>
            </w:r>
          </w:p>
          <w:p w14:paraId="166DE1D3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107D0AEF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品J5 資訊與媒體的公共性與社會責任。</w:t>
            </w:r>
          </w:p>
          <w:p w14:paraId="56CCC714" w14:textId="28193DE7" w:rsidR="003B6733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szCs w:val="20"/>
              </w:rPr>
              <w:t>品J6 關懷弱勢的意涵、策略，及其實踐與反思。</w:t>
            </w: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E3E55" w14:textId="77777777" w:rsidR="003B6733" w:rsidRPr="00FB680F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3B6733" w:rsidRPr="003F5D61" w14:paraId="1E616B10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709ACE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vAlign w:val="center"/>
          </w:tcPr>
          <w:p w14:paraId="17EFAF19" w14:textId="43E98907" w:rsidR="003B6733" w:rsidRPr="009C5621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/>
                <w:snapToGrid w:val="0"/>
                <w:szCs w:val="20"/>
              </w:rPr>
              <w:t>第四週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8A0E8" w14:textId="77777777" w:rsidR="003B6733" w:rsidRPr="007A4F94" w:rsidRDefault="003B6733" w:rsidP="00377D1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第三冊第1章資訊倫理</w:t>
            </w:r>
          </w:p>
          <w:p w14:paraId="611D18E3" w14:textId="27F1C3E4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習作第1章</w:t>
            </w:r>
          </w:p>
        </w:tc>
        <w:tc>
          <w:tcPr>
            <w:tcW w:w="38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4D2FB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運a-IV-1 能落實健康的數位使用習慣與態度。</w:t>
            </w:r>
          </w:p>
          <w:p w14:paraId="4B4E8FCB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運a-IV-2 能了解資訊科技相關之法律、倫理及社會議題，以保護自己與尊重他人。</w:t>
            </w:r>
          </w:p>
          <w:p w14:paraId="3450AF42" w14:textId="1FEF49D2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運a-IV-3 能具備探索資訊科技之興趣，不受性別限制。</w:t>
            </w:r>
          </w:p>
        </w:tc>
        <w:tc>
          <w:tcPr>
            <w:tcW w:w="3858" w:type="dxa"/>
            <w:gridSpan w:val="2"/>
          </w:tcPr>
          <w:p w14:paraId="39EFD1E2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資H-IV-4 媒體與資訊科技相關社會議題。</w:t>
            </w:r>
          </w:p>
          <w:p w14:paraId="166034F2" w14:textId="4053A7B7" w:rsidR="003B6733" w:rsidRDefault="003B6733" w:rsidP="004C43C5">
            <w:pPr>
              <w:spacing w:line="260" w:lineRule="exact"/>
              <w:rPr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資H-IV-5 資訊倫理與法律。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5DE70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4D43490D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295653D0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6FDA0F1A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1B824FA9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03DBE3B6" w14:textId="7136B991" w:rsidR="003B6733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6.課堂問答%10%</w:t>
            </w:r>
          </w:p>
        </w:tc>
        <w:tc>
          <w:tcPr>
            <w:tcW w:w="5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9F233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【人權教育】</w:t>
            </w:r>
          </w:p>
          <w:p w14:paraId="704D7866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人J5 了解社會上有不同的群體與文化，尊重並欣賞其差異。</w:t>
            </w:r>
          </w:p>
          <w:p w14:paraId="6710D424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人J6 正視社會中的各種歧視，並採取行動來關懷與保護弱勢。</w:t>
            </w:r>
          </w:p>
          <w:p w14:paraId="0BA76949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人J8 了解人身自由權，並具有自我保護的知能。</w:t>
            </w:r>
          </w:p>
          <w:p w14:paraId="307EC0D4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人J11 運用資訊網絡了解人權相關組織與活動。</w:t>
            </w:r>
          </w:p>
          <w:p w14:paraId="09B85E69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010A8A03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品J5 資訊與媒體的公共性與社會責任。</w:t>
            </w:r>
          </w:p>
          <w:p w14:paraId="25BB6EA6" w14:textId="0C5D3A7C" w:rsidR="003B6733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szCs w:val="20"/>
              </w:rPr>
              <w:t>品J6 關懷弱勢的意涵、策略，及其實踐與反思。</w:t>
            </w: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08C41" w14:textId="77777777" w:rsidR="003B6733" w:rsidRPr="00FB680F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3B6733" w:rsidRPr="003F5D61" w14:paraId="11131F13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55094D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vAlign w:val="center"/>
          </w:tcPr>
          <w:p w14:paraId="4B528333" w14:textId="40F31B1B" w:rsidR="003B6733" w:rsidRPr="009C5621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/>
                <w:snapToGrid w:val="0"/>
                <w:szCs w:val="20"/>
              </w:rPr>
              <w:t>第五週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94CA9" w14:textId="77777777" w:rsidR="003B6733" w:rsidRPr="007A4F94" w:rsidRDefault="003B6733" w:rsidP="00377D1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第三冊第2章進階程式(1)</w:t>
            </w:r>
          </w:p>
          <w:p w14:paraId="37800628" w14:textId="671EDBC7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2-1Scratch程式設計-陣列篇</w:t>
            </w:r>
          </w:p>
        </w:tc>
        <w:tc>
          <w:tcPr>
            <w:tcW w:w="38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2446D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7467C8FC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4C965F03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45790313" w14:textId="3FC7CC7C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</w:tc>
        <w:tc>
          <w:tcPr>
            <w:tcW w:w="3858" w:type="dxa"/>
            <w:gridSpan w:val="2"/>
          </w:tcPr>
          <w:p w14:paraId="4E77C1E0" w14:textId="6EFC7514" w:rsidR="003B6733" w:rsidRDefault="003B6733" w:rsidP="004C43C5">
            <w:pPr>
              <w:spacing w:line="260" w:lineRule="exact"/>
              <w:rPr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資P-IV-3 陣列程式設計實作。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47DC5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20F9D200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2AF9FEE7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53B4A089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537F7F96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63557D46" w14:textId="5D4E72D6" w:rsidR="003B6733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6.課堂問答%10%</w:t>
            </w:r>
          </w:p>
        </w:tc>
        <w:tc>
          <w:tcPr>
            <w:tcW w:w="5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85150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5F742E2C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071C2C19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5ED473F3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61B3CA88" w14:textId="17712C50" w:rsidR="003B6733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 主動尋求多元的詮釋，並試著表達自己的想法。</w:t>
            </w: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DB705" w14:textId="77777777" w:rsidR="003B6733" w:rsidRPr="00FB680F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3B6733" w:rsidRPr="003F5D61" w14:paraId="397D1EF1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9BD0BB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vAlign w:val="center"/>
          </w:tcPr>
          <w:p w14:paraId="65A34B95" w14:textId="306F4DF8" w:rsidR="003B6733" w:rsidRPr="009C5621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/>
                <w:snapToGrid w:val="0"/>
                <w:szCs w:val="20"/>
              </w:rPr>
              <w:t>第六週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DB647" w14:textId="77777777" w:rsidR="003B6733" w:rsidRPr="007A4F94" w:rsidRDefault="003B6733" w:rsidP="00377D1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第三冊第2章進階程式(1)</w:t>
            </w:r>
          </w:p>
          <w:p w14:paraId="44976F11" w14:textId="6806AAFD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2-1Scratch程式設計-陣列篇</w:t>
            </w:r>
          </w:p>
        </w:tc>
        <w:tc>
          <w:tcPr>
            <w:tcW w:w="38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AAD03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7A2C24A7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0A870F56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008CB426" w14:textId="7A6402AC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</w:tc>
        <w:tc>
          <w:tcPr>
            <w:tcW w:w="3858" w:type="dxa"/>
            <w:gridSpan w:val="2"/>
          </w:tcPr>
          <w:p w14:paraId="30E7C888" w14:textId="69C775AC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資P-IV-3 陣列程式設計實作。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A249F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4E5BB922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2FDA313B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609F8324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6276ECB2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4704E21F" w14:textId="076342BB" w:rsidR="003B6733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6.課堂問答%10%</w:t>
            </w:r>
          </w:p>
        </w:tc>
        <w:tc>
          <w:tcPr>
            <w:tcW w:w="5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3C027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58EF3ED4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6D4A40BA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54A2071F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2163A701" w14:textId="66F80B26" w:rsidR="003B6733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 主動尋求多元的詮釋，並試著表達自己的想法。</w:t>
            </w: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A842B" w14:textId="77777777" w:rsidR="003B6733" w:rsidRPr="00FB680F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3B6733" w:rsidRPr="003F5D61" w14:paraId="5A2C24DB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18DBAB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vAlign w:val="center"/>
          </w:tcPr>
          <w:p w14:paraId="24AFF9FA" w14:textId="74A1BF78" w:rsidR="003B6733" w:rsidRPr="009C5621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/>
                <w:snapToGrid w:val="0"/>
                <w:szCs w:val="20"/>
              </w:rPr>
              <w:t>第七週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0974E" w14:textId="77777777" w:rsidR="003B6733" w:rsidRPr="007A4F94" w:rsidRDefault="003B6733" w:rsidP="00377D1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第三冊第2章進階程式(1)</w:t>
            </w:r>
          </w:p>
          <w:p w14:paraId="0E15B0E8" w14:textId="215D54AD" w:rsidR="003B6733" w:rsidRDefault="003B6733" w:rsidP="003B6733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2-1Scratch程式設計-陣列篇</w:t>
            </w:r>
          </w:p>
        </w:tc>
        <w:tc>
          <w:tcPr>
            <w:tcW w:w="38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420F2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19F0CB18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45AC0FC4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713079E3" w14:textId="74E5A6F2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</w:tc>
        <w:tc>
          <w:tcPr>
            <w:tcW w:w="3858" w:type="dxa"/>
            <w:gridSpan w:val="2"/>
          </w:tcPr>
          <w:p w14:paraId="6BC0EFD9" w14:textId="29427C77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資P-IV-3 陣列程式設計實作。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D9FF1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7DDDE206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4434FB96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3FA489A0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26409AB0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63BE57BC" w14:textId="177B2A6E" w:rsidR="003B6733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6.課堂問答%10%</w:t>
            </w:r>
          </w:p>
        </w:tc>
        <w:tc>
          <w:tcPr>
            <w:tcW w:w="5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7854A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00616518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336FEAEA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6793D864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1838A389" w14:textId="2DE16433" w:rsidR="003B6733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 主動尋求多元的詮釋，並試著表達自己的想法。</w:t>
            </w: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6893F" w14:textId="77777777" w:rsidR="003B6733" w:rsidRPr="00FB680F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3B6733" w:rsidRPr="003F5D61" w14:paraId="37B66805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8EBFC5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vAlign w:val="center"/>
          </w:tcPr>
          <w:p w14:paraId="015FDD16" w14:textId="6BAC5F38" w:rsidR="003B6733" w:rsidRPr="009C5621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/>
                <w:snapToGrid w:val="0"/>
                <w:szCs w:val="20"/>
              </w:rPr>
              <w:t>第八週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DB346" w14:textId="77777777" w:rsidR="003B6733" w:rsidRPr="007A4F94" w:rsidRDefault="003B6733" w:rsidP="00377D1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第三冊第2章進階程式(1)</w:t>
            </w:r>
          </w:p>
          <w:p w14:paraId="55B13369" w14:textId="6D74C289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2-1Scratch程式設計-陣列篇</w:t>
            </w:r>
          </w:p>
        </w:tc>
        <w:tc>
          <w:tcPr>
            <w:tcW w:w="38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A760D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3B4FC34A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7E03CB9D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0A0E399C" w14:textId="72A74F27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</w:tc>
        <w:tc>
          <w:tcPr>
            <w:tcW w:w="3858" w:type="dxa"/>
            <w:gridSpan w:val="2"/>
          </w:tcPr>
          <w:p w14:paraId="5EC4DB47" w14:textId="17947472" w:rsidR="003B6733" w:rsidRDefault="003B6733" w:rsidP="004C43C5">
            <w:pPr>
              <w:spacing w:line="260" w:lineRule="exact"/>
              <w:rPr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資P-IV-3 陣列程式設計實作。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3F4D5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0B146ACC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2951B84D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3F18318C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1E319DF4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411D292E" w14:textId="7085682A" w:rsidR="003B6733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6.課堂問答%10%</w:t>
            </w:r>
          </w:p>
        </w:tc>
        <w:tc>
          <w:tcPr>
            <w:tcW w:w="5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9FAE2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391A9209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4B612641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69057449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 發展跨文本的比對、分析、深究的能力，以判讀文本知識的正確性。</w:t>
            </w:r>
          </w:p>
          <w:p w14:paraId="114B0B36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 理解學科知識內的重要詞彙的意涵，並懂得如何運用該詞彙與他人進行溝通。</w:t>
            </w:r>
          </w:p>
          <w:p w14:paraId="06F9BF4F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閱J8 在學習上遇到問題時，願意尋找課外資料，解決困難。</w:t>
            </w:r>
          </w:p>
          <w:p w14:paraId="16C1A341" w14:textId="362CDF04" w:rsidR="003B6733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 主動尋求多元的詮釋，並試著表達自己的想法。</w:t>
            </w: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0AA6A" w14:textId="77777777" w:rsidR="003B6733" w:rsidRPr="00FB680F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3B6733" w:rsidRPr="003F5D61" w14:paraId="4B11B2E4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C1548A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vAlign w:val="center"/>
          </w:tcPr>
          <w:p w14:paraId="72D53255" w14:textId="1141605B" w:rsidR="003B6733" w:rsidRPr="009C5621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/>
                <w:snapToGrid w:val="0"/>
                <w:szCs w:val="20"/>
              </w:rPr>
              <w:t>第九週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46176" w14:textId="77777777" w:rsidR="003B6733" w:rsidRPr="007A4F94" w:rsidRDefault="003B6733" w:rsidP="00377D1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第三冊第2章進階程式(1)</w:t>
            </w:r>
          </w:p>
          <w:p w14:paraId="77F8DEFC" w14:textId="75CBD0DE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2-1Scratch程式設計-陣列篇、習作第2章</w:t>
            </w:r>
          </w:p>
        </w:tc>
        <w:tc>
          <w:tcPr>
            <w:tcW w:w="38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8CF28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7DD00AC4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313A0E38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218F7058" w14:textId="1B404E57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</w:tc>
        <w:tc>
          <w:tcPr>
            <w:tcW w:w="3858" w:type="dxa"/>
            <w:gridSpan w:val="2"/>
          </w:tcPr>
          <w:p w14:paraId="16D5B11E" w14:textId="0D0A2AD6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資P-IV-3 陣列程式設計實作。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A154E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35B028B4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4216534A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6D8605D0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4999E4CA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1EF89AE0" w14:textId="2FEAE656" w:rsidR="003B6733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6.課堂問答%10%</w:t>
            </w:r>
          </w:p>
        </w:tc>
        <w:tc>
          <w:tcPr>
            <w:tcW w:w="5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3399F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6816746E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407DA0D7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2E901BC4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 發展跨文本的比對、分析、深究的能力，以判讀文本知識的正確性。</w:t>
            </w:r>
          </w:p>
          <w:p w14:paraId="698608DD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 理解學科知識內的重要詞彙的意涵，並懂得如何運用該詞彙與他人進行溝通。</w:t>
            </w:r>
          </w:p>
          <w:p w14:paraId="560EFE3F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閱J8 在學習上遇到問題時，願意尋找課外資料，解決困難。</w:t>
            </w:r>
          </w:p>
          <w:p w14:paraId="425A4816" w14:textId="183C8950" w:rsidR="003B6733" w:rsidRPr="00D34213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 主動尋求多元的詮釋，並試著表達自己的想法。</w:t>
            </w: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C3D20" w14:textId="77777777" w:rsidR="003B6733" w:rsidRPr="00FB680F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3B6733" w:rsidRPr="003F5D61" w14:paraId="58EBDA84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08AC80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vAlign w:val="center"/>
          </w:tcPr>
          <w:p w14:paraId="44CE4B8B" w14:textId="39ECF806" w:rsidR="003B6733" w:rsidRPr="009C5621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/>
                <w:snapToGrid w:val="0"/>
                <w:szCs w:val="20"/>
              </w:rPr>
              <w:t>第十週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C6E0B" w14:textId="77777777" w:rsidR="003B6733" w:rsidRPr="007A4F94" w:rsidRDefault="003B6733" w:rsidP="00377D1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第三冊第2章進階程式(1)</w:t>
            </w:r>
          </w:p>
          <w:p w14:paraId="3934F14F" w14:textId="0BC68DBE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2-2Scratch程式設計-角色變數篇</w:t>
            </w:r>
          </w:p>
        </w:tc>
        <w:tc>
          <w:tcPr>
            <w:tcW w:w="38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85B28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1C0E0305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6096A976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0EEFFB1F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3F1A3286" w14:textId="27819347" w:rsidR="003B6733" w:rsidRDefault="003B6733" w:rsidP="004C43C5">
            <w:pPr>
              <w:spacing w:line="260" w:lineRule="exact"/>
              <w:rPr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</w:t>
            </w:r>
            <w:r w:rsidRPr="007A4F94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3858" w:type="dxa"/>
            <w:gridSpan w:val="2"/>
          </w:tcPr>
          <w:p w14:paraId="6B111BD0" w14:textId="30FBDB6B" w:rsidR="003B6733" w:rsidRDefault="003B6733" w:rsidP="004C43C5">
            <w:pPr>
              <w:spacing w:line="260" w:lineRule="exact"/>
              <w:rPr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資A-IV-2 陣列資料結構的概念與應用。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D5C6E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066FC985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0992B9D4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5CEFAA91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716F717C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0A64F24D" w14:textId="5B61A911" w:rsidR="003B6733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6.課堂問答%10%</w:t>
            </w:r>
          </w:p>
        </w:tc>
        <w:tc>
          <w:tcPr>
            <w:tcW w:w="5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FD727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2B0DD52D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4CB7E94D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467E1387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 發展跨文本的比對、分析、深究的能力，以判讀文本知識的正確性。</w:t>
            </w:r>
          </w:p>
          <w:p w14:paraId="6DBFF2BD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 理解學科知識內的重要詞彙的意涵，並懂得如何運用該詞彙與他人進行溝通。</w:t>
            </w:r>
          </w:p>
          <w:p w14:paraId="77D02E8C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閱J8 在學習上遇到問題時，願意尋找課外資料，解決困難。</w:t>
            </w:r>
          </w:p>
          <w:p w14:paraId="5DB0317D" w14:textId="0896B4A9" w:rsidR="003B6733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 主動尋求多元的詮釋，並試著表達自己的想法。</w:t>
            </w: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7671F" w14:textId="77777777" w:rsidR="003B6733" w:rsidRPr="00FB680F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3B6733" w:rsidRPr="003F5D61" w14:paraId="2FDCAD13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2AD404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vAlign w:val="center"/>
          </w:tcPr>
          <w:p w14:paraId="65148407" w14:textId="4CFDA759" w:rsidR="003B6733" w:rsidRPr="009C5621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/>
                <w:snapToGrid w:val="0"/>
                <w:szCs w:val="20"/>
              </w:rPr>
              <w:t>第十一週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D7E5B" w14:textId="77777777" w:rsidR="003B6733" w:rsidRPr="007A4F94" w:rsidRDefault="003B6733" w:rsidP="00377D1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第三冊第2章進階程式(1)</w:t>
            </w:r>
          </w:p>
          <w:p w14:paraId="5F19F402" w14:textId="6D051D0E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2-2Scratch程式設計-角色變數篇</w:t>
            </w:r>
          </w:p>
        </w:tc>
        <w:tc>
          <w:tcPr>
            <w:tcW w:w="38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8A488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300CFEC0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7D95E3A3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7A4AE6E3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01B2C70C" w14:textId="26888A47" w:rsidR="003B6733" w:rsidRDefault="003B6733" w:rsidP="004C43C5">
            <w:pPr>
              <w:spacing w:line="260" w:lineRule="exact"/>
              <w:rPr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</w:t>
            </w:r>
            <w:r w:rsidRPr="007A4F94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3858" w:type="dxa"/>
            <w:gridSpan w:val="2"/>
          </w:tcPr>
          <w:p w14:paraId="428AD46D" w14:textId="5F2D8A5A" w:rsidR="003B6733" w:rsidRDefault="003B6733" w:rsidP="004C43C5">
            <w:pPr>
              <w:spacing w:line="260" w:lineRule="exact"/>
              <w:rPr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資A-IV-2 陣列資料結構的概念與應用。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18040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2D42041F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58A4F041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4AA1C308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3AC3E671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630434DC" w14:textId="086C6368" w:rsidR="003B6733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6.課堂問答%10%</w:t>
            </w:r>
          </w:p>
        </w:tc>
        <w:tc>
          <w:tcPr>
            <w:tcW w:w="5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E44E7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27162DA2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18E15FEB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19297977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 發展跨文本的比對、分析、深究的能力，以判讀文本知識的正確性。</w:t>
            </w:r>
          </w:p>
          <w:p w14:paraId="67257B75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 理解學科知識內的重要詞彙的意涵，並懂得如何運用該詞彙與他人進行溝通。</w:t>
            </w:r>
          </w:p>
          <w:p w14:paraId="23FE1E4F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閱J8 在學習上遇到問題時，願意尋找課外資料，解決困難。</w:t>
            </w:r>
          </w:p>
          <w:p w14:paraId="336CD5E8" w14:textId="66DD7844" w:rsidR="003B6733" w:rsidRPr="00D34213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 主動尋求多元的詮釋，並試著表達自己的想法。</w:t>
            </w: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6F407" w14:textId="77777777" w:rsidR="003B6733" w:rsidRPr="00FB680F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3B6733" w:rsidRPr="003F5D61" w14:paraId="6734E6A4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E88765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vAlign w:val="center"/>
          </w:tcPr>
          <w:p w14:paraId="569F1132" w14:textId="76291FF0" w:rsidR="003B6733" w:rsidRPr="009C5621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/>
                <w:snapToGrid w:val="0"/>
                <w:szCs w:val="20"/>
              </w:rPr>
              <w:t>第十二週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BB20D" w14:textId="77777777" w:rsidR="003B6733" w:rsidRPr="007A4F94" w:rsidRDefault="003B6733" w:rsidP="00377D1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第三冊第2章進階程式(1)</w:t>
            </w:r>
          </w:p>
          <w:p w14:paraId="2F638D65" w14:textId="2DCA8566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2-3Scratch程式設計-分身篇</w:t>
            </w:r>
          </w:p>
        </w:tc>
        <w:tc>
          <w:tcPr>
            <w:tcW w:w="38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C6A61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5339DA49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6D78148F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32B99D53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19343A8E" w14:textId="15D537DF" w:rsidR="003B6733" w:rsidRDefault="003B6733" w:rsidP="004C43C5">
            <w:pPr>
              <w:spacing w:line="260" w:lineRule="exact"/>
              <w:rPr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</w:t>
            </w:r>
            <w:r w:rsidRPr="007A4F94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3858" w:type="dxa"/>
            <w:gridSpan w:val="2"/>
          </w:tcPr>
          <w:p w14:paraId="03B70B6B" w14:textId="2FCD1AC3" w:rsidR="003B6733" w:rsidRDefault="003B6733" w:rsidP="004C43C5">
            <w:pPr>
              <w:spacing w:line="260" w:lineRule="exact"/>
              <w:rPr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資A-IV-2 陣列資料結構的概念與應用。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87FE2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119EE12A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1730B67E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42D5B606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1BB4CB24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203DB355" w14:textId="01E1D815" w:rsidR="003B6733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6.課堂問答%10%</w:t>
            </w:r>
          </w:p>
        </w:tc>
        <w:tc>
          <w:tcPr>
            <w:tcW w:w="5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B535A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2929869B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391DA9CC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4207C782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 發展跨文本的比對、分析、深究的能力，以判讀文本知識的正確性。</w:t>
            </w:r>
          </w:p>
          <w:p w14:paraId="3F7D9C3F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 理解學科知識內的重要詞彙的意涵，並懂得如何運用該詞彙與他人進行溝通。</w:t>
            </w:r>
          </w:p>
          <w:p w14:paraId="50DFE471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閱J8 在學習上遇到問題時，願意尋找課外資料，解決困難。</w:t>
            </w:r>
          </w:p>
          <w:p w14:paraId="7A1584D7" w14:textId="384BAECC" w:rsidR="003B6733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 主動尋求多元的詮釋，並試著表達自己的想法。</w:t>
            </w: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61874" w14:textId="77777777" w:rsidR="003B6733" w:rsidRPr="00FB680F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3B6733" w:rsidRPr="003F5D61" w14:paraId="6B22F1A2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810CDF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vAlign w:val="center"/>
          </w:tcPr>
          <w:p w14:paraId="38D7CB69" w14:textId="3AF84468" w:rsidR="003B6733" w:rsidRPr="009C5621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/>
                <w:snapToGrid w:val="0"/>
                <w:szCs w:val="20"/>
              </w:rPr>
              <w:t>第十三週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DA997" w14:textId="77777777" w:rsidR="003B6733" w:rsidRPr="007A4F94" w:rsidRDefault="003B6733" w:rsidP="00377D1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第三冊第2章進階程式(1)</w:t>
            </w:r>
          </w:p>
          <w:p w14:paraId="49A3537C" w14:textId="51DFEBC2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2-3Scratch程式設計-分身篇</w:t>
            </w:r>
          </w:p>
        </w:tc>
        <w:tc>
          <w:tcPr>
            <w:tcW w:w="38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44C84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20D83208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21041AB9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3581FF6D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19C69BCF" w14:textId="5730D8BB" w:rsidR="003B6733" w:rsidRDefault="003B6733" w:rsidP="004C43C5">
            <w:pPr>
              <w:spacing w:line="260" w:lineRule="exact"/>
              <w:rPr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</w:t>
            </w:r>
            <w:r w:rsidRPr="007A4F94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3858" w:type="dxa"/>
            <w:gridSpan w:val="2"/>
          </w:tcPr>
          <w:p w14:paraId="73540CEB" w14:textId="07F75980" w:rsidR="003B6733" w:rsidRDefault="003B6733" w:rsidP="004C43C5">
            <w:pPr>
              <w:spacing w:line="260" w:lineRule="exact"/>
              <w:rPr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資A-IV-2 陣列資料結構的概念與應用。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135A1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75E328D1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26A1D722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29C6FAE9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51948207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7A808077" w14:textId="494D2806" w:rsidR="003B6733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6.課堂問答%10%</w:t>
            </w:r>
          </w:p>
        </w:tc>
        <w:tc>
          <w:tcPr>
            <w:tcW w:w="5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55415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577784AA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1F296233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11A8FC59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 發展跨文本的比對、分析、深究的能力，以判讀文本知識的正確性。</w:t>
            </w:r>
          </w:p>
          <w:p w14:paraId="1AE59031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 理解學科知識內的重要詞彙的意涵，並懂得如何運用該詞彙與他人進行溝通。</w:t>
            </w:r>
          </w:p>
          <w:p w14:paraId="73D96191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閱J8 在學習上遇到問題時，願意尋找課外資料，解決困難。</w:t>
            </w:r>
          </w:p>
          <w:p w14:paraId="2ECD410E" w14:textId="7580F999" w:rsidR="003B6733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 主動尋求多元的詮釋，並試著表達自己的想法。</w:t>
            </w: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57840" w14:textId="77777777" w:rsidR="003B6733" w:rsidRPr="00FB680F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3B6733" w:rsidRPr="003F5D61" w14:paraId="132F1907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9CD182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vAlign w:val="center"/>
          </w:tcPr>
          <w:p w14:paraId="391E333B" w14:textId="28F7DBF5" w:rsidR="003B6733" w:rsidRPr="009C5621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/>
                <w:snapToGrid w:val="0"/>
                <w:szCs w:val="20"/>
              </w:rPr>
              <w:t>第十四週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4616F" w14:textId="77777777" w:rsidR="003B6733" w:rsidRPr="007A4F94" w:rsidRDefault="003B6733" w:rsidP="00377D1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第三冊第2章進階程式(1)</w:t>
            </w:r>
          </w:p>
          <w:p w14:paraId="56A03174" w14:textId="07907C99" w:rsidR="003B6733" w:rsidRDefault="003B6733" w:rsidP="003B6733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2-3Scratch程式設計-分身篇、習作第2章</w:t>
            </w:r>
          </w:p>
        </w:tc>
        <w:tc>
          <w:tcPr>
            <w:tcW w:w="38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AEF9C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7DB6D7A2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6A7B693F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1B81786C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5A9612DE" w14:textId="50F5753D" w:rsidR="003B6733" w:rsidRDefault="003B6733" w:rsidP="004C43C5">
            <w:pPr>
              <w:spacing w:line="260" w:lineRule="exact"/>
              <w:rPr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</w:t>
            </w:r>
            <w:r w:rsidRPr="007A4F94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3858" w:type="dxa"/>
            <w:gridSpan w:val="2"/>
          </w:tcPr>
          <w:p w14:paraId="4A5EC5C9" w14:textId="739F933A" w:rsidR="003B6733" w:rsidRDefault="003B6733" w:rsidP="004C43C5">
            <w:pPr>
              <w:spacing w:line="260" w:lineRule="exact"/>
              <w:rPr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資A-IV-2 陣列資料結構的概念與應用。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011C1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6E15F25A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5AFF4D59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0F472354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372318BF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30D68284" w14:textId="587918F3" w:rsidR="003B6733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6.課堂問答%10%</w:t>
            </w:r>
          </w:p>
        </w:tc>
        <w:tc>
          <w:tcPr>
            <w:tcW w:w="5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EF9A5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117C00D7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5D390009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6EC3417E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 發展跨文本的比對、分析、深究的能力，以判讀文本知識的正確性。</w:t>
            </w:r>
          </w:p>
          <w:p w14:paraId="53B47203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 理解學科知識內的重要詞彙的意涵，並懂得如何運用該詞彙與他人進行溝通。</w:t>
            </w:r>
          </w:p>
          <w:p w14:paraId="4C86C4DD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閱J8 在學習上遇到問題時，願意尋找課外資料，解決困難。</w:t>
            </w:r>
          </w:p>
          <w:p w14:paraId="3059DB45" w14:textId="693B4213" w:rsidR="003B6733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 主動尋求多元的詮釋，並試著表達自己的想法。</w:t>
            </w: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DAD54" w14:textId="77777777" w:rsidR="003B6733" w:rsidRPr="00FB680F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3B6733" w:rsidRPr="003F5D61" w14:paraId="38EE5EF0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DFED27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vAlign w:val="center"/>
          </w:tcPr>
          <w:p w14:paraId="79999FD8" w14:textId="33F20D88" w:rsidR="003B6733" w:rsidRPr="009C5621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/>
                <w:snapToGrid w:val="0"/>
                <w:szCs w:val="20"/>
              </w:rPr>
              <w:t>第十五週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2D368" w14:textId="77777777" w:rsidR="003B6733" w:rsidRPr="007A4F94" w:rsidRDefault="003B6733" w:rsidP="00377D1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第三冊第2章進階程式(1)</w:t>
            </w:r>
          </w:p>
          <w:p w14:paraId="159627E5" w14:textId="3357FE9A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2-3Scratch程式設計-分身篇、習作第2章</w:t>
            </w:r>
          </w:p>
        </w:tc>
        <w:tc>
          <w:tcPr>
            <w:tcW w:w="38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5E3A3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027AB3F1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3855E238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51D444A1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3C852A6C" w14:textId="5759AD81" w:rsidR="003B6733" w:rsidRDefault="003B6733" w:rsidP="004C43C5">
            <w:pPr>
              <w:spacing w:line="260" w:lineRule="exact"/>
              <w:rPr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</w:t>
            </w:r>
            <w:r w:rsidRPr="007A4F94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3858" w:type="dxa"/>
            <w:gridSpan w:val="2"/>
          </w:tcPr>
          <w:p w14:paraId="5BB94DD8" w14:textId="2661FF9D" w:rsidR="003B6733" w:rsidRDefault="003B6733" w:rsidP="004C43C5">
            <w:pPr>
              <w:spacing w:line="260" w:lineRule="exact"/>
              <w:rPr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資A-IV-2 陣列資料結構的概念與應用。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7E408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1613D103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11462C38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4C1B28CD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48F90CC0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6EEC44C9" w14:textId="156AF825" w:rsidR="003B6733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6.課堂問答%10%</w:t>
            </w:r>
          </w:p>
        </w:tc>
        <w:tc>
          <w:tcPr>
            <w:tcW w:w="5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E677A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7A948A75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2F90B439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5D5EC300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 發展跨文本的比對、分析、深究的能力，以判讀文本知識的正確性。</w:t>
            </w:r>
          </w:p>
          <w:p w14:paraId="176BBE1B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 理解學科知識內的重要詞彙的意涵，並懂得如何運用該詞彙與他人進行溝通。</w:t>
            </w:r>
          </w:p>
          <w:p w14:paraId="1B68C2E4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閱J8 在學習上遇到問題時，願意尋找課外資料，解決困難。</w:t>
            </w:r>
          </w:p>
          <w:p w14:paraId="7917D3BE" w14:textId="1D095755" w:rsidR="003B6733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 主動尋求多元的詮釋，並試著表達自己的想法。</w:t>
            </w: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3227A" w14:textId="77777777" w:rsidR="003B6733" w:rsidRPr="00FB680F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3B6733" w:rsidRPr="003F5D61" w14:paraId="0F93A2A8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BCF501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vAlign w:val="center"/>
          </w:tcPr>
          <w:p w14:paraId="0B0FFCB6" w14:textId="0D1A3B02" w:rsidR="003B6733" w:rsidRPr="009C5621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/>
                <w:snapToGrid w:val="0"/>
                <w:szCs w:val="20"/>
              </w:rPr>
              <w:t>第十六週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81BB1" w14:textId="77777777" w:rsidR="003B6733" w:rsidRPr="007A4F94" w:rsidRDefault="003B6733" w:rsidP="00377D1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第三冊第2章進階程式(1)</w:t>
            </w:r>
          </w:p>
          <w:p w14:paraId="7F5E8152" w14:textId="56FB1789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2-3Scratch程式設計-分身篇、習作第2章</w:t>
            </w:r>
          </w:p>
        </w:tc>
        <w:tc>
          <w:tcPr>
            <w:tcW w:w="38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2D27C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4211D895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41AE976F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61F445DA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67941143" w14:textId="7328B5CD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</w:t>
            </w:r>
            <w:r w:rsidRPr="007A4F94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3858" w:type="dxa"/>
            <w:gridSpan w:val="2"/>
          </w:tcPr>
          <w:p w14:paraId="36671587" w14:textId="7BD3721B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資A-IV-2 陣列資料結構的概念與應用。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D6094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56FF07D3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10DBFF73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62E3916D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4F4EFAB5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2BB19BE2" w14:textId="23F4D21D" w:rsidR="003B6733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6.課堂問答%10%</w:t>
            </w:r>
          </w:p>
        </w:tc>
        <w:tc>
          <w:tcPr>
            <w:tcW w:w="5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D6CA5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23AD9BB5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563B3736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38C1F5E6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 發展跨文本的比對、分析、深究的能力，以判讀文本知識的正確性。</w:t>
            </w:r>
          </w:p>
          <w:p w14:paraId="040345E2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 理解學科知識內的重要詞彙的意涵，並懂得如何運用該詞彙與他人進行溝通。</w:t>
            </w:r>
          </w:p>
          <w:p w14:paraId="0C9CB3F7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閱J8 在學習上遇到問題時，願意尋找課外資料，解決困難。</w:t>
            </w:r>
          </w:p>
          <w:p w14:paraId="57B5FDA6" w14:textId="72B0BB6E" w:rsidR="003B6733" w:rsidRDefault="003B6733" w:rsidP="004C43C5">
            <w:pPr>
              <w:snapToGrid w:val="0"/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 主動尋求多元的詮釋，並試著表達自己的</w:t>
            </w: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想法。</w:t>
            </w: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0AD41" w14:textId="77777777" w:rsidR="003B6733" w:rsidRPr="00FB680F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3B6733" w:rsidRPr="003F5D61" w14:paraId="457B29A4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D3CD3E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vAlign w:val="center"/>
          </w:tcPr>
          <w:p w14:paraId="31757E91" w14:textId="6B27A153" w:rsidR="003B6733" w:rsidRPr="009C5621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/>
                <w:snapToGrid w:val="0"/>
                <w:szCs w:val="20"/>
              </w:rPr>
              <w:t>第十七週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36DB7" w14:textId="77777777" w:rsidR="003B6733" w:rsidRPr="007A4F94" w:rsidRDefault="003B6733" w:rsidP="00377D1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第三冊第2章進階程式(1)</w:t>
            </w:r>
          </w:p>
          <w:p w14:paraId="03855F9D" w14:textId="6164B79B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習作第2章</w:t>
            </w:r>
          </w:p>
        </w:tc>
        <w:tc>
          <w:tcPr>
            <w:tcW w:w="38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4A301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314E3FAC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21ED68F3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2BE00659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2EB1C2D5" w14:textId="4C605687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</w:t>
            </w:r>
            <w:r w:rsidRPr="007A4F94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3858" w:type="dxa"/>
            <w:gridSpan w:val="2"/>
          </w:tcPr>
          <w:p w14:paraId="748C3314" w14:textId="26E45CD9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資A-IV-2 陣列資料結構的概念與應用。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AC893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7B7D7DC6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184F14FC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2CE4CB5C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605A4AA8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41906DF7" w14:textId="02EEFEC1" w:rsidR="003B6733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6.課堂問答%10%</w:t>
            </w:r>
          </w:p>
        </w:tc>
        <w:tc>
          <w:tcPr>
            <w:tcW w:w="5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FDEEC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6707CF0A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319E922B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2B5A45CD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 發展跨文本的比對、分析、深究的能力，以判讀文本知識的正確性。</w:t>
            </w:r>
          </w:p>
          <w:p w14:paraId="41349C92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 理解學科知識內的重要詞彙的意涵，並懂得如何運用該詞彙與他人進行溝通。</w:t>
            </w:r>
          </w:p>
          <w:p w14:paraId="1A675160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閱J8 在學習上遇到問題時，願意尋找課外資料，解決困難。</w:t>
            </w:r>
          </w:p>
          <w:p w14:paraId="5CD7858E" w14:textId="08A99C88" w:rsidR="003B6733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 主動尋求多元的詮釋，並試著表達自己的想法。</w:t>
            </w: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B76D8" w14:textId="77777777" w:rsidR="003B6733" w:rsidRPr="00FB680F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3B6733" w:rsidRPr="003F5D61" w14:paraId="1BA033FC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F94502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vAlign w:val="center"/>
          </w:tcPr>
          <w:p w14:paraId="15D91BB2" w14:textId="46C10437" w:rsidR="003B6733" w:rsidRPr="009C5621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/>
                <w:snapToGrid w:val="0"/>
                <w:szCs w:val="20"/>
              </w:rPr>
              <w:t>第十八週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6B9E9" w14:textId="77777777" w:rsidR="003B6733" w:rsidRPr="007A4F94" w:rsidRDefault="003B6733" w:rsidP="00377D1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第三冊第3章資訊科技與相關法律</w:t>
            </w:r>
          </w:p>
          <w:p w14:paraId="45083775" w14:textId="47771BCD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3-1電腦與法律～3-2電腦與網路犯罪概述</w:t>
            </w:r>
          </w:p>
        </w:tc>
        <w:tc>
          <w:tcPr>
            <w:tcW w:w="38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26090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運a-IV-1 能落實健康的數位使用習慣與態度。</w:t>
            </w:r>
          </w:p>
          <w:p w14:paraId="67445B65" w14:textId="21EF4D08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運a-IV-2 能了解資訊科技相關之法律、倫理及社會議題，以保護自己與尊重他人。</w:t>
            </w:r>
          </w:p>
        </w:tc>
        <w:tc>
          <w:tcPr>
            <w:tcW w:w="3858" w:type="dxa"/>
            <w:gridSpan w:val="2"/>
          </w:tcPr>
          <w:p w14:paraId="746AE1C7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資H-IV-4 媒體與資訊科技相關社會議題。</w:t>
            </w:r>
          </w:p>
          <w:p w14:paraId="44730E01" w14:textId="43648023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資H-IV-5 資訊倫理與法律。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48753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3A182F01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4CD00784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63BD2333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69FC49F8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0CED0DD0" w14:textId="0EAEA542" w:rsidR="003B6733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6.課堂問答%10%</w:t>
            </w:r>
          </w:p>
        </w:tc>
        <w:tc>
          <w:tcPr>
            <w:tcW w:w="5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6999C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【人權教育】</w:t>
            </w:r>
          </w:p>
          <w:p w14:paraId="613FDE32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人J7 探討違反人權的事件對個人、社區∕部落、社會的影響，並提出改善策略或行動方案。</w:t>
            </w:r>
          </w:p>
          <w:p w14:paraId="6A3C0CE9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人J11 運用資訊網絡了解人權相關組織與活動。</w:t>
            </w:r>
          </w:p>
          <w:p w14:paraId="1CC8444D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【法治教育】</w:t>
            </w:r>
          </w:p>
          <w:p w14:paraId="49F108E7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法J3 認識法律之意義與制定。</w:t>
            </w:r>
          </w:p>
          <w:p w14:paraId="7D37A90B" w14:textId="3EEF51F8" w:rsidR="003B6733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法J7 理解少年的法律地位。</w:t>
            </w: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D0BF2" w14:textId="77777777" w:rsidR="003B6733" w:rsidRPr="00FB680F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</w:tc>
      </w:tr>
      <w:tr w:rsidR="003B6733" w:rsidRPr="003F5D61" w14:paraId="320E955A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F701B1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vAlign w:val="center"/>
          </w:tcPr>
          <w:p w14:paraId="7E08D783" w14:textId="7954097C" w:rsidR="003B6733" w:rsidRPr="009C5621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/>
                <w:snapToGrid w:val="0"/>
                <w:szCs w:val="20"/>
              </w:rPr>
              <w:t>第十九週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87EF1" w14:textId="77777777" w:rsidR="003B6733" w:rsidRPr="007A4F94" w:rsidRDefault="003B6733" w:rsidP="00377D1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第三冊第3章資訊科技與相關法律</w:t>
            </w:r>
          </w:p>
          <w:p w14:paraId="3440B24E" w14:textId="729ADA4F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3-2電腦與網路犯罪概述</w:t>
            </w:r>
          </w:p>
        </w:tc>
        <w:tc>
          <w:tcPr>
            <w:tcW w:w="38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60528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運a-IV-1 能落實健康的數位使用習慣與態度。</w:t>
            </w:r>
          </w:p>
          <w:p w14:paraId="31051B9A" w14:textId="16F09E22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運a-IV-2 能了解資訊科技相關之法律、倫理及社會議題，以保護自己與尊重他人。</w:t>
            </w:r>
          </w:p>
        </w:tc>
        <w:tc>
          <w:tcPr>
            <w:tcW w:w="3858" w:type="dxa"/>
            <w:gridSpan w:val="2"/>
          </w:tcPr>
          <w:p w14:paraId="27EF4696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資H-IV-4 媒體與資訊科技相關社會議題。</w:t>
            </w:r>
          </w:p>
          <w:p w14:paraId="2C009E71" w14:textId="21739FDE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資H-IV-5 資訊倫理與法律。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8C40A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10159CE9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28315210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07260B3B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59897A9F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2ECB1112" w14:textId="0A321BB4" w:rsidR="003B6733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6.課堂問答%10%</w:t>
            </w:r>
          </w:p>
        </w:tc>
        <w:tc>
          <w:tcPr>
            <w:tcW w:w="5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D781F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【人權教育】</w:t>
            </w:r>
          </w:p>
          <w:p w14:paraId="7FD60BC8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人J7 探討違反人權的事件對個人、社區∕部落、社會的影響，並提出改善策略或行動方案。</w:t>
            </w:r>
          </w:p>
          <w:p w14:paraId="518F05A5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人J11 運用資訊網絡了解人權相關組織與活動。</w:t>
            </w:r>
          </w:p>
          <w:p w14:paraId="76D86CDF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【法治教育】</w:t>
            </w:r>
          </w:p>
          <w:p w14:paraId="67D5905C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法J3 認識法律之意義與制定。</w:t>
            </w:r>
          </w:p>
          <w:p w14:paraId="3F5AA5F9" w14:textId="0710021A" w:rsidR="003B6733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法J7 理解少年的法律地位。</w:t>
            </w: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E1169" w14:textId="77777777" w:rsidR="003B6733" w:rsidRPr="00FB680F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</w:tc>
      </w:tr>
      <w:tr w:rsidR="003B6733" w:rsidRPr="003F5D61" w14:paraId="4F0BBC32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847DFA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vAlign w:val="center"/>
          </w:tcPr>
          <w:p w14:paraId="19E1C952" w14:textId="66A19DDB" w:rsidR="003B6733" w:rsidRPr="009C5621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/>
                <w:snapToGrid w:val="0"/>
                <w:szCs w:val="20"/>
              </w:rPr>
              <w:t>第二十週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D4969" w14:textId="77777777" w:rsidR="003B6733" w:rsidRPr="007A4F94" w:rsidRDefault="003B6733" w:rsidP="00377D1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第三冊第3章資訊科技與相關法律</w:t>
            </w:r>
          </w:p>
          <w:p w14:paraId="05F51F0B" w14:textId="51CF2519" w:rsidR="003B6733" w:rsidRDefault="003B6733" w:rsidP="004C43C5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cs="新細明體" w:hint="eastAsia"/>
                <w:bCs/>
                <w:szCs w:val="20"/>
              </w:rPr>
              <w:t>3-2電腦與網路犯罪概述～3-3著作權法及個資法罰則、習作第3章</w:t>
            </w:r>
          </w:p>
        </w:tc>
        <w:tc>
          <w:tcPr>
            <w:tcW w:w="38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85C0F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運a-IV-1 能落實健康的數位使用習慣與態度。</w:t>
            </w:r>
          </w:p>
          <w:p w14:paraId="27B48AB7" w14:textId="41807075" w:rsidR="003B6733" w:rsidRDefault="003B6733" w:rsidP="004C43C5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運a-IV-2 能了解資訊科技相關之法律、倫理及社會議題，以保護自己與尊重他人。</w:t>
            </w:r>
          </w:p>
        </w:tc>
        <w:tc>
          <w:tcPr>
            <w:tcW w:w="3858" w:type="dxa"/>
            <w:gridSpan w:val="2"/>
          </w:tcPr>
          <w:p w14:paraId="77671D81" w14:textId="77777777" w:rsidR="003B6733" w:rsidRPr="007A4F94" w:rsidRDefault="003B6733" w:rsidP="00377D1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資H-IV-4 媒體與資訊科技相關社會議題。</w:t>
            </w:r>
          </w:p>
          <w:p w14:paraId="543A5E47" w14:textId="49E3D85F" w:rsidR="003B6733" w:rsidRDefault="003B6733" w:rsidP="004C43C5">
            <w:pPr>
              <w:spacing w:line="260" w:lineRule="exact"/>
              <w:rPr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資H-IV-5 資訊倫理與法律。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08DC0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5B7AE567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14BF746A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0FE1D1BD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65380138" w14:textId="77777777" w:rsidR="003B6733" w:rsidRPr="008A527E" w:rsidRDefault="003B6733" w:rsidP="00377D1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5E3FB4CA" w14:textId="3093BF13" w:rsidR="003B6733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6.課堂問答%10%</w:t>
            </w:r>
          </w:p>
        </w:tc>
        <w:tc>
          <w:tcPr>
            <w:tcW w:w="5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60DCD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【人權教育】</w:t>
            </w:r>
          </w:p>
          <w:p w14:paraId="7C1C3967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人J7 探討違反人權的事件對個人、社區∕部落、社會的影響，並提出改善策略或行動方案。</w:t>
            </w:r>
          </w:p>
          <w:p w14:paraId="61D30CA4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人J11 運用資訊網絡了解人權相關組織與活動。</w:t>
            </w:r>
          </w:p>
          <w:p w14:paraId="7898E2E4" w14:textId="77777777" w:rsidR="003B6733" w:rsidRPr="007A4F94" w:rsidRDefault="003B6733" w:rsidP="00377D1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【法治教育】</w:t>
            </w:r>
          </w:p>
          <w:p w14:paraId="1C453393" w14:textId="77777777" w:rsidR="003B6733" w:rsidRPr="007A4F94" w:rsidRDefault="003B6733" w:rsidP="00377D1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法J3 認識法律之意義與制定。</w:t>
            </w:r>
          </w:p>
          <w:p w14:paraId="4D0791E8" w14:textId="25D853B7" w:rsidR="003B6733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7A4F9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法J7 理解少年的法律地位。</w:t>
            </w: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55A08" w14:textId="77777777" w:rsidR="003B6733" w:rsidRPr="00FB680F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3B6733" w:rsidRPr="003F5D61" w14:paraId="031B6838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735CA8" w14:textId="77777777" w:rsidR="00F4426A" w:rsidRDefault="003B6733" w:rsidP="004C43C5">
            <w:pPr>
              <w:jc w:val="center"/>
              <w:rPr>
                <w:rFonts w:ascii="標楷體" w:eastAsia="標楷體" w:hAnsi="標楷體"/>
              </w:rPr>
            </w:pPr>
            <w:r w:rsidRPr="00287C65">
              <w:rPr>
                <w:rFonts w:ascii="標楷體" w:eastAsia="標楷體" w:hAnsi="標楷體" w:hint="eastAsia"/>
              </w:rPr>
              <w:t>第</w:t>
            </w:r>
          </w:p>
          <w:p w14:paraId="04C8CB03" w14:textId="77777777" w:rsidR="00F4426A" w:rsidRDefault="003B6733" w:rsidP="004C43C5">
            <w:pPr>
              <w:jc w:val="center"/>
              <w:rPr>
                <w:rFonts w:ascii="標楷體" w:eastAsia="標楷體" w:hAnsi="標楷體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lang w:eastAsia="zh-HK"/>
              </w:rPr>
              <w:t>二</w:t>
            </w:r>
          </w:p>
          <w:p w14:paraId="5713BD59" w14:textId="77777777" w:rsidR="00F4426A" w:rsidRDefault="003B6733" w:rsidP="004C43C5">
            <w:pPr>
              <w:jc w:val="center"/>
              <w:rPr>
                <w:rFonts w:ascii="標楷體" w:eastAsia="標楷體" w:hAnsi="標楷體"/>
              </w:rPr>
            </w:pPr>
            <w:r w:rsidRPr="00287C65">
              <w:rPr>
                <w:rFonts w:ascii="標楷體" w:eastAsia="標楷體" w:hAnsi="標楷體" w:hint="eastAsia"/>
              </w:rPr>
              <w:t>學</w:t>
            </w:r>
          </w:p>
          <w:p w14:paraId="7D6CCD7A" w14:textId="2620E591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287C65"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BC0D" w14:textId="7FA0DB41" w:rsidR="003B6733" w:rsidRPr="000406D9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第一週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A4873" w14:textId="77777777" w:rsidR="003B6733" w:rsidRPr="003361ED" w:rsidRDefault="003B6733" w:rsidP="000B3A20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kern w:val="2"/>
                <w:szCs w:val="20"/>
              </w:rPr>
              <w:t>第四冊第4章進階程式設計(2)</w:t>
            </w:r>
          </w:p>
          <w:p w14:paraId="5A222CCB" w14:textId="5E3A3466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szCs w:val="20"/>
              </w:rPr>
              <w:t>4-1模組化的概念～4-2認識模組化程式設計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9B360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490356BF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2023B44E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14C8E2CA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6C1D3B10" w14:textId="79B119AD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6BBC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資P-IV-4 模組化程式設計的概念。</w:t>
            </w:r>
          </w:p>
          <w:p w14:paraId="386FD46B" w14:textId="14D5DC39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資P-IV-5 模組化程式設計與問題解決實作。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3071B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22149D02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0BD8157E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7BBD4C5A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4.作業繳交15%</w:t>
            </w:r>
          </w:p>
          <w:p w14:paraId="282700C6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5.學習態度15%</w:t>
            </w:r>
          </w:p>
          <w:p w14:paraId="3534CD3C" w14:textId="7B556AF1" w:rsidR="003B6733" w:rsidRPr="00A02CE7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9DDC7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3A8E1414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14:paraId="77A5159C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【閱讀素養】</w:t>
            </w:r>
          </w:p>
          <w:p w14:paraId="133AF36B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14:paraId="5798F901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229590DA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5EE2CDD7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45B251C3" w14:textId="3DFF985B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76CF2" w14:textId="77777777" w:rsidR="003B6733" w:rsidRPr="000406D9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3B6733" w:rsidRPr="003F5D61" w14:paraId="37665716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79D9D3" w14:textId="77777777" w:rsidR="003B6733" w:rsidRPr="00287C65" w:rsidRDefault="003B6733" w:rsidP="004C43C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574F" w14:textId="7D52135D" w:rsidR="003B6733" w:rsidRPr="000406D9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第二週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15870" w14:textId="77777777" w:rsidR="003B6733" w:rsidRPr="003361ED" w:rsidRDefault="003B6733" w:rsidP="000B3A20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kern w:val="2"/>
                <w:szCs w:val="20"/>
              </w:rPr>
              <w:t>第四冊第4章進階程式設計(2)</w:t>
            </w:r>
          </w:p>
          <w:p w14:paraId="46705282" w14:textId="34EA906A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szCs w:val="20"/>
              </w:rPr>
              <w:t>4-2認識模組化程式設計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4B4A1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1B826CDE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75973518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44DCDF9E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5E1A12C7" w14:textId="687B7AA6" w:rsidR="003B6733" w:rsidRPr="000406D9" w:rsidRDefault="003B6733" w:rsidP="004C43C5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360F" w14:textId="4F301683" w:rsidR="003B6733" w:rsidRPr="000406D9" w:rsidRDefault="003B6733" w:rsidP="004C43C5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資P-IV-5 模組化程式設計與問題解決實作。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58E7D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1E581C31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353E41EB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30739E1A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4.作業繳交15%</w:t>
            </w:r>
          </w:p>
          <w:p w14:paraId="5E851B18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5.學習態度15%</w:t>
            </w:r>
          </w:p>
          <w:p w14:paraId="5ED9A827" w14:textId="336D44C8" w:rsidR="003B6733" w:rsidRPr="00A02CE7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75950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5C8A169F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14:paraId="3892B352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【閱讀素養】</w:t>
            </w:r>
          </w:p>
          <w:p w14:paraId="6EF6174B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14:paraId="71E89586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02BD2A7F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5F14BDAD" w14:textId="2E140482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D8A10" w14:textId="77777777" w:rsidR="003B6733" w:rsidRPr="000406D9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3B6733" w:rsidRPr="003F5D61" w14:paraId="63748C2F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27C793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3169" w14:textId="5D3FB8BF" w:rsidR="003B6733" w:rsidRPr="000406D9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第三週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A0F14" w14:textId="77777777" w:rsidR="003B6733" w:rsidRPr="003361ED" w:rsidRDefault="003B6733" w:rsidP="000B3A20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kern w:val="2"/>
                <w:szCs w:val="20"/>
              </w:rPr>
              <w:t>第四冊第4章進階程式設計(2)</w:t>
            </w:r>
          </w:p>
          <w:p w14:paraId="67146F45" w14:textId="75F14FB3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szCs w:val="20"/>
              </w:rPr>
              <w:t>4-2認識模組化程式設計、習作第4章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217D4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43E8D9DC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56FAAF74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6A29C982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15FD9A03" w14:textId="60246E4B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26CD" w14:textId="7ED07FB2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資P-IV-5 模組化程式設計與問題解決實作。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858DD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6BB608D9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417E62B2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289D15DD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4.作業繳交15%</w:t>
            </w:r>
          </w:p>
          <w:p w14:paraId="2D5C98E7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5.學習態度15%</w:t>
            </w:r>
          </w:p>
          <w:p w14:paraId="497F6BC7" w14:textId="546292AF" w:rsidR="003B6733" w:rsidRPr="00A02CE7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4BB17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71FA229E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14:paraId="240EE942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【閱讀素養】</w:t>
            </w:r>
          </w:p>
          <w:p w14:paraId="6B1744FE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14:paraId="76BEB111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0C9BCF7E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38567AF3" w14:textId="5073C10E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784F5" w14:textId="77777777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</w:tc>
      </w:tr>
      <w:tr w:rsidR="003B6733" w:rsidRPr="003F5D61" w14:paraId="164FB8BD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32D778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DBC0" w14:textId="1E84B327" w:rsidR="003B6733" w:rsidRPr="000406D9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第四週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807B4" w14:textId="77777777" w:rsidR="003B6733" w:rsidRPr="003361ED" w:rsidRDefault="003B6733" w:rsidP="000B3A20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kern w:val="2"/>
                <w:szCs w:val="20"/>
              </w:rPr>
              <w:t>第四冊第4章進階程式設計(2)</w:t>
            </w:r>
          </w:p>
          <w:p w14:paraId="307B47B1" w14:textId="6AAC589C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szCs w:val="20"/>
              </w:rPr>
              <w:t>4-2認識模組化程式設計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01265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0C6EAB8C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0CB7E145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0549CB84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047A1D35" w14:textId="7B114A4F" w:rsidR="003B6733" w:rsidRPr="000406D9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2DCE" w14:textId="3EE05410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資P-IV-5 模組化程式設計與問題解決實作。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4B693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2FACFC05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1A4D24C2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1C87F142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4.作業繳交15%</w:t>
            </w:r>
          </w:p>
          <w:p w14:paraId="263F2F18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5.學習態度15%</w:t>
            </w:r>
          </w:p>
          <w:p w14:paraId="504D107A" w14:textId="60FE7572" w:rsidR="003B6733" w:rsidRPr="00A02CE7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C519F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2D041163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14:paraId="101BC787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【閱讀素養】</w:t>
            </w:r>
          </w:p>
          <w:p w14:paraId="14C2413D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14:paraId="7B4D87AA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685A8209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377DED97" w14:textId="733B8814" w:rsidR="003B6733" w:rsidRPr="000406D9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08874" w14:textId="77777777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</w:tc>
      </w:tr>
      <w:tr w:rsidR="003B6733" w:rsidRPr="003F5D61" w14:paraId="143E8DCC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6EE209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2FAA" w14:textId="59D99EBA" w:rsidR="003B6733" w:rsidRPr="000406D9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第五週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03DBC" w14:textId="77777777" w:rsidR="003B6733" w:rsidRPr="003361ED" w:rsidRDefault="003B6733" w:rsidP="000B3A20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kern w:val="2"/>
                <w:szCs w:val="20"/>
              </w:rPr>
              <w:t>第四冊第4章進階程式設計(2)</w:t>
            </w:r>
          </w:p>
          <w:p w14:paraId="7B4B4FAA" w14:textId="415D1E21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szCs w:val="20"/>
              </w:rPr>
              <w:t>4-3模組化程式設計的應用、習作第4章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8812D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7B006141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589FE682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095AF8A6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133C34D5" w14:textId="0201AF9B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7D77" w14:textId="2F362D55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資P-IV-5 模組化程式設計與問題解決實作。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7D8F9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351BB7A7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03614A6D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4670F962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4.作業繳交15%</w:t>
            </w:r>
          </w:p>
          <w:p w14:paraId="771C10DF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5.學習態度15%</w:t>
            </w:r>
          </w:p>
          <w:p w14:paraId="71B0E68A" w14:textId="0AC026E9" w:rsidR="003B6733" w:rsidRPr="00A02CE7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3CC7F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64F90624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14:paraId="406D8365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【閱讀素養】</w:t>
            </w:r>
          </w:p>
          <w:p w14:paraId="44569E3F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14:paraId="4A01A796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3C86F105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2A8931B2" w14:textId="1FD92A41" w:rsidR="003B6733" w:rsidRPr="000406D9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4535A" w14:textId="77777777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</w:tc>
      </w:tr>
      <w:tr w:rsidR="003B6733" w:rsidRPr="003F5D61" w14:paraId="1D1E4BBD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D28661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04B7" w14:textId="624C6518" w:rsidR="003B6733" w:rsidRPr="000406D9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第六週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DC4E7" w14:textId="77777777" w:rsidR="003B6733" w:rsidRPr="003361ED" w:rsidRDefault="003B6733" w:rsidP="000B3A20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kern w:val="2"/>
                <w:szCs w:val="20"/>
              </w:rPr>
              <w:t>第四冊第4章進階程式設計(2)</w:t>
            </w:r>
          </w:p>
          <w:p w14:paraId="3D13B347" w14:textId="5B17B62C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szCs w:val="20"/>
              </w:rPr>
              <w:t>習作第4章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22100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0F28B294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2757865F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63CAC399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37D1799E" w14:textId="74BEC3A8" w:rsidR="003B6733" w:rsidRPr="000406D9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3F68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資P-IV-4 模組化程式設計的概念。</w:t>
            </w:r>
          </w:p>
          <w:p w14:paraId="7A337F88" w14:textId="13D9485C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資P-IV-5 模組化程式設計與問題解決實作。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A773A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31CCBDF8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16A09B07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2A681D68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4.作業繳交15%</w:t>
            </w:r>
          </w:p>
          <w:p w14:paraId="773CEBA8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5.學習態度15%</w:t>
            </w:r>
          </w:p>
          <w:p w14:paraId="24B07C25" w14:textId="772973CE" w:rsidR="003B6733" w:rsidRPr="00A02CE7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9C987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7665469C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14:paraId="2652D791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【閱讀素養】</w:t>
            </w:r>
          </w:p>
          <w:p w14:paraId="5324AA1E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14:paraId="409F35F0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36E50763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0B593A95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lastRenderedPageBreak/>
              <w:t>閱J8 在學習上遇到問題時，願意尋找課外資料，解決困難。</w:t>
            </w:r>
          </w:p>
          <w:p w14:paraId="219754F6" w14:textId="792922E5" w:rsidR="003B6733" w:rsidRPr="000406D9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319B7" w14:textId="77777777" w:rsidR="003B6733" w:rsidRPr="000406D9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3B6733" w:rsidRPr="003F5D61" w14:paraId="759978D4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4C455D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C100" w14:textId="196823B2" w:rsidR="003B6733" w:rsidRPr="000406D9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第七週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79F4" w14:textId="77777777" w:rsidR="003B6733" w:rsidRPr="003361ED" w:rsidRDefault="003B6733" w:rsidP="000B3A2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第四冊第5章媒體與資訊科技相關社會議題</w:t>
            </w:r>
          </w:p>
          <w:p w14:paraId="0DB1EA08" w14:textId="12CF110B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5-1媒體與資訊科技～5-2資訊失序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F7AFC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運a-IV-1 能落實健康的數位使用習慣與態度。</w:t>
            </w:r>
          </w:p>
          <w:p w14:paraId="37FDE832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運a-IV-2 能了解資訊科技相關之法律、倫理及社會議題，以保護自己與尊重他人。</w:t>
            </w:r>
          </w:p>
          <w:p w14:paraId="7D6BDDE3" w14:textId="22C1870E" w:rsidR="003B6733" w:rsidRPr="000406D9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運a-IV-3 能具備探索資訊科技之興趣，不受性別限制。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5B61" w14:textId="07232D12" w:rsidR="003B6733" w:rsidRPr="000406D9" w:rsidRDefault="003B6733" w:rsidP="004C43C5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資H-IV-4 媒體與資訊科技相關社會議題。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097EF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558160DF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5F6E3BED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22FDE909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4.作業繳交15%</w:t>
            </w:r>
          </w:p>
          <w:p w14:paraId="01E1D45E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5.學習態度15%</w:t>
            </w:r>
          </w:p>
          <w:p w14:paraId="76BA7320" w14:textId="4F9CC24F" w:rsidR="003B6733" w:rsidRPr="00A02CE7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16104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【人權教育】</w:t>
            </w:r>
          </w:p>
          <w:p w14:paraId="47B3ACC5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人J5 了解社會上有不同的群體和文化，尊重並欣賞其差異。</w:t>
            </w:r>
          </w:p>
          <w:p w14:paraId="52F7E4FF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【生命教育】</w:t>
            </w:r>
          </w:p>
          <w:p w14:paraId="0B18E5E7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生J1 思考生活、學校與社區的公共議題，培養與他人理性溝通的素養。</w:t>
            </w:r>
          </w:p>
          <w:p w14:paraId="55388B89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【性別平等教育】</w:t>
            </w:r>
          </w:p>
          <w:p w14:paraId="754DDE95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性J11 去除性別刻板與性別偏見的情感表達與溝通，具備與他人平等互動的能力。</w:t>
            </w:r>
          </w:p>
          <w:p w14:paraId="4760F5D6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6DC3E862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品J5 資訊與媒體的公共性與社會責任。</w:t>
            </w:r>
          </w:p>
          <w:p w14:paraId="0FB6E90C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【閱讀素養】</w:t>
            </w:r>
          </w:p>
          <w:p w14:paraId="69DF7920" w14:textId="771724FB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6AD0C" w14:textId="77777777" w:rsidR="003B6733" w:rsidRPr="000406D9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3B6733" w:rsidRPr="003F5D61" w14:paraId="591D812A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BD4432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EA49" w14:textId="613030A3" w:rsidR="003B6733" w:rsidRPr="000406D9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第八週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384E9" w14:textId="77777777" w:rsidR="003B6733" w:rsidRPr="003361ED" w:rsidRDefault="003B6733" w:rsidP="000B3A2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第四冊第5章媒體與資訊科技相關社會議題</w:t>
            </w:r>
          </w:p>
          <w:p w14:paraId="3041CE3C" w14:textId="7A4EAD17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5-3言論自由、習作第5章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C12DB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運a-IV-1 能落實健康的數位使用習慣與態度。</w:t>
            </w:r>
          </w:p>
          <w:p w14:paraId="22BC1734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運a-IV-2 能了解資訊科技相關之法律、倫理及社會議題，以保護自己與尊重他人。</w:t>
            </w:r>
          </w:p>
          <w:p w14:paraId="679193DC" w14:textId="24D2EFD9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運a-IV-3 能具備探索資訊科技之興趣，不受性別限制。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4460" w14:textId="2781B4E1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資H-IV-4 媒體與資訊科技相關社會議題。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EC96C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1461F5BA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0D1C8A9C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1AFE3254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4.作業繳交15%</w:t>
            </w:r>
          </w:p>
          <w:p w14:paraId="24DD8813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5.學習態度15%</w:t>
            </w:r>
          </w:p>
          <w:p w14:paraId="4165EE77" w14:textId="61BA0649" w:rsidR="003B6733" w:rsidRPr="00A02CE7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94AAD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【人權教育】</w:t>
            </w:r>
          </w:p>
          <w:p w14:paraId="2962C430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人J1 認識基本人權的意涵，並了解憲法對人權保障的意義。</w:t>
            </w:r>
          </w:p>
          <w:p w14:paraId="4D0D2A25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【生命教育】</w:t>
            </w:r>
          </w:p>
          <w:p w14:paraId="0D16BCF0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生J1 思考生活、學校與社區的公共議題，培養與他人理性溝通的素養。</w:t>
            </w:r>
          </w:p>
          <w:p w14:paraId="3C5B0174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【性別平等教育】</w:t>
            </w:r>
          </w:p>
          <w:p w14:paraId="0A5396CF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性J11 去除性別刻板與性別偏見的情感表達與溝通，具備與他人平等互動的能力。</w:t>
            </w:r>
          </w:p>
          <w:p w14:paraId="43CD4A9B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35B3FA1F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品J5 資訊與媒體的公共性與社會責任。</w:t>
            </w:r>
          </w:p>
          <w:p w14:paraId="548F3A9F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【閱讀素養】</w:t>
            </w:r>
          </w:p>
          <w:p w14:paraId="7E7A3207" w14:textId="15C8CAEB" w:rsidR="003B6733" w:rsidRPr="000406D9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E3ED7" w14:textId="77777777" w:rsidR="003B6733" w:rsidRPr="000406D9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3B6733" w:rsidRPr="003F5D61" w14:paraId="0DAC6552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F117E6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C51F" w14:textId="7528F923" w:rsidR="003B6733" w:rsidRPr="000406D9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第九週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DD0C4" w14:textId="77777777" w:rsidR="003B6733" w:rsidRPr="003361ED" w:rsidRDefault="003B6733" w:rsidP="000B3A2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第四冊第5章媒體與資訊科技相關社會議題</w:t>
            </w:r>
          </w:p>
          <w:p w14:paraId="5C4D05AF" w14:textId="23AEA90D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5-4網路霸凌、習作第5章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FE633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運a-IV-1 能落實健康的數位使用習慣與態度。</w:t>
            </w:r>
          </w:p>
          <w:p w14:paraId="4D6EFA3C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運a-IV-2 能了解資訊科技相關之法律、倫理及社會議題，以保護自己與尊重他人。</w:t>
            </w:r>
          </w:p>
          <w:p w14:paraId="11DFF919" w14:textId="3582A31E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運a-IV-3 能具備探索資訊科技之興趣，不受性別限制。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E47C" w14:textId="1658185F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資H-IV-4 媒體與資訊科技相關社會議題。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5E352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5CDE71CA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5CC04AA4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57FC6F56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4.作業繳交15%</w:t>
            </w:r>
          </w:p>
          <w:p w14:paraId="0A481674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5.學習態度15%</w:t>
            </w:r>
          </w:p>
          <w:p w14:paraId="0B414FED" w14:textId="0A921C50" w:rsidR="003B6733" w:rsidRPr="00A02CE7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62448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【人權教育】</w:t>
            </w:r>
          </w:p>
          <w:p w14:paraId="2EBA983A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人J6 正視社會中的各種歧視，並採取行動來關懷與保護弱勢。</w:t>
            </w:r>
          </w:p>
          <w:p w14:paraId="476EBA25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【生命教育】</w:t>
            </w:r>
          </w:p>
          <w:p w14:paraId="7DE7E572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生J1 思考生活、學校與社區的公共議題，培養與他人理性溝通的素養。</w:t>
            </w:r>
          </w:p>
          <w:p w14:paraId="445A359C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【安全教育】</w:t>
            </w:r>
          </w:p>
          <w:p w14:paraId="53C76A6D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安J7 了解霸凌防制的精神。</w:t>
            </w:r>
          </w:p>
          <w:p w14:paraId="244ABFC0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【性別平等教育】</w:t>
            </w:r>
          </w:p>
          <w:p w14:paraId="62AAEEA8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性J11 去除性別刻板與性別偏見的情感表達與溝通，具備與他人平等互動的能力。</w:t>
            </w:r>
          </w:p>
          <w:p w14:paraId="52928EED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【法治教育】</w:t>
            </w:r>
          </w:p>
          <w:p w14:paraId="5B820984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法J9 進行學生權利與校園法律之初探。</w:t>
            </w:r>
          </w:p>
          <w:p w14:paraId="26B3EA9E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【閱讀素養】</w:t>
            </w:r>
          </w:p>
          <w:p w14:paraId="63A3F9A2" w14:textId="5F3C64D2" w:rsidR="003B6733" w:rsidRPr="000406D9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CA115" w14:textId="77777777" w:rsidR="003B6733" w:rsidRPr="000406D9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3B6733" w:rsidRPr="003F5D61" w14:paraId="68188C5E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B7A13B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0EE2" w14:textId="6F7830AB" w:rsidR="003B6733" w:rsidRPr="00860118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第十週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BBBCD" w14:textId="77777777" w:rsidR="003B6733" w:rsidRPr="003361ED" w:rsidRDefault="003B6733" w:rsidP="000B3A2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第四冊第5章媒體與資訊科技相關社會議題</w:t>
            </w:r>
          </w:p>
          <w:p w14:paraId="17949B4B" w14:textId="7A308069" w:rsidR="003B6733" w:rsidRPr="00860118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5-5網路成癮、習作第5章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52DFF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運a-IV-1 能落實健康的數位使用習慣與態度。</w:t>
            </w:r>
          </w:p>
          <w:p w14:paraId="4B827FBB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運a-IV-2 能了解資訊科技相關之法律、倫理及社會議題，以保護自己與尊重他人。</w:t>
            </w:r>
          </w:p>
          <w:p w14:paraId="3B163FA6" w14:textId="686AF895" w:rsidR="003B6733" w:rsidRPr="00860118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運a-IV-3 能具備探索資訊科技之興趣，不受性別限制。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8E02" w14:textId="2D37A735" w:rsidR="003B6733" w:rsidRPr="00860118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資H-IV-4 媒體與資訊科技相關社會議題。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FA145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4AAAA391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0F51C0CE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4E5E4B1E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4.作業繳交15%</w:t>
            </w:r>
          </w:p>
          <w:p w14:paraId="1274A527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5.學習態度15%</w:t>
            </w:r>
          </w:p>
          <w:p w14:paraId="6118C03C" w14:textId="1FF0882F" w:rsidR="003B6733" w:rsidRPr="00A02CE7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44FE9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【人權教育】</w:t>
            </w:r>
          </w:p>
          <w:p w14:paraId="33FA4F40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人J1 認識基本人權的意涵，並了解憲法對人權保障的意義。</w:t>
            </w:r>
          </w:p>
          <w:p w14:paraId="24BF072B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人J5 了解社會上有不同的群體和文化，尊重並欣賞其差異。</w:t>
            </w:r>
          </w:p>
          <w:p w14:paraId="4F82C9F2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人J6 正視社會中的各種歧視，並採取行動來關懷與保護弱勢。</w:t>
            </w:r>
          </w:p>
          <w:p w14:paraId="678A3422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【生命教育】</w:t>
            </w:r>
          </w:p>
          <w:p w14:paraId="3BFEF9C8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生J1 思考生活、學校與社區的公共議題，培養與他人理性溝通的素養。</w:t>
            </w:r>
          </w:p>
          <w:p w14:paraId="3FC14A0B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【安全教育】</w:t>
            </w:r>
          </w:p>
          <w:p w14:paraId="75426069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安J7 了解霸凌防制的精神。</w:t>
            </w:r>
          </w:p>
          <w:p w14:paraId="0E7982E0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【性別平等教育】</w:t>
            </w:r>
          </w:p>
          <w:p w14:paraId="669E800C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性J11 去除性別刻板與性別偏見的情感表達與溝通，具備與他人平等互動的能力。</w:t>
            </w:r>
          </w:p>
          <w:p w14:paraId="69A340CC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【法治教育】</w:t>
            </w:r>
          </w:p>
          <w:p w14:paraId="36F9B64A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法J9 進行學生權利與校園法律之初探。</w:t>
            </w:r>
          </w:p>
          <w:p w14:paraId="24D3091B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4F110A94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品J1 溝通合作與和諧人際關係。</w:t>
            </w:r>
          </w:p>
          <w:p w14:paraId="5BCFAB54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品J5資訊與媒體的公共性與社會責任。</w:t>
            </w:r>
          </w:p>
          <w:p w14:paraId="48EC8E01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【閱讀素養】</w:t>
            </w:r>
          </w:p>
          <w:p w14:paraId="0D93B204" w14:textId="3610AA0F" w:rsidR="003B6733" w:rsidRPr="00860118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0EC5C" w14:textId="77777777" w:rsidR="003B6733" w:rsidRPr="00860118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3B6733" w:rsidRPr="003F5D61" w14:paraId="5AF15C62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CDD13C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B188" w14:textId="341FB209" w:rsidR="003B6733" w:rsidRPr="000406D9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第十一週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B68C8" w14:textId="77777777" w:rsidR="003B6733" w:rsidRPr="003361ED" w:rsidRDefault="003B6733" w:rsidP="000B3A2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第四冊第6章基本演算法的介紹</w:t>
            </w:r>
          </w:p>
          <w:p w14:paraId="410773DD" w14:textId="2FDF7B7A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6-1演算法概念與原理～6-2排序的原理與範例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65EDA" w14:textId="77777777" w:rsidR="003B6733" w:rsidRPr="003361ED" w:rsidRDefault="003B6733" w:rsidP="000B3A20">
            <w:pPr>
              <w:spacing w:line="260" w:lineRule="exact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運t-IV-1 能了解資訊系統的基本組成架構與運算原理。</w:t>
            </w:r>
          </w:p>
          <w:p w14:paraId="6B81C422" w14:textId="77777777" w:rsidR="003B6733" w:rsidRPr="003361ED" w:rsidRDefault="003B6733" w:rsidP="000B3A20">
            <w:pPr>
              <w:spacing w:line="260" w:lineRule="exact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運t-IV-3 能設計資訊作品以解決生活問題。</w:t>
            </w:r>
          </w:p>
          <w:p w14:paraId="6C4E3E9D" w14:textId="77777777" w:rsidR="003B6733" w:rsidRPr="003361ED" w:rsidRDefault="003B6733" w:rsidP="000B3A20">
            <w:pPr>
              <w:spacing w:line="260" w:lineRule="exact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運t-IV-4 能應用運算思維解析問題。</w:t>
            </w:r>
          </w:p>
          <w:p w14:paraId="10C50D64" w14:textId="77777777" w:rsidR="003B6733" w:rsidRPr="003361ED" w:rsidRDefault="003B6733" w:rsidP="000B3A20">
            <w:pPr>
              <w:spacing w:line="260" w:lineRule="exact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運p-IV-1 能選用適當的資訊科技組織思維，並進行有效的表達。</w:t>
            </w:r>
          </w:p>
          <w:p w14:paraId="55F4CDBC" w14:textId="729F6EA5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運p-IV-2 能利用資訊科技與他人進行有效的互動。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8714" w14:textId="56843016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資A-IV-3 基本演算法的介紹。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F51D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0A2B2D62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3578C5E5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754CABFE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4.作業繳交15%</w:t>
            </w:r>
          </w:p>
          <w:p w14:paraId="196F2C42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5.學習態度15%</w:t>
            </w:r>
          </w:p>
          <w:p w14:paraId="3C9BE5AE" w14:textId="5901928D" w:rsidR="003B6733" w:rsidRPr="00A02CE7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E7CBA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00B3D05A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0D4CCBF0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【閱讀素養】</w:t>
            </w:r>
          </w:p>
          <w:p w14:paraId="5638755A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14:paraId="4EFAE7C1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閱J6 懂得在不同學習及生活情境中使用文本之規則。</w:t>
            </w:r>
          </w:p>
          <w:p w14:paraId="43C70EC4" w14:textId="0A99C87C" w:rsidR="003B6733" w:rsidRPr="000406D9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E44C7" w14:textId="77777777" w:rsidR="003B6733" w:rsidRPr="000406D9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3B6733" w:rsidRPr="003F5D61" w14:paraId="317795DE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72107D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7309" w14:textId="2D655FA9" w:rsidR="003B6733" w:rsidRPr="000406D9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第十二週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43068" w14:textId="77777777" w:rsidR="003B6733" w:rsidRPr="003361ED" w:rsidRDefault="003B6733" w:rsidP="000B3A2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第四冊第6章基本演算法的介紹</w:t>
            </w:r>
          </w:p>
          <w:p w14:paraId="5F1D0233" w14:textId="3622084F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6-2排序的原理與範例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11E58" w14:textId="77777777" w:rsidR="003B6733" w:rsidRPr="003361ED" w:rsidRDefault="003B6733" w:rsidP="000B3A20">
            <w:pPr>
              <w:spacing w:line="260" w:lineRule="exact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運t-IV-1 能了解資訊系統的基本組成架構與運算原理。</w:t>
            </w:r>
          </w:p>
          <w:p w14:paraId="1E75EFCF" w14:textId="77777777" w:rsidR="003B6733" w:rsidRPr="003361ED" w:rsidRDefault="003B6733" w:rsidP="000B3A20">
            <w:pPr>
              <w:spacing w:line="260" w:lineRule="exact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運t-IV-3 能設計資訊作品以解決生活問題。</w:t>
            </w:r>
          </w:p>
          <w:p w14:paraId="2D7DA9DF" w14:textId="77777777" w:rsidR="003B6733" w:rsidRPr="003361ED" w:rsidRDefault="003B6733" w:rsidP="000B3A20">
            <w:pPr>
              <w:spacing w:line="260" w:lineRule="exact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運t-IV-4 能應用運算思維解析問題。</w:t>
            </w:r>
          </w:p>
          <w:p w14:paraId="48EAA967" w14:textId="77777777" w:rsidR="003B6733" w:rsidRPr="003361ED" w:rsidRDefault="003B6733" w:rsidP="000B3A20">
            <w:pPr>
              <w:spacing w:line="260" w:lineRule="exact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運p-IV-1 能選用適當的資訊科技組織思維，並進行有效的表達。</w:t>
            </w:r>
          </w:p>
          <w:p w14:paraId="76EA47E0" w14:textId="6D71A2A4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運p-IV-2 能利用資訊科技與他人進行有效的互動。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450E" w14:textId="3A58FBB8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資A-IV-3 基本演算法的介紹。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1B68E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6E55371B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562FF8A0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0961E8AC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4.作業繳交15%</w:t>
            </w:r>
          </w:p>
          <w:p w14:paraId="0C27BA19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5.學習態度15%</w:t>
            </w:r>
          </w:p>
          <w:p w14:paraId="2E69D41F" w14:textId="6B1AF99E" w:rsidR="003B6733" w:rsidRPr="00A02CE7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E821F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7222B008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37C81BC4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【閱讀素養】</w:t>
            </w:r>
          </w:p>
          <w:p w14:paraId="12DE0798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14:paraId="6AD62071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33A7812B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2CFB7F48" w14:textId="3C131AAD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EB4B6" w14:textId="77777777" w:rsidR="003B6733" w:rsidRPr="000406D9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3B6733" w:rsidRPr="003F5D61" w14:paraId="764E20ED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BD20C4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E51C" w14:textId="3B642447" w:rsidR="003B6733" w:rsidRPr="000406D9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第十三週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D431F" w14:textId="77777777" w:rsidR="003B6733" w:rsidRPr="003361ED" w:rsidRDefault="003B6733" w:rsidP="000B3A2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第四冊第6章基本演算法的介紹</w:t>
            </w:r>
          </w:p>
          <w:p w14:paraId="7FC817D8" w14:textId="7564DEF0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6-2排序的原理與範例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CA864" w14:textId="77777777" w:rsidR="003B6733" w:rsidRPr="003361ED" w:rsidRDefault="003B6733" w:rsidP="000B3A20">
            <w:pPr>
              <w:spacing w:line="260" w:lineRule="exact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運t-IV-1 能了解資訊系統的基本組成架構與運算原理。</w:t>
            </w:r>
          </w:p>
          <w:p w14:paraId="1D04B209" w14:textId="77777777" w:rsidR="003B6733" w:rsidRPr="003361ED" w:rsidRDefault="003B6733" w:rsidP="000B3A20">
            <w:pPr>
              <w:spacing w:line="260" w:lineRule="exact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運t-IV-3 能設計資訊作品以解決生活問題。</w:t>
            </w:r>
          </w:p>
          <w:p w14:paraId="582ED577" w14:textId="77777777" w:rsidR="003B6733" w:rsidRPr="003361ED" w:rsidRDefault="003B6733" w:rsidP="000B3A20">
            <w:pPr>
              <w:spacing w:line="260" w:lineRule="exact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運t-IV-4 能應用運算思維解析問題。</w:t>
            </w:r>
          </w:p>
          <w:p w14:paraId="17C01A0A" w14:textId="77777777" w:rsidR="003B6733" w:rsidRPr="003361ED" w:rsidRDefault="003B6733" w:rsidP="000B3A20">
            <w:pPr>
              <w:spacing w:line="260" w:lineRule="exact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運p-IV-1 能選用適當的資訊科技組織思維，並進行有效的表達。</w:t>
            </w:r>
          </w:p>
          <w:p w14:paraId="3A47ADE8" w14:textId="3FB3A303" w:rsidR="003B6733" w:rsidRPr="000406D9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運p-IV-2 能利用資訊科技與他人</w:t>
            </w:r>
            <w:r w:rsidRPr="003361ED">
              <w:rPr>
                <w:rFonts w:ascii="標楷體" w:eastAsia="標楷體" w:hAnsi="標楷體" w:hint="eastAsia"/>
                <w:szCs w:val="20"/>
              </w:rPr>
              <w:lastRenderedPageBreak/>
              <w:t>進行有效的互動。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8175" w14:textId="26F746EC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資A-IV-3 基本演算法的介紹。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835CD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3FA4D21D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311D77CE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5289E86F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4.作業繳交15%</w:t>
            </w:r>
          </w:p>
          <w:p w14:paraId="0FA6D8EC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5.學習態度15%</w:t>
            </w:r>
          </w:p>
          <w:p w14:paraId="4E5E6016" w14:textId="0EDC8D1C" w:rsidR="003B6733" w:rsidRPr="00A02CE7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C53A3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7C919098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77650523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【閱讀素養】</w:t>
            </w:r>
          </w:p>
          <w:p w14:paraId="7982FB89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14:paraId="30F89F4C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4D03E912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15990C21" w14:textId="2A1135CD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lastRenderedPageBreak/>
              <w:t>閱J10 主動尋求多元的詮釋，並試著表達自己的想法。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30330" w14:textId="77777777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</w:tc>
      </w:tr>
      <w:tr w:rsidR="003B6733" w:rsidRPr="003F5D61" w14:paraId="503284DF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5211CB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6F97" w14:textId="0154D03B" w:rsidR="003B6733" w:rsidRPr="000406D9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第十四週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EC386" w14:textId="77777777" w:rsidR="003B6733" w:rsidRPr="003361ED" w:rsidRDefault="003B6733" w:rsidP="000B3A2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第四冊第6章基本演算法的介紹</w:t>
            </w:r>
          </w:p>
          <w:p w14:paraId="09A2BB57" w14:textId="2CCD881F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6-2排序的原理與範例、習作第6章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01BB0" w14:textId="77777777" w:rsidR="003B6733" w:rsidRPr="003361ED" w:rsidRDefault="003B6733" w:rsidP="000B3A20">
            <w:pPr>
              <w:spacing w:line="260" w:lineRule="exact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運t-IV-1 能了解資訊系統的基本組成架構與運算原理。</w:t>
            </w:r>
          </w:p>
          <w:p w14:paraId="1193003D" w14:textId="77777777" w:rsidR="003B6733" w:rsidRPr="003361ED" w:rsidRDefault="003B6733" w:rsidP="000B3A20">
            <w:pPr>
              <w:spacing w:line="260" w:lineRule="exact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運t-IV-3 能設計資訊作品以解決生活問題。</w:t>
            </w:r>
          </w:p>
          <w:p w14:paraId="4F7CDAB5" w14:textId="77777777" w:rsidR="003B6733" w:rsidRPr="003361ED" w:rsidRDefault="003B6733" w:rsidP="000B3A20">
            <w:pPr>
              <w:spacing w:line="260" w:lineRule="exact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運t-IV-4 能應用運算思維解析問題。</w:t>
            </w:r>
          </w:p>
          <w:p w14:paraId="03DF3497" w14:textId="77777777" w:rsidR="003B6733" w:rsidRPr="003361ED" w:rsidRDefault="003B6733" w:rsidP="000B3A20">
            <w:pPr>
              <w:spacing w:line="260" w:lineRule="exact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運p-IV-1 能選用適當的資訊科技組織思維，並進行有效的表達。</w:t>
            </w:r>
          </w:p>
          <w:p w14:paraId="42F9B705" w14:textId="24F12860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運p-IV-2 能利用資訊科技與他人進行有效的互動。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206C" w14:textId="5DA56DE6" w:rsidR="003B6733" w:rsidRPr="000406D9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資A-IV-3 基本演算法的介紹。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AF8DD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1169E7D1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26EEF2E0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37E84CD3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4.作業繳交15%</w:t>
            </w:r>
          </w:p>
          <w:p w14:paraId="65D7FF23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5.學習態度15%</w:t>
            </w:r>
          </w:p>
          <w:p w14:paraId="70BB8E65" w14:textId="2A63BC4E" w:rsidR="003B6733" w:rsidRPr="00A02CE7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25696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18A07676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5EED48A9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【閱讀素養】</w:t>
            </w:r>
          </w:p>
          <w:p w14:paraId="50095349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14:paraId="10CCF3D6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21B303D4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6652BD9D" w14:textId="6BA6A07F" w:rsidR="003B6733" w:rsidRPr="000406D9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11E42" w14:textId="77777777" w:rsidR="003B6733" w:rsidRPr="000406D9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3B6733" w:rsidRPr="003F5D61" w14:paraId="7E3E8961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203002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A421" w14:textId="003A4D80" w:rsidR="003B6733" w:rsidRPr="000406D9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第十五週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BB7A6" w14:textId="77777777" w:rsidR="003B6733" w:rsidRPr="003361ED" w:rsidRDefault="003B6733" w:rsidP="000B3A2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第四冊第6章基本演算法的介紹</w:t>
            </w:r>
          </w:p>
          <w:p w14:paraId="764B52F0" w14:textId="25913525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習作第6章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E97EC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0D072D54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676294E7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4BF75442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42B9AFEF" w14:textId="6A6848DB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2921" w14:textId="081168B3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資A-IV-3 基本演算法的介紹。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578F7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1C9E580D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01A4A6AB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249AAD96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4.作業繳交15%</w:t>
            </w:r>
          </w:p>
          <w:p w14:paraId="5D022790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5.學習態度15%</w:t>
            </w:r>
          </w:p>
          <w:p w14:paraId="3CF9D7DE" w14:textId="36B49D03" w:rsidR="003B6733" w:rsidRPr="00A02CE7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D2210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2A107709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54B36916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【閱讀素養】</w:t>
            </w:r>
          </w:p>
          <w:p w14:paraId="01D36283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14:paraId="2576F630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5FCF4490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57DB234F" w14:textId="2D8630D7" w:rsidR="003B6733" w:rsidRPr="000406D9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6685E" w14:textId="77777777" w:rsidR="003B6733" w:rsidRPr="000406D9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3B6733" w:rsidRPr="003F5D61" w14:paraId="2A909382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294706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8388" w14:textId="1B9C3604" w:rsidR="003B6733" w:rsidRPr="000406D9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第十六週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ED42D" w14:textId="77777777" w:rsidR="003B6733" w:rsidRPr="003361ED" w:rsidRDefault="003B6733" w:rsidP="000B3A2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第四冊第6章基本演算法的介紹</w:t>
            </w:r>
          </w:p>
          <w:p w14:paraId="4B409D6C" w14:textId="320E9153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6-3搜尋的原理與範例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AA46A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57D25B23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3BFF2575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464CC7E1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08E407BD" w14:textId="0A9CDC6E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866C" w14:textId="13B62D4C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資A-IV-3 基本演算法的介紹。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F20B7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0586CBF3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1F4AD6FC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152653BF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4.作業繳交15%</w:t>
            </w:r>
          </w:p>
          <w:p w14:paraId="7A6783D3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5.學習態度15%</w:t>
            </w:r>
          </w:p>
          <w:p w14:paraId="1B76AFE2" w14:textId="703933C1" w:rsidR="003B6733" w:rsidRPr="00A02CE7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E3B11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050CC61C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5618C5DC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【閱讀素養】</w:t>
            </w:r>
          </w:p>
          <w:p w14:paraId="0F6B70C7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14:paraId="27D22C54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44FB6889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334631FE" w14:textId="7BE61753" w:rsidR="003B6733" w:rsidRPr="000406D9" w:rsidRDefault="003B6733" w:rsidP="004C43C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89C4A" w14:textId="77777777" w:rsidR="003B6733" w:rsidRPr="000406D9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3B6733" w:rsidRPr="003F5D61" w14:paraId="10E07489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77A6CA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4E94" w14:textId="166240CA" w:rsidR="003B6733" w:rsidRPr="000406D9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第十七週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75264" w14:textId="77777777" w:rsidR="003B6733" w:rsidRPr="003361ED" w:rsidRDefault="003B6733" w:rsidP="000B3A2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第四冊第6章基本演算法的介紹</w:t>
            </w:r>
          </w:p>
          <w:p w14:paraId="68414A45" w14:textId="08C097B4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6-3搜尋的原理與範例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24FFE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11D38D88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7BE94E1A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40664863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2BCB3659" w14:textId="2EF3CB11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C2C9" w14:textId="078BC235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資A-IV-3 基本演算法的介紹。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B288F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70EFBEA1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387107AC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63401B96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4.作業繳交15%</w:t>
            </w:r>
          </w:p>
          <w:p w14:paraId="2D6F3BFC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5.學習態度15%</w:t>
            </w:r>
          </w:p>
          <w:p w14:paraId="086D5351" w14:textId="1F5CFB01" w:rsidR="003B6733" w:rsidRPr="00A02CE7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A770A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09057A2D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322CC506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【閱讀素養】</w:t>
            </w:r>
          </w:p>
          <w:p w14:paraId="7A8F4540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14:paraId="6560B2CA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49B7EA0A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65220A0A" w14:textId="2F9A68BC" w:rsidR="003B6733" w:rsidRPr="000406D9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803A3" w14:textId="77777777" w:rsidR="003B6733" w:rsidRPr="000406D9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3B6733" w:rsidRPr="003F5D61" w14:paraId="62D30781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E369F7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D310" w14:textId="5B2C5B26" w:rsidR="003B6733" w:rsidRPr="000406D9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第十八週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8E11A" w14:textId="77777777" w:rsidR="003B6733" w:rsidRPr="003361ED" w:rsidRDefault="003B6733" w:rsidP="000B3A2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第四冊第6章基本演算法的介紹</w:t>
            </w:r>
          </w:p>
          <w:p w14:paraId="7F01FEB3" w14:textId="00209E62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6-3搜尋的原理與範例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53B72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70B64BAB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1C81D55C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3BE2F606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0A951CD4" w14:textId="0D052896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B7FA" w14:textId="11862263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資A-IV-3 基本演算法的介紹。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05596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3C804DE9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2139A522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3B80D9C0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4.作業繳交15%</w:t>
            </w:r>
          </w:p>
          <w:p w14:paraId="592E70C4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5.學習態度15%</w:t>
            </w:r>
          </w:p>
          <w:p w14:paraId="5FC1A5D2" w14:textId="65A8FD1F" w:rsidR="003B6733" w:rsidRPr="00A02CE7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4EA87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342600DB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30FB93CC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【閱讀素養】</w:t>
            </w:r>
          </w:p>
          <w:p w14:paraId="3E61C277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14:paraId="476E2267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672A94B8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23034561" w14:textId="679845BC" w:rsidR="003B6733" w:rsidRPr="000406D9" w:rsidRDefault="003B6733" w:rsidP="004C43C5">
            <w:pPr>
              <w:snapToGrid w:val="0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956C8" w14:textId="77777777" w:rsidR="003B6733" w:rsidRPr="000406D9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3B6733" w:rsidRPr="003F5D61" w14:paraId="4DA5F1B6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62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D3B954" w14:textId="77777777" w:rsidR="003B6733" w:rsidRPr="00287C65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9A0B5" w14:textId="324C72CF" w:rsidR="003B6733" w:rsidRPr="000406D9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第十九週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D4571" w14:textId="77777777" w:rsidR="003B6733" w:rsidRPr="003361ED" w:rsidRDefault="003B6733" w:rsidP="000B3A2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第四冊第6章基本演算法的介紹</w:t>
            </w:r>
          </w:p>
          <w:p w14:paraId="78BDDC82" w14:textId="77777777" w:rsidR="003B6733" w:rsidRPr="003361ED" w:rsidRDefault="003B6733" w:rsidP="000B3A20">
            <w:pPr>
              <w:spacing w:line="260" w:lineRule="exact"/>
              <w:rPr>
                <w:bCs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6-3搜尋的原理與範例、習作第6章</w:t>
            </w:r>
          </w:p>
          <w:p w14:paraId="2A172DC0" w14:textId="77777777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E6F23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3E7A7405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7AC1C9A4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77619302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5642EB1A" w14:textId="7551AC49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221CE" w14:textId="395837D7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資A-IV-3 基本演算法的介紹。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8B81A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70EBA571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1B36E4C0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23F2679A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4.作業繳交15%</w:t>
            </w:r>
          </w:p>
          <w:p w14:paraId="257D4E39" w14:textId="77777777" w:rsidR="003B6733" w:rsidRPr="008A527E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5.學習態度15%</w:t>
            </w:r>
          </w:p>
          <w:p w14:paraId="6417C21C" w14:textId="532E9AED" w:rsidR="003B6733" w:rsidRPr="00CB61B6" w:rsidRDefault="003B6733" w:rsidP="004C43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8A527E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836E8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511F348D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352FEFFF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【閱讀素養】</w:t>
            </w:r>
          </w:p>
          <w:p w14:paraId="0B16DD43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14:paraId="0732FBBB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49EFE4BD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7E7EAA0C" w14:textId="1326FC28" w:rsidR="003B6733" w:rsidRPr="000406D9" w:rsidRDefault="003B6733" w:rsidP="004C43C5">
            <w:pPr>
              <w:snapToGrid w:val="0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E948E" w14:textId="77777777" w:rsidR="003B6733" w:rsidRPr="000406D9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3B6733" w:rsidRPr="003F5D61" w14:paraId="40629D3C" w14:textId="77777777" w:rsidTr="00C71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95"/>
          <w:jc w:val="center"/>
        </w:trPr>
        <w:tc>
          <w:tcPr>
            <w:tcW w:w="64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36C30F" w14:textId="77777777" w:rsidR="003B6733" w:rsidRPr="007E431B" w:rsidRDefault="003B6733" w:rsidP="004C43C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E5FE86" w14:textId="59A9E075" w:rsidR="003B6733" w:rsidRPr="000406D9" w:rsidRDefault="003B6733" w:rsidP="004C43C5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第二十週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78502" w14:textId="77777777" w:rsidR="003B6733" w:rsidRPr="003361ED" w:rsidRDefault="003B6733" w:rsidP="000B3A20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第四冊第6章基本演算法的介紹</w:t>
            </w:r>
          </w:p>
          <w:p w14:paraId="4762400F" w14:textId="63EBDEC8" w:rsidR="003B6733" w:rsidRPr="000406D9" w:rsidRDefault="003B6733" w:rsidP="0007372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習作第6章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B9A1E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1E043D1A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23A8DDDF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20547C2C" w14:textId="77777777" w:rsidR="003B6733" w:rsidRPr="003361ED" w:rsidRDefault="003B6733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1F405013" w14:textId="642C5463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CAD77" w14:textId="1EFA6102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資A-IV-3 基本演算法的介紹。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57B13" w14:textId="77777777" w:rsidR="003B6733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4D8F5F91" w14:textId="77777777" w:rsidR="003B6733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10522B73" w14:textId="77777777" w:rsidR="003B6733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3B59923A" w14:textId="77777777" w:rsidR="003B6733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4.作業繳交15%</w:t>
            </w:r>
          </w:p>
          <w:p w14:paraId="764B7E6E" w14:textId="77777777" w:rsidR="003B6733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5.學習態度15%</w:t>
            </w:r>
          </w:p>
          <w:p w14:paraId="75A7696C" w14:textId="493E271D" w:rsidR="003B6733" w:rsidRPr="007E431B" w:rsidRDefault="003B6733" w:rsidP="004C43C5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E73B8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588A1257" w14:textId="77777777" w:rsidR="003B6733" w:rsidRPr="003361ED" w:rsidRDefault="003B6733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43EE6BCC" w14:textId="77777777" w:rsidR="003B6733" w:rsidRPr="003361ED" w:rsidRDefault="003B6733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【閱讀素養】</w:t>
            </w:r>
          </w:p>
          <w:p w14:paraId="2CAA42EF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14:paraId="1AD68BCA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33BD8A5E" w14:textId="77777777" w:rsidR="003B6733" w:rsidRPr="003361ED" w:rsidRDefault="003B6733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3284411C" w14:textId="097204A7" w:rsidR="003B6733" w:rsidRPr="000406D9" w:rsidRDefault="003B6733" w:rsidP="004C43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28B31" w14:textId="77777777" w:rsidR="003B6733" w:rsidRPr="000406D9" w:rsidRDefault="003B6733" w:rsidP="004C43C5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3B6733" w:rsidRPr="003F5D61" w14:paraId="77BE9C04" w14:textId="77777777" w:rsidTr="00C71C4B">
        <w:trPr>
          <w:trHeight w:val="720"/>
          <w:jc w:val="center"/>
        </w:trPr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36D6BF" w14:textId="77777777" w:rsidR="003B6733" w:rsidRPr="00287C65" w:rsidRDefault="003B6733" w:rsidP="004C43C5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</w:rPr>
              <w:t>教學設施</w:t>
            </w:r>
          </w:p>
          <w:p w14:paraId="2CD92FF6" w14:textId="77777777" w:rsidR="003B6733" w:rsidRPr="00287C65" w:rsidRDefault="003B6733" w:rsidP="004C43C5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</w:rPr>
              <w:t>設備需求</w:t>
            </w:r>
          </w:p>
        </w:tc>
        <w:tc>
          <w:tcPr>
            <w:tcW w:w="197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21D06" w14:textId="77777777" w:rsidR="003B6733" w:rsidRDefault="003B6733" w:rsidP="004C43C5">
            <w:r>
              <w:rPr>
                <w:rFonts w:ascii="標楷體" w:eastAsia="標楷體" w:hAnsi="標楷體" w:cs="新細明體" w:hint="eastAsia"/>
              </w:rPr>
              <w:t>1.習作</w:t>
            </w:r>
          </w:p>
          <w:p w14:paraId="51406989" w14:textId="77777777" w:rsidR="003B6733" w:rsidRDefault="003B6733" w:rsidP="004C43C5">
            <w:r>
              <w:rPr>
                <w:rFonts w:ascii="標楷體" w:eastAsia="標楷體" w:hAnsi="標楷體" w:cs="新細明體" w:hint="eastAsia"/>
              </w:rPr>
              <w:t>2.備課用書</w:t>
            </w:r>
          </w:p>
          <w:p w14:paraId="2F1D9E5D" w14:textId="77777777" w:rsidR="003B6733" w:rsidRDefault="003B6733" w:rsidP="004C43C5">
            <w:r>
              <w:rPr>
                <w:rFonts w:ascii="標楷體" w:eastAsia="標楷體" w:hAnsi="標楷體" w:cs="新細明體" w:hint="eastAsia"/>
              </w:rPr>
              <w:t>3.教用版電子教科書</w:t>
            </w:r>
          </w:p>
          <w:p w14:paraId="1E51175A" w14:textId="77777777" w:rsidR="003B6733" w:rsidRDefault="003B6733" w:rsidP="004C43C5">
            <w:r>
              <w:rPr>
                <w:rFonts w:ascii="標楷體" w:eastAsia="標楷體" w:hAnsi="標楷體" w:cs="新細明體" w:hint="eastAsia"/>
              </w:rPr>
              <w:t>4.筆記型電腦</w:t>
            </w:r>
          </w:p>
          <w:p w14:paraId="2311AA4A" w14:textId="27F988B3" w:rsidR="003B6733" w:rsidRPr="00B6055A" w:rsidRDefault="003B6733" w:rsidP="004C43C5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5.單槍投影機</w:t>
            </w:r>
          </w:p>
        </w:tc>
      </w:tr>
      <w:tr w:rsidR="003B6733" w:rsidRPr="003F5D61" w14:paraId="3BB233A5" w14:textId="77777777" w:rsidTr="00C71C4B">
        <w:trPr>
          <w:trHeight w:val="720"/>
          <w:jc w:val="center"/>
        </w:trPr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743C10" w14:textId="77777777" w:rsidR="003B6733" w:rsidRPr="003F5D61" w:rsidRDefault="003B6733" w:rsidP="004C43C5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</w:rPr>
              <w:t>備  註</w:t>
            </w:r>
          </w:p>
        </w:tc>
        <w:tc>
          <w:tcPr>
            <w:tcW w:w="197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312056" w14:textId="77777777" w:rsidR="003B6733" w:rsidRPr="003F5D61" w:rsidRDefault="003B6733" w:rsidP="004C43C5">
            <w:pPr>
              <w:widowControl/>
              <w:rPr>
                <w:rFonts w:ascii="新細明體" w:eastAsia="新細明體" w:hAnsi="新細明體" w:cs="新細明體"/>
              </w:rPr>
            </w:pPr>
          </w:p>
        </w:tc>
      </w:tr>
    </w:tbl>
    <w:p w14:paraId="7D6F9EFB" w14:textId="77777777" w:rsidR="00E85F67" w:rsidRDefault="00E85F67">
      <w:pPr>
        <w:widowControl/>
        <w:spacing w:line="400" w:lineRule="auto"/>
        <w:rPr>
          <w:rFonts w:ascii="標楷體" w:eastAsia="標楷體" w:hAnsi="標楷體" w:cs="標楷體"/>
          <w:color w:val="000000"/>
          <w:sz w:val="28"/>
          <w:szCs w:val="28"/>
        </w:rPr>
      </w:pPr>
      <w:bookmarkStart w:id="1" w:name="_1fob9te" w:colFirst="0" w:colLast="0"/>
      <w:bookmarkEnd w:id="1"/>
    </w:p>
    <w:sectPr w:rsidR="00E85F67">
      <w:footerReference w:type="default" r:id="rId6"/>
      <w:pgSz w:w="23814" w:h="16839" w:orient="landscape"/>
      <w:pgMar w:top="1134" w:right="1440" w:bottom="991" w:left="1440" w:header="720" w:footer="720" w:gutter="0"/>
      <w:pgNumType w:start="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9A546" w14:textId="77777777" w:rsidR="0030672F" w:rsidRDefault="0030672F">
      <w:r>
        <w:separator/>
      </w:r>
    </w:p>
  </w:endnote>
  <w:endnote w:type="continuationSeparator" w:id="0">
    <w:p w14:paraId="360A582B" w14:textId="77777777" w:rsidR="0030672F" w:rsidRDefault="00306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69D0E" w14:textId="73C22AE7" w:rsidR="00F83259" w:rsidRDefault="00F8325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begin"/>
    </w:r>
    <w:r>
      <w:rPr>
        <w:rFonts w:ascii="微軟正黑體" w:eastAsia="微軟正黑體" w:hAnsi="微軟正黑體" w:cs="微軟正黑體"/>
        <w:color w:val="000000"/>
        <w:sz w:val="20"/>
        <w:szCs w:val="20"/>
      </w:rPr>
      <w:instrText>PAGE</w:instrTex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separate"/>
    </w:r>
    <w:r w:rsidR="003B6733">
      <w:rPr>
        <w:rFonts w:ascii="微軟正黑體" w:eastAsia="微軟正黑體" w:hAnsi="微軟正黑體" w:cs="微軟正黑體"/>
        <w:noProof/>
        <w:color w:val="000000"/>
        <w:sz w:val="20"/>
        <w:szCs w:val="20"/>
      </w:rPr>
      <w:t>10</w: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end"/>
    </w:r>
  </w:p>
  <w:p w14:paraId="4654140D" w14:textId="77777777" w:rsidR="00F83259" w:rsidRDefault="00F8325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CE9E6E" w14:textId="77777777" w:rsidR="0030672F" w:rsidRDefault="0030672F">
      <w:r>
        <w:separator/>
      </w:r>
    </w:p>
  </w:footnote>
  <w:footnote w:type="continuationSeparator" w:id="0">
    <w:p w14:paraId="1ACD3F19" w14:textId="77777777" w:rsidR="0030672F" w:rsidRDefault="003067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5F67"/>
    <w:rsid w:val="00014125"/>
    <w:rsid w:val="0005022F"/>
    <w:rsid w:val="00072CAC"/>
    <w:rsid w:val="00073726"/>
    <w:rsid w:val="000B0824"/>
    <w:rsid w:val="00163075"/>
    <w:rsid w:val="001938BA"/>
    <w:rsid w:val="001A189D"/>
    <w:rsid w:val="001F58A7"/>
    <w:rsid w:val="002D1B2D"/>
    <w:rsid w:val="0030672F"/>
    <w:rsid w:val="00322E1C"/>
    <w:rsid w:val="00356127"/>
    <w:rsid w:val="003A47BA"/>
    <w:rsid w:val="003A7DE1"/>
    <w:rsid w:val="003B6733"/>
    <w:rsid w:val="004B5144"/>
    <w:rsid w:val="0055723C"/>
    <w:rsid w:val="005578DA"/>
    <w:rsid w:val="00590ABC"/>
    <w:rsid w:val="005A0361"/>
    <w:rsid w:val="005E321A"/>
    <w:rsid w:val="00605208"/>
    <w:rsid w:val="00684A24"/>
    <w:rsid w:val="006F03B7"/>
    <w:rsid w:val="0074376A"/>
    <w:rsid w:val="007B73B4"/>
    <w:rsid w:val="008860F8"/>
    <w:rsid w:val="008A527E"/>
    <w:rsid w:val="008B2F4F"/>
    <w:rsid w:val="008C2052"/>
    <w:rsid w:val="00945C87"/>
    <w:rsid w:val="009511A4"/>
    <w:rsid w:val="009B5530"/>
    <w:rsid w:val="00A255E0"/>
    <w:rsid w:val="00A72F77"/>
    <w:rsid w:val="00A8428A"/>
    <w:rsid w:val="00A956CA"/>
    <w:rsid w:val="00B245B2"/>
    <w:rsid w:val="00BB385F"/>
    <w:rsid w:val="00C36DA6"/>
    <w:rsid w:val="00C71C4B"/>
    <w:rsid w:val="00CA1D68"/>
    <w:rsid w:val="00E322FA"/>
    <w:rsid w:val="00E37317"/>
    <w:rsid w:val="00E75827"/>
    <w:rsid w:val="00E85F67"/>
    <w:rsid w:val="00E95A8A"/>
    <w:rsid w:val="00E962D1"/>
    <w:rsid w:val="00F172B8"/>
    <w:rsid w:val="00F4426A"/>
    <w:rsid w:val="00F83259"/>
    <w:rsid w:val="00F90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FC8B34"/>
  <w15:docId w15:val="{FF33BEA4-B17E-4D03-9005-82D345B9A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spacing w:before="180" w:after="180" w:line="720" w:lineRule="auto"/>
      <w:outlineLvl w:val="0"/>
    </w:pPr>
    <w:rPr>
      <w:rFonts w:ascii="Cambria" w:eastAsia="Cambria" w:hAnsi="Cambria" w:cs="Cambria"/>
      <w:b/>
      <w:sz w:val="52"/>
      <w:szCs w:val="5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spacing w:line="720" w:lineRule="auto"/>
      <w:outlineLvl w:val="1"/>
    </w:pPr>
    <w:rPr>
      <w:rFonts w:ascii="Arial" w:eastAsia="Arial" w:hAnsi="Arial" w:cs="Arial"/>
      <w:b/>
      <w:sz w:val="48"/>
      <w:szCs w:val="48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spacing w:line="720" w:lineRule="auto"/>
      <w:outlineLvl w:val="2"/>
    </w:pPr>
    <w:rPr>
      <w:rFonts w:ascii="Cambria" w:eastAsia="Cambria" w:hAnsi="Cambria" w:cs="Cambria"/>
      <w:b/>
      <w:sz w:val="36"/>
      <w:szCs w:val="36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jc w:val="center"/>
    </w:pPr>
    <w:rPr>
      <w:rFonts w:ascii="Arial" w:eastAsia="Arial" w:hAnsi="Arial" w:cs="Arial"/>
      <w:sz w:val="28"/>
      <w:szCs w:val="28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</w:tblPr>
  </w:style>
  <w:style w:type="paragraph" w:styleId="a6">
    <w:name w:val="header"/>
    <w:basedOn w:val="a"/>
    <w:link w:val="a7"/>
    <w:uiPriority w:val="99"/>
    <w:unhideWhenUsed/>
    <w:rsid w:val="002D1B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D1B2D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D1B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D1B2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2623</Words>
  <Characters>14953</Characters>
  <Application>Microsoft Office Word</Application>
  <DocSecurity>0</DocSecurity>
  <Lines>124</Lines>
  <Paragraphs>35</Paragraphs>
  <ScaleCrop>false</ScaleCrop>
  <Company/>
  <LinksUpToDate>false</LinksUpToDate>
  <CharactersWithSpaces>17541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教學組長</dc:creator>
  <cp:lastModifiedBy>Emotion</cp:lastModifiedBy>
  <cp:revision>33</cp:revision>
  <dcterms:created xsi:type="dcterms:W3CDTF">2023-02-16T07:26:00Z</dcterms:created>
  <dcterms:modified xsi:type="dcterms:W3CDTF">2026-04-20T02:51:00Z</dcterms:modified>
</cp:coreProperties>
</file>