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BB0" w:rsidRPr="00B10326" w:rsidRDefault="00307BB0" w:rsidP="00307BB0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967"/>
        <w:gridCol w:w="2463"/>
        <w:gridCol w:w="3413"/>
        <w:gridCol w:w="2373"/>
        <w:gridCol w:w="1513"/>
        <w:gridCol w:w="2602"/>
        <w:gridCol w:w="2688"/>
        <w:gridCol w:w="4110"/>
        <w:gridCol w:w="1603"/>
      </w:tblGrid>
      <w:tr w:rsidR="00307BB0" w:rsidRPr="003F5D61" w:rsidTr="00D21902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07BB0" w:rsidRPr="003F5D61" w:rsidRDefault="00307BB0" w:rsidP="00307BB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BB0" w:rsidRPr="000234B7" w:rsidRDefault="00307BB0" w:rsidP="00307BB0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自然科學(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理化□生物□地球科學)</w:t>
            </w:r>
          </w:p>
          <w:p w:rsidR="00307BB0" w:rsidRPr="00B10326" w:rsidRDefault="00307BB0" w:rsidP="00307BB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□綜合活動(□家政□童軍□輔導)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D21902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3E2AAA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46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D21902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07BB0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D21902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自-J-A1 能應用科學知識、方法與態度於日常生活當中。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自-J-A2 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自-J-B3 透過欣賞山川大地、風雲雨露、河海大洋、日月星辰，體驗自然與生命之美。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自-J-C1 從日常學習中，主動關心自然環境相關公共議題，尊重生命。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自-J-C2 透過合作學習，發展與同儕溝通、共同參與、共同執行及共同發掘科學相關知識與問題解決的能力。</w:t>
            </w:r>
          </w:p>
          <w:p w:rsidR="00F31648" w:rsidRDefault="003E2AA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  <w:tr w:rsidR="003F5D61" w:rsidRPr="003F5D61" w:rsidTr="00D21902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23165B" w:rsidRPr="0023165B" w:rsidRDefault="00357A0A" w:rsidP="006448CE">
            <w:pPr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　　本</w:t>
            </w:r>
            <w:r w:rsidR="0023165B" w:rsidRPr="0023165B">
              <w:rPr>
                <w:rFonts w:ascii="標楷體" w:eastAsia="標楷體" w:hAnsi="標楷體" w:cs="新細明體" w:hint="eastAsia"/>
                <w:color w:val="000000"/>
                <w:szCs w:val="20"/>
              </w:rPr>
              <w:t>課程目標為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：</w:t>
            </w:r>
            <w:r w:rsidR="0023165B" w:rsidRPr="0023165B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「觀察」和「實驗」是學習自然科學的重要步驟，並且認識物質的基本組成以及物質的分離方法，透過實驗學習與培養解決問題之能力。在光波學習中，了解各種波的傳播現象與波的性質，並能將所習得的科學知識，連結到自己觀察到的自然現象；同時透過實驗與探究了解光的反射定律和平面鏡成像的原理，能夠說出光的折射現象，並能了解光的折射定律。在溫度的學習中，期望學生了解溫度與熱的意義，透過實驗學習熱量傳送的三種基本方式，分析歸納三種方式的異同點及應用於日常生活經驗所見的現象。</w:t>
            </w:r>
          </w:p>
          <w:p w:rsidR="0023165B" w:rsidRPr="0023165B" w:rsidRDefault="0023165B" w:rsidP="006448CE">
            <w:pPr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23165B"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　　而從科學史的角度學習物質的基本結構與元素，明白科學家們是利用不同的方式探索自然，發現其規律與性質也是課程目標之一。透過地球的生命之光—太陽的主題介紹與學習，將所學到的科學知識和科學探索的各種方法，解釋自然現象發生，使學生認識與了解太陽對人類的生活有何重要性。另一學習重點則是了解化學變化與金屬在生活中的應用，並能將所學科學知識、方法與態度應用於日常生活當中。</w:t>
            </w:r>
          </w:p>
          <w:p w:rsidR="003E2AAA" w:rsidRPr="007679E4" w:rsidRDefault="0023165B" w:rsidP="006448CE">
            <w:pPr>
              <w:jc w:val="both"/>
              <w:rPr>
                <w:sz w:val="20"/>
                <w:szCs w:val="20"/>
              </w:rPr>
            </w:pPr>
            <w:r w:rsidRPr="0023165B"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　　延續科學史的學習，從中認識解離說，了解電解質與非電解質的定義，並從實驗中了解反應速率以及化學平衡的概念，分析影響之因素與關係。此外，學習分辨有機物與無機物的差別、了解力的意義與生活上的應用，也是重要課程目標。</w:t>
            </w:r>
          </w:p>
        </w:tc>
      </w:tr>
      <w:tr w:rsidR="00731E20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731E20" w:rsidRPr="00287C65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2199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59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91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1E20" w:rsidRPr="003F5D61" w:rsidRDefault="00731E20" w:rsidP="003E2AA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31E20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20" w:rsidRPr="003F5D61" w:rsidRDefault="00731E20" w:rsidP="003E2A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31E20" w:rsidRPr="003F5D61" w:rsidRDefault="00731E20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914" w:type="pct"/>
            <w:gridSpan w:val="2"/>
            <w:vAlign w:val="center"/>
          </w:tcPr>
          <w:p w:rsidR="00731E20" w:rsidRDefault="00731E20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31E20" w:rsidRPr="003F5D61" w:rsidRDefault="00731E20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5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1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20" w:rsidRPr="003F5D61" w:rsidRDefault="00731E20" w:rsidP="003E2AA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45CA" w:rsidRDefault="00996E25" w:rsidP="003E2A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FB45CA" w:rsidRDefault="00996E25" w:rsidP="003E2AAA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FB45CA" w:rsidRDefault="00996E25" w:rsidP="003E2A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第一章基本測量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1-1長度、質量與時間、1-2測量與估計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</w:t>
            </w: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心。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ah-IV-2 應用所學到的科學知識與科學探究方法，幫助自己做出最佳的決定。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Ea-IV-1 時間、長度、質量等為基本物理量，經由計算可得到密度、體積等衍伸物理量。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Ea-IV-2 以適當的尺度量測或推估物理量，例如：奈米到光年、毫克到公噸、毫升到立方公尺等。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Ea-IV-3 測量時可依工具的最小刻度進行估計。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INc-IV-2 對應不同尺度，各有適用的單位（以長單位為例），尺度大小可以使用科學記號來表達。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INc-IV-3 測量時要選擇適當的尺度。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【1-1】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【1-2】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6.實驗報告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(10%)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閱J3 理解學科知識內的重要詞彙的</w:t>
            </w: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意涵，並懂得如何運用該詞彙與他人進行溝通。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10 了</w:t>
            </w:r>
            <w:r w:rsidRPr="005E158B">
              <w:rPr>
                <w:rFonts w:ascii="標楷體" w:eastAsia="標楷體" w:hAnsi="標楷體" w:hint="eastAsia"/>
                <w:szCs w:val="20"/>
              </w:rPr>
              <w:t>解全球永續發展之理念。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第一章基本測量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1-3體積與密度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的測量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Ea-IV-1 時間、長度、質量等為基本物理量，經由計算可得到密度、體積等衍伸物理量。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Ea-IV-2 以適當的尺度量測或推估物理量，例如：奈米到光年、毫克到公噸、毫升到立方公尺等。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INc-IV-2 對應不同尺度，各有適用的單位（以長度單位為例），尺度大小可以使用科學記號來表達。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INc-IV-3 測量時要選擇適當的尺度。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(10%)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4.設計實驗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5.實驗操作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6.實驗報告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國J12 探索全球議題，並構思永續發展的在地行動方案。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第二章物質的世界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2-1認識物質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</w:t>
            </w: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Ab-IV-1 物質的粒子模型與物質三態。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Ab-IV-2 溫度會影響物質的狀態。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Ab-IV-3 物質的物理性質與化學性質。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Ab-IV-4 物質依是否可用物理方法分離，可分為純物質和混合物。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0%)</w:t>
            </w:r>
          </w:p>
          <w:p w:rsidR="00996E25" w:rsidRPr="00D329E7" w:rsidRDefault="00996E25" w:rsidP="00307BB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閱J8 在學習上遇到問題時，願意尋找課外資料，解決困難。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第二章物質的世界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2-2溶液與濃度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Jb-IV-4 溶液的概念及重量百分濃度（P%）、百萬分點的表示法（ppm）。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25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25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25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D329E7" w:rsidRDefault="00996E25" w:rsidP="00307BB0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4.實驗觀察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25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第二章物質的世界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2-3混合物的分離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ah-IV-2 應用所學到的科學知識與科學探究方法，幫</w:t>
            </w: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助自己做出最佳的決定。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Ab-IV-4 物質依是否可用物理方法分離，可分為純物質和混合物。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Ca-IV-1 實驗分離混合物：結晶法、過濾法與簡易濾紙色層分析法。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口頭詢問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100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第三章波動與聲音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3-1波的傳播與特徵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Ka-IV-1 波的特徵，例如：波峰、波谷、波長、頻率、波速、振幅。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Ka-IV-2 波傳播的類型，例如：橫波和縱波。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4.實驗報告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第三章波動與聲音</w:t>
            </w:r>
          </w:p>
          <w:p w:rsidR="00996E25" w:rsidRPr="00B965D4" w:rsidRDefault="00996E25" w:rsidP="000C05FB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3-2聲音的形成</w:t>
            </w:r>
            <w:r w:rsidR="00EC01CB"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Ka-IV-3 介質的種類、狀態、密度及溫度等因素會影響聲音傳播的速率。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Ka-IV-4 聲波會反射，可以做為測量、傳播等用途。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50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第三章波動與聲音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3-3多變的聲音、3-4聲波的傳播與應用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Ka-IV-4 聲波會反射，可以做為測量、傳播等用途。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Ka-IV-5 耳朵可以分辨不同的聲音，例如：大小、高低及音色，但人耳聽不到超聲波。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Me-IV-7 對聲音的特性做深入的研究可以幫助我們更確實防範噪音的汙染。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50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第四章光、影像與顏色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4-1光的傳播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Ka-IV-6 由針孔成像、影子實驗驗證與說明光的直進性。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Ka-IV-7 光速的大小和影響光速的因素。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50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D329E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第四章光、影像與顏色</w:t>
            </w:r>
          </w:p>
          <w:p w:rsidR="00996E25" w:rsidRPr="00B965D4" w:rsidRDefault="00996E25" w:rsidP="00307BB0">
            <w:pPr>
              <w:spacing w:line="260" w:lineRule="exact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kern w:val="0"/>
                <w:szCs w:val="20"/>
              </w:rPr>
              <w:t>4-2光的反射與面鏡成像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Ka-IV-8 透過實驗探討光的反射與折射規律。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1.紙筆測驗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(50%)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2.作業檢核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第四章光、影像與顏色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4-3光的折射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</w:t>
            </w: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經教師認可後以報告或新媒體形式表達完整之探究過程、發現與成果、價值、限制和主張等。視需要，並能摘要描述主要過程、發現和可能的運用。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/>
                <w:bCs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ai-IV-2 透過與同儕的討論，分享科學發現的樂趣。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Ka-IV-8 透過實驗探討光的反射與折射規律。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4.實驗報告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閱J7 小心求證資訊來源，判讀文本知識的正確性。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第四章光、影像與顏色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4-4透鏡成像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ah-IV-2 應用所學到的科學知識與科學探究方法，幫助自己做出最佳的決定。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Ka-IV-8 透過實驗探討光的反射與折射規律。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Ka-IV-9 生活中有許多實用光學儀器，如透鏡、面鏡、眼睛、眼鏡、顯微鏡等。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第四章光、影像與顏色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4-5色散與顏色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Ka-IV-10 陽光經過三稜鏡可以分散成各種色光。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Ka-IV-11 物體的顏色是光選擇性反射的結果。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4.實驗報告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第五章溫度與熱</w:t>
            </w:r>
          </w:p>
          <w:p w:rsidR="00996E25" w:rsidRPr="00B965D4" w:rsidRDefault="00996E25" w:rsidP="000C05FB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5-1溫度與溫度計、5-2熱量</w:t>
            </w:r>
            <w:r w:rsidR="00EC01CB"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（第</w:t>
            </w:r>
            <w:r w:rsidR="00EC01CB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二</w:t>
            </w:r>
            <w:r w:rsidR="00EC01CB"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次段考）</w:t>
            </w:r>
            <w:bookmarkStart w:id="0" w:name="_GoBack"/>
            <w:bookmarkEnd w:id="0"/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an-IV-2 分辨科學知識的確定性和持久性，會因科學研究的時空背景不同而有所變化。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Bb-IV-1 熱具有從高溫處傳到低溫處的趨勢。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Bb-IV-5 熱會改變物質形態，例如：狀態產生變化、體積發生脹縮。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Bb-IV-1 熱具有從高溫處傳到低溫處的趨勢。</w:t>
            </w:r>
          </w:p>
          <w:p w:rsidR="00996E25" w:rsidRPr="00B965D4" w:rsidRDefault="00996E25" w:rsidP="00307BB0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Bb-IV-2 透過水升高溫所吸收的熱能定義熱量單位。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【能源教育】</w:t>
            </w:r>
          </w:p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能J4 了解各種能量形式的轉換。</w:t>
            </w:r>
          </w:p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kern w:val="0"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widowControl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第五章溫度與熱</w:t>
            </w:r>
          </w:p>
          <w:p w:rsidR="00996E25" w:rsidRPr="00EE2F2B" w:rsidRDefault="00996E25" w:rsidP="00307BB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5-3比熱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、5-4熱對物質的影響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pa-IV-1 能分析歸納、製作圖表、使用資訊與數學等方法，整理資訊或數據。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pc-IV-1 能理解同學的探究過程和結果（或經簡化過</w:t>
            </w: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的科學報告），提出合理而且具有根據的疑問或意見。並能對問題、探究方法、證據及發現，彼此間的符應情形，進行檢核並提出可能的改善方案。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Bb-IV-1 熱具有從高溫處傳到低溫處的趨勢。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Bb-IV-3 不同物質受熱後，其溫度的變化可能不同，比熱就是此特性的定量化描述。比熱對物質溫度變化的影響。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Bb-IV-5 熱會改變物質形態，例如：狀態產生變化、體積發生脹縮。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4.實驗報告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第五章溫度與熱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5-</w:t>
            </w:r>
            <w:r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5</w:t>
            </w: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熱的傳播方式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996E25" w:rsidRPr="00B965D4" w:rsidRDefault="00996E25" w:rsidP="00307BB0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Bb-IV-1 熱具有從高溫處傳到低溫處的趨勢。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Bb-IV-4 熱的傳播方式包含傳導、對流與輻射。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4.實驗報告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第六章物質的基本結構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6-1元素與化合物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Aa-IV-3 純物質包括元素與化合物。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Aa-IV-5 元素與化合物有特定的化學符號表示法。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4.實驗報告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第六章物質的基本結構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6-2生活中常見的元素、6-3物質結構與原子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pc-IV-1 能理解同學的探究過程和結果（或經簡化過</w:t>
            </w: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的科學報告），提出合理而且具有根據的疑問或意見。並能對問題、探究方法、證據及發現，彼此間的符應情形，進行檢核並提出可能的改善方案。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an-IV-2 分辨科學知識的確定性和持久性，會因科學研究的時空背景不同而有所變化。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Cb-IV-2 元素會因原子排列方式不同而有不同的特性。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Aa-IV-1 原子模型的發展。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Ja-IV-2 化學反應是原子重新排列。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40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3.專題報告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30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人J9 認識教育權、工作權與個人生涯發展的關係。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第六章物質的基本結構</w:t>
            </w:r>
          </w:p>
          <w:p w:rsidR="00996E25" w:rsidRPr="00B965D4" w:rsidRDefault="00996E25" w:rsidP="00307BB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6-4週期表、</w:t>
            </w:r>
          </w:p>
          <w:p w:rsidR="00996E25" w:rsidRPr="00B965D4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6-5分子與化學式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Aa-IV-4 元素的性質有規律性和週期性。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Jb-IV-3 不同的離子在水溶液中可發生沉澱反應、酸鹼中和反應和氧化還原反應。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Mb-IV-2 科學史上重要發現的過程，以及不同性別、背景、族群者於其中的貢獻。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Aa-IV-5 元素與化合物有特定的化學符號表示法。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Cb-IV-1 分子與原子。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1.觀察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2.口頭詢問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3.實驗操作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4.實驗報告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20</w:t>
            </w:r>
            <w:r w:rsidRPr="00477267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5.紙筆測驗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3F5D61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E2AA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B965D4" w:rsidRDefault="00996E25" w:rsidP="00D329E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Pr="00B965D4" w:rsidRDefault="00996E25" w:rsidP="00307BB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跨科主題</w:t>
            </w:r>
          </w:p>
          <w:p w:rsidR="00996E25" w:rsidRPr="00B965D4" w:rsidRDefault="00996E25" w:rsidP="00307BB0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1.生命的原動力、2.地球的能源、3.太陽的畫布</w:t>
            </w:r>
            <w:r w:rsidR="00C41CFB">
              <w:rPr>
                <w:rFonts w:ascii="標楷體" w:eastAsia="標楷體" w:hAnsi="標楷體" w:cs="新細明體" w:hint="eastAsia"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lastRenderedPageBreak/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Pr="00B965D4" w:rsidRDefault="00996E25" w:rsidP="00307BB0">
            <w:pPr>
              <w:autoSpaceDE w:val="0"/>
              <w:autoSpaceDN w:val="0"/>
              <w:adjustRightInd w:val="0"/>
              <w:spacing w:line="260" w:lineRule="exact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an-IV-2 分辨科學知識的確定性和持久性，會因科學研究的時空背景不同而有所變化。</w:t>
            </w:r>
          </w:p>
        </w:tc>
        <w:tc>
          <w:tcPr>
            <w:tcW w:w="914" w:type="pct"/>
            <w:gridSpan w:val="2"/>
          </w:tcPr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Ba-IV-1 能量有不同形式，例如：動能、熱能、光能、電能、化學能等，而且彼此之間可以轉換。孤立系統的總能量會維持定值。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Bb-IV-4 熱的傳播方式包含傳導、對流與輻射。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Id-IV-3 地球的四季主要是因為地球自轉軸傾斜於地球公轉軌道面而造成。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Ka-IV-10 陽光經過三稜鏡可以分散成各種色光。</w:t>
            </w:r>
          </w:p>
          <w:p w:rsidR="00996E25" w:rsidRPr="00B965D4" w:rsidRDefault="00996E25" w:rsidP="00307BB0">
            <w:pPr>
              <w:adjustRightInd w:val="0"/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Ka-IV-11 物體的顏色是光選擇性反射的結果。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【1】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1口頭評量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(10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2分組報告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【2】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1口頭評量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(10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2分組報告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(20%)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【3】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1觀察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(10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2口頭評量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(10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965D4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3分組報告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(2</w:t>
            </w:r>
            <w:r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0</w:t>
            </w:r>
            <w:r w:rsidRPr="00477267"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965D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996E25" w:rsidRPr="00B965D4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158B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10 了</w:t>
            </w:r>
            <w:r w:rsidRPr="005E158B">
              <w:rPr>
                <w:rFonts w:ascii="標楷體" w:eastAsia="標楷體" w:hAnsi="標楷體" w:hint="eastAsia"/>
                <w:szCs w:val="20"/>
              </w:rPr>
              <w:t>解全球永續發展之理念。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965D4" w:rsidRDefault="00996E25" w:rsidP="00B77E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4585" w:rsidRDefault="00996E25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194585" w:rsidRDefault="00996E25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194585" w:rsidRDefault="00996E25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15" w:type="pct"/>
            <w:vAlign w:val="center"/>
          </w:tcPr>
          <w:p w:rsidR="00996E25" w:rsidRPr="005A1E76" w:rsidRDefault="00996E25" w:rsidP="0006202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第一章化學反應</w:t>
            </w:r>
          </w:p>
          <w:p w:rsidR="00996E25" w:rsidRDefault="00996E25" w:rsidP="00307BB0">
            <w:pPr>
              <w:spacing w:line="260" w:lineRule="exact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1-1常見的化學反應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Ba-IV-3 化學反應中的能量改變常以吸熱或放熱的形式發生。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Ja-IV-3 化學反應中常伴隨沉澱、氣體、顏色與溫度變化等現象。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第一章化學反應</w:t>
            </w:r>
          </w:p>
          <w:p w:rsidR="00996E25" w:rsidRDefault="00996E25" w:rsidP="00307BB0">
            <w:pPr>
              <w:spacing w:line="260" w:lineRule="exact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1-2質量守恆定律、1-3反應式與化學計量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Ja-IV-1 化學反應中的質量守恆定律。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Ja-IV-2 化學反應是原子重新排列。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Ja-IV-3 化學反應中常伴隨沉澱、氣體、顏色與溫度變化等現象。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Aa-IV-2 原子量與分子量是原子、分子之間的相對質量。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Ja-IV-4 化學反應的表示法。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三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第二章氧化還原反應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2-1氧化反應與活性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能分析歸納、製作圖表、使用資訊及數學等方法，整理資訊或數據。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Jc-IV-2 物質燃燒實驗認識氧化。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Jc-IV-3 不同金屬元素燃燒實驗認識元素對氧氣的活性。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Jd-IV-1 金屬與非金屬氧化物在水溶液中的酸鹼性，及酸性溶液對金屬與大理石的反應。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第二章氧化還原反應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2-2氧化與還原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Jc-IV-1 氧化與還原的狹義定義為：物質得到氧稱為氧化反應；失去氧稱為還原反應。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Jc-IV-3 不同金屬元素燃燒實驗認識元素對氧氣的活性。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第二章氧化還原反應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2-3氧化還原的應用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</w:t>
            </w:r>
            <w:r>
              <w:rPr>
                <w:rFonts w:ascii="標楷體" w:eastAsia="標楷體" w:hAnsi="標楷體" w:hint="eastAsia"/>
                <w:szCs w:val="20"/>
              </w:rPr>
              <w:tab/>
              <w:t xml:space="preserve"> 能依據已知的自然科學知識與概念，對自己蒐集與分類的科學數據，抱持合理的懷疑態度，並對他人的資訊或報告，提出自己的看法或解釋。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Jc-IV-4 生活中常見的氧化還原反應及應用。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第三章電解質與酸鹼鹽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3-1電解質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t>Ca-IV-2 化合物可利用化學性質來鑑定。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t>Jb-IV-1 由水溶液導電的實驗認識電解質與非電解質。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t>Jb-IV-2 電解質在水溶液中會解離出陰離子和陽離子而導電。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t>Jb-IV-3 不同的離子在水溶液中可發生沉澱反應、酸鹼中和反應和氧化還原反應。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bCs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4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第七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第三章電解質與酸鹼鹽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3-2酸和鹼（第一次段考）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pe-IV-1 能辨明多個自變項、應變項並計劃適當次數的測試、預測活動的可能結果。在教師或教科書的指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導或說明下，能了解探究的計畫，並進而能根據問題特性、資源（如設備、時間）等因素，規劃具有可信度（如多次測量等）的探究活動。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ai-IV-1 動手實作解決問題或驗證自己想法，而獲得成就感。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Ca-IV-2 化合物可利用化學性質來鑑定。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Jd-IV-1 金屬與非金屬氧化物在水溶液中的酸鹼性，及酸性溶液對金屬與大理石的反應。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Jd-IV-5 酸、鹼、鹽類在日常生活中的應用與危險性。</w:t>
            </w:r>
          </w:p>
          <w:p w:rsidR="00996E25" w:rsidRDefault="00996E25" w:rsidP="00307BB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Mc-IV-4 常見人造材料的特性、簡單的製造過程及在生活上的應用。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第八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第三章電解質與酸鹼鹽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3-3酸鹼的強弱與pH值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Jd-IV-2 酸鹼強度與pH值的關係。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Jd-IV-3 實驗認識廣用指示劑及pH計。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Jd-IV-4 水溶液中氫離子與氫氧根離子的關係。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第九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第三章電解質與酸鹼鹽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3-4酸鹼反應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成就感。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Jd-IV-5 酸、鹼、鹽類在日常生活中的應用與危險性。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Jd-IV-6 實驗認識酸與鹼中和生成鹽和水，並可放出熱量而使溫度變化。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Na-IV-3 環境品質繫於資源的永續利用與維持生態平衡。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第四章反應速率與平衡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4-1反應速率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Je-IV-1 實驗認識化學反應速率及影響反應速率的因素，例如：本性、溫度、濃度、接觸面積與催化劑。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第十一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第四章反應速率與平衡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4-2可逆反應與平衡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Je-IV-2 可逆反應。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Je-IV-3 化學平衡及溫度、濃度如何影響化學平衡的因素。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第十二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第五章有機化合物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5-1有機化合物的組成、5-2常見的有機化合物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能分析歸納、製作圖表、使用資訊及數學等方法，整理資訊或數據。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Cb-IV-3 分子式相同會因原子排列方式不同而形成不同的物質。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Jf-IV-1 有機化合物與無機化合物的重要特徵。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Jf-IV-2 生活中常見的烷類、醇類、有機酸和酯類。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Jf-IV-3 酯化與皂化反應。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Nc-IV-2 開發任何一種能源都有風險，應依據證據來評估與決策。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Nc-IV-3 化石燃料的形成及特性。</w:t>
            </w:r>
          </w:p>
          <w:p w:rsidR="00996E25" w:rsidRDefault="00996E25" w:rsidP="00307BB0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第十三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第五章有機化合物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5-3聚合物與衣料纖維、5-4有機物在生活中的應用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</w:t>
            </w:r>
            <w:r>
              <w:rPr>
                <w:rFonts w:ascii="標楷體" w:eastAsia="標楷體" w:hAnsi="標楷體" w:hint="eastAsia"/>
                <w:szCs w:val="20"/>
              </w:rPr>
              <w:tab/>
              <w:t xml:space="preserve">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Jf-IV-3 酯化與皂化反應。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Jf-IV-4 常見的塑膠。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Na-IV-4 資源使用的5R：減量、抗拒誘惑、重複使用、回收及再生。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Na-IV-5 各種廢棄物對環境的影響，環境的承載方法。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Jf-IV-3 酯化與皂化反應。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Mc-IV-3 生活中對各種材料進行加工與運用。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國J8 了解全球永續發展之理念並落實於日常生活中。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06202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四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第六章力與壓力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6-1力與平衡（第二次段考）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Eb-IV-1 力能引發物體的移動或轉動。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Eb-IV-3 平衡的物體所受合力為零、合力矩為零。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第十五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第六章力與壓力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6-2摩擦力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po-IV-2 </w:t>
            </w:r>
            <w:r>
              <w:rPr>
                <w:rFonts w:ascii="標楷體" w:eastAsia="標楷體" w:hAnsi="標楷體" w:hint="eastAsia"/>
                <w:szCs w:val="20"/>
              </w:rPr>
              <w:tab/>
              <w:t>能辨別適合科學探究或適合以科學方式尋求解決的問題（或假說），並能依據觀察、蒐集資料、閱讀、思考、討論等，提出適宜探究之問題。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Eb-IV-4 摩擦力可分靜摩擦力與動摩擦力。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06202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第十六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第六章力與壓力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6-3壓力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pa-IV-1 能分析歸納、製作圖表、使用資訊與數學等方法，整理資訊或數據。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Eb-IV-5 壓力的定義與帕斯卡原理。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Ec-IV-1 大氣壓力是因為大氣層中空氣的重量所造成。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Ec-IV-2 定溫下定量氣體在密閉容器內，其壓力與體積的定性關係。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第十七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第六章力與壓力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szCs w:val="20"/>
              </w:rPr>
              <w:t>6-4浮力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pe-IV-2 能正確安全操作適合學習階段的物品、器材儀器、科技設備與資源。能進行客觀的質性觀測或數值量冊並詳實記錄。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能摘要描述主要過程、發現和可能的運用。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an-IV-1 察覺到科學的觀察、測量和方法是否具有正當性，是受到社會共同建構的標準所規範。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Eb-IV-6 物體在靜止液體中所受浮力，等於排開液體的重量。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4.實驗操作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5.報告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7.學習態度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跨科主題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取自自然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ah-IV-1 對於有關科學發現的報導，甚至權威的解釋(例如:報章雜誌的報導或書本上的解釋)，能抱持懷疑的態度，評估其推論的證據是否充分且可信賴。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Gc-IV-4 人類文明發展中有許多利用微生物的例子，例如：早期的釀酒、近期的基因轉殖等。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Jc-IV-4 生活中常見的氧化還原反應與應用。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Jd-IV-2 酸鹼強度與pH值的關係。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Je-IV-1 實驗認識化學反應速率及影響反應速率的因素，例如：本性、溫度、濃度、接觸面積及催化劑。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Jf-IV-2 生活中常見的烷類、醇類、有機酸和酯類。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2.小組互動表現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3.發表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4.學習單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996E25" w:rsidRPr="005A1E76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287C65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5A1E76" w:rsidRDefault="00996E25" w:rsidP="00B77E5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九</w:t>
            </w:r>
            <w:r w:rsidRPr="005A1E7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跨科主題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還予自然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ah-IV-2 應用所學到的科學知識與科學探究方法，幫助自己做出最佳的決定。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Lb-IV-2 人類活動會改變環境，也可能影響其他生物的生存。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Me-IV-6 環境汙染物與生物放大的關係。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Na-IV-4 資源使用的5R：減量、抗拒誘惑、重複使用、回收與再生。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Na-IV-6 人類社會的發展必須建立在保護地球自然環境的基礎上。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Na-IV-7 為使地球永續發展，可以從減量、回收、再利用、綠能等做起。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Ic-IV-2 海水運動包含波浪、海流和潮汐，各有不同的運動方式。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Jf-IV-4 常見的塑膠。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1.觀察評量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2.口頭評量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3.小組互動表現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:rsidR="00996E25" w:rsidRDefault="00996E25" w:rsidP="004A1D4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4.發表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海J14 探討海洋生物與生態環境之關聯。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996E25" w:rsidRPr="0006202E" w:rsidTr="008B00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73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E25" w:rsidRPr="0006202E" w:rsidRDefault="00996E2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996E25" w:rsidRPr="0006202E" w:rsidRDefault="00996E25" w:rsidP="0000323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06202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跨科主題</w:t>
            </w:r>
          </w:p>
          <w:p w:rsidR="00996E25" w:rsidRDefault="00996E25" w:rsidP="00E73AA7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適應自然</w:t>
            </w:r>
            <w:r w:rsidR="005C3734" w:rsidRPr="00533AAD">
              <w:rPr>
                <w:rFonts w:ascii="標楷體" w:eastAsia="標楷體" w:hAnsi="標楷體" w:hint="eastAsia"/>
                <w:snapToGrid w:val="0"/>
                <w:szCs w:val="20"/>
              </w:rPr>
              <w:t>（第三次段考）</w:t>
            </w:r>
          </w:p>
        </w:tc>
        <w:tc>
          <w:tcPr>
            <w:tcW w:w="12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tr-IV-1 能將所習得的知識正確的連結到所觀察到的自然現象及實驗數據，並推論出其中的關聯，進而運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用習得的知識來解釋自己論點的正確性。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tm-IV-1 能從實驗過程、合作討論中理解較複雜的自然界模型，並能評估不同模型的優點和限制，進能應用在後續的科學理解或生活。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pc-IV-1 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ai-IV-1 動手實作解決問題或驗證自己想法，而獲得成就感。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ai-IV-2 透過與同儕的討論，分享科學發現的樂趣。</w:t>
            </w:r>
          </w:p>
        </w:tc>
        <w:tc>
          <w:tcPr>
            <w:tcW w:w="914" w:type="pct"/>
            <w:gridSpan w:val="2"/>
          </w:tcPr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Bb-IV-4 熱的傳播方式包含傳導、對流與輻射。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Ic-IV-4 潮汐變化具有規律性。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Ma-IV-3 不同的材料對生活及社會的影響。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INa-IV-3 科學的發現與新能源，及其對生活與社會的影響。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Mc-IV-1 生物生長條件與機制在處理環境汙染物質的應用。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Mc-IV-4 常見人造材料的特性、簡單的製造過程及在生活上的應用。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INg-IV-8 氣候變遷產生的衝擊是全球性的。</w:t>
            </w:r>
          </w:p>
          <w:p w:rsidR="00996E25" w:rsidRDefault="00996E25" w:rsidP="00307BB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INg-IV-9 因應氣候變遷的方法，主要有減緩與調適兩種途逕。</w:t>
            </w:r>
          </w:p>
        </w:tc>
        <w:tc>
          <w:tcPr>
            <w:tcW w:w="5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1220CD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A00582">
              <w:rPr>
                <w:rFonts w:ascii="標楷體" w:eastAsia="標楷體" w:hAnsi="標楷體" w:cs="標楷體" w:hint="eastAsia"/>
              </w:rPr>
              <w:lastRenderedPageBreak/>
              <w:t>1.觀察評量</w:t>
            </w:r>
            <w:r>
              <w:rPr>
                <w:rFonts w:ascii="標楷體" w:eastAsia="標楷體" w:hAnsi="標楷體" w:cs="標楷體" w:hint="eastAsia"/>
              </w:rPr>
              <w:t>(10%)</w:t>
            </w:r>
          </w:p>
          <w:p w:rsidR="00996E25" w:rsidRPr="00A00582" w:rsidRDefault="00996E25" w:rsidP="001220CD">
            <w:pPr>
              <w:tabs>
                <w:tab w:val="left" w:pos="4830"/>
              </w:tabs>
              <w:spacing w:line="260" w:lineRule="exact"/>
            </w:pPr>
            <w:r w:rsidRPr="00A00582">
              <w:rPr>
                <w:rFonts w:ascii="標楷體" w:eastAsia="標楷體" w:hAnsi="標楷體" w:cs="標楷體" w:hint="eastAsia"/>
              </w:rPr>
              <w:t>2.小組互動表現</w:t>
            </w:r>
            <w:r>
              <w:rPr>
                <w:rFonts w:ascii="標楷體" w:eastAsia="標楷體" w:hAnsi="標楷體" w:cs="標楷體" w:hint="eastAsia"/>
              </w:rPr>
              <w:t>(10%)</w:t>
            </w:r>
          </w:p>
          <w:p w:rsidR="00996E25" w:rsidRPr="00A00582" w:rsidRDefault="00996E25" w:rsidP="001220CD">
            <w:pPr>
              <w:spacing w:line="260" w:lineRule="exact"/>
            </w:pPr>
            <w:r w:rsidRPr="00A00582">
              <w:rPr>
                <w:rFonts w:ascii="標楷體" w:eastAsia="標楷體" w:hAnsi="標楷體" w:cs="標楷體" w:hint="eastAsia"/>
              </w:rPr>
              <w:t>3.設計實驗</w:t>
            </w:r>
            <w:r>
              <w:rPr>
                <w:rFonts w:ascii="標楷體" w:eastAsia="標楷體" w:hAnsi="標楷體" w:cs="標楷體" w:hint="eastAsia"/>
              </w:rPr>
              <w:t>(20%)</w:t>
            </w:r>
          </w:p>
          <w:p w:rsidR="00996E25" w:rsidRPr="00A00582" w:rsidRDefault="00996E25" w:rsidP="001220CD">
            <w:pPr>
              <w:spacing w:line="260" w:lineRule="exact"/>
            </w:pPr>
            <w:r w:rsidRPr="00A00582">
              <w:rPr>
                <w:rFonts w:ascii="標楷體" w:eastAsia="標楷體" w:hAnsi="標楷體" w:cs="標楷體" w:hint="eastAsia"/>
              </w:rPr>
              <w:t>4.實驗操作</w:t>
            </w:r>
            <w:r>
              <w:rPr>
                <w:rFonts w:ascii="標楷體" w:eastAsia="標楷體" w:hAnsi="標楷體" w:cs="標楷體" w:hint="eastAsia"/>
              </w:rPr>
              <w:t>(20%)</w:t>
            </w:r>
          </w:p>
          <w:p w:rsidR="00996E25" w:rsidRPr="00A00582" w:rsidRDefault="00996E25" w:rsidP="001220CD">
            <w:pPr>
              <w:tabs>
                <w:tab w:val="left" w:pos="4830"/>
              </w:tabs>
              <w:spacing w:line="260" w:lineRule="exact"/>
            </w:pPr>
            <w:r w:rsidRPr="00A00582">
              <w:rPr>
                <w:rFonts w:ascii="標楷體" w:eastAsia="標楷體" w:hAnsi="標楷體" w:cs="標楷體" w:hint="eastAsia"/>
              </w:rPr>
              <w:t>5.發表</w:t>
            </w:r>
            <w:r>
              <w:rPr>
                <w:rFonts w:ascii="標楷體" w:eastAsia="標楷體" w:hAnsi="標楷體" w:cs="標楷體" w:hint="eastAsia"/>
              </w:rPr>
              <w:t>(20%)</w:t>
            </w:r>
          </w:p>
          <w:p w:rsidR="00996E25" w:rsidRPr="00A00582" w:rsidRDefault="00996E25" w:rsidP="001220CD">
            <w:pPr>
              <w:tabs>
                <w:tab w:val="left" w:pos="4830"/>
              </w:tabs>
              <w:spacing w:line="260" w:lineRule="exact"/>
            </w:pPr>
            <w:r w:rsidRPr="00A00582">
              <w:rPr>
                <w:rFonts w:ascii="標楷體" w:eastAsia="標楷體" w:hAnsi="標楷體" w:cs="標楷體" w:hint="eastAsia"/>
              </w:rPr>
              <w:t>6.同儕互評</w:t>
            </w:r>
            <w:r>
              <w:rPr>
                <w:rFonts w:ascii="標楷體" w:eastAsia="標楷體" w:hAnsi="標楷體" w:cs="標楷體" w:hint="eastAsia"/>
              </w:rPr>
              <w:t>(20%)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生J1 思考生活、學校與社區的公共議題，培養與他人理性溝通的素養。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996E25" w:rsidRDefault="00996E25" w:rsidP="00307B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96E25" w:rsidRDefault="00996E25" w:rsidP="00307B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E25" w:rsidRPr="00B16B52" w:rsidRDefault="00996E25" w:rsidP="001220CD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996E25" w:rsidRPr="003F5D61" w:rsidTr="00D21902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96E25" w:rsidRPr="00287C65" w:rsidRDefault="00996E25" w:rsidP="001220C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996E25" w:rsidRPr="00287C65" w:rsidRDefault="00996E25" w:rsidP="001220C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E25" w:rsidRDefault="00996E25" w:rsidP="001220CD"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996E25" w:rsidRDefault="00996E25" w:rsidP="001220CD"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翰林官網</w:t>
            </w:r>
          </w:p>
          <w:p w:rsidR="00996E25" w:rsidRDefault="00996E25" w:rsidP="00477267"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多媒體光碟</w:t>
            </w:r>
          </w:p>
          <w:p w:rsidR="00996E25" w:rsidRDefault="00996E25" w:rsidP="001220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備課資源光碟</w:t>
            </w:r>
          </w:p>
          <w:p w:rsidR="00996E25" w:rsidRDefault="00996E25" w:rsidP="001220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5.教用版電子教科書</w:t>
            </w:r>
          </w:p>
          <w:p w:rsidR="00996E25" w:rsidRDefault="00996E25" w:rsidP="001220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6.課程所需器材、圖片、文件與影片</w:t>
            </w:r>
          </w:p>
          <w:p w:rsidR="00996E25" w:rsidRPr="005A1E76" w:rsidRDefault="00996E25" w:rsidP="001220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7.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習作解答版</w:t>
            </w:r>
          </w:p>
          <w:p w:rsidR="00996E25" w:rsidRPr="005A1E76" w:rsidRDefault="00996E25" w:rsidP="001220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8.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996E25" w:rsidRPr="005A1E76" w:rsidRDefault="00996E25" w:rsidP="001220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9.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翰林行動大師</w:t>
            </w:r>
          </w:p>
          <w:p w:rsidR="00996E25" w:rsidRPr="005A1E76" w:rsidRDefault="00996E25" w:rsidP="001220C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10</w:t>
            </w:r>
            <w:r w:rsidRPr="005A1E76">
              <w:rPr>
                <w:rFonts w:ascii="標楷體" w:eastAsia="標楷體" w:hAnsi="標楷體" w:cs="新細明體" w:hint="eastAsia"/>
                <w:kern w:val="0"/>
                <w:szCs w:val="24"/>
              </w:rPr>
              <w:t>.翰林課本後附件</w:t>
            </w:r>
          </w:p>
        </w:tc>
      </w:tr>
      <w:tr w:rsidR="00996E25" w:rsidRPr="003F5D61" w:rsidTr="00D21902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96E25" w:rsidRPr="003F5D61" w:rsidRDefault="00996E25" w:rsidP="001220C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E25" w:rsidRPr="003F5D61" w:rsidRDefault="00996E25" w:rsidP="001220C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95616D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CE2" w:rsidRDefault="00C15CE2" w:rsidP="00465D61">
      <w:r>
        <w:separator/>
      </w:r>
    </w:p>
  </w:endnote>
  <w:endnote w:type="continuationSeparator" w:id="0">
    <w:p w:rsidR="00C15CE2" w:rsidRDefault="00C15CE2" w:rsidP="0046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CE2" w:rsidRDefault="00C15CE2" w:rsidP="00465D61">
      <w:r>
        <w:separator/>
      </w:r>
    </w:p>
  </w:footnote>
  <w:footnote w:type="continuationSeparator" w:id="0">
    <w:p w:rsidR="00C15CE2" w:rsidRDefault="00C15CE2" w:rsidP="00465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03231"/>
    <w:rsid w:val="0002663A"/>
    <w:rsid w:val="0006202E"/>
    <w:rsid w:val="000C0396"/>
    <w:rsid w:val="000C05FB"/>
    <w:rsid w:val="000D6B40"/>
    <w:rsid w:val="00107A5E"/>
    <w:rsid w:val="001220CD"/>
    <w:rsid w:val="00136002"/>
    <w:rsid w:val="00150934"/>
    <w:rsid w:val="00194585"/>
    <w:rsid w:val="001B149B"/>
    <w:rsid w:val="0023165B"/>
    <w:rsid w:val="002708B2"/>
    <w:rsid w:val="00287C65"/>
    <w:rsid w:val="002C6451"/>
    <w:rsid w:val="002E6FE3"/>
    <w:rsid w:val="003013AA"/>
    <w:rsid w:val="00307BB0"/>
    <w:rsid w:val="00310DA0"/>
    <w:rsid w:val="00357A0A"/>
    <w:rsid w:val="003C2000"/>
    <w:rsid w:val="003E2AAA"/>
    <w:rsid w:val="003F5D61"/>
    <w:rsid w:val="004037BD"/>
    <w:rsid w:val="00465D61"/>
    <w:rsid w:val="00477267"/>
    <w:rsid w:val="004A1D49"/>
    <w:rsid w:val="00565C59"/>
    <w:rsid w:val="005918C4"/>
    <w:rsid w:val="005A1E76"/>
    <w:rsid w:val="005C3734"/>
    <w:rsid w:val="005D457E"/>
    <w:rsid w:val="006448CE"/>
    <w:rsid w:val="0064581A"/>
    <w:rsid w:val="00662E76"/>
    <w:rsid w:val="006F734C"/>
    <w:rsid w:val="00731E20"/>
    <w:rsid w:val="00782313"/>
    <w:rsid w:val="007A550A"/>
    <w:rsid w:val="007E1139"/>
    <w:rsid w:val="00801020"/>
    <w:rsid w:val="00832AE5"/>
    <w:rsid w:val="00842521"/>
    <w:rsid w:val="00855BA6"/>
    <w:rsid w:val="00874607"/>
    <w:rsid w:val="00877C3B"/>
    <w:rsid w:val="008806C2"/>
    <w:rsid w:val="00893E28"/>
    <w:rsid w:val="00894F13"/>
    <w:rsid w:val="008B0005"/>
    <w:rsid w:val="008B36F7"/>
    <w:rsid w:val="00950404"/>
    <w:rsid w:val="0095616D"/>
    <w:rsid w:val="00996E25"/>
    <w:rsid w:val="009B5C9E"/>
    <w:rsid w:val="00A074E2"/>
    <w:rsid w:val="00A07952"/>
    <w:rsid w:val="00A26EED"/>
    <w:rsid w:val="00A331E7"/>
    <w:rsid w:val="00A77A23"/>
    <w:rsid w:val="00AB395E"/>
    <w:rsid w:val="00B238FE"/>
    <w:rsid w:val="00B40069"/>
    <w:rsid w:val="00B42301"/>
    <w:rsid w:val="00B77E5A"/>
    <w:rsid w:val="00C15CE2"/>
    <w:rsid w:val="00C41CFB"/>
    <w:rsid w:val="00C44E65"/>
    <w:rsid w:val="00C457F2"/>
    <w:rsid w:val="00C6468C"/>
    <w:rsid w:val="00CC6E43"/>
    <w:rsid w:val="00CF3B58"/>
    <w:rsid w:val="00D21902"/>
    <w:rsid w:val="00D329E7"/>
    <w:rsid w:val="00DC114E"/>
    <w:rsid w:val="00E405BB"/>
    <w:rsid w:val="00E65A2B"/>
    <w:rsid w:val="00E73AA7"/>
    <w:rsid w:val="00EA5FB2"/>
    <w:rsid w:val="00EC01CB"/>
    <w:rsid w:val="00EE00D6"/>
    <w:rsid w:val="00F31648"/>
    <w:rsid w:val="00F563C6"/>
    <w:rsid w:val="00F665FC"/>
    <w:rsid w:val="00F741FC"/>
    <w:rsid w:val="00FB45CA"/>
    <w:rsid w:val="00FC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9460F7-251D-4D25-9EDE-06B7CAB5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29E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D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65D6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5D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5D6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A1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A1E76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6202E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19</Pages>
  <Words>5735</Words>
  <Characters>32695</Characters>
  <Application>Microsoft Office Word</Application>
  <DocSecurity>0</DocSecurity>
  <Lines>272</Lines>
  <Paragraphs>76</Paragraphs>
  <ScaleCrop>false</ScaleCrop>
  <Company/>
  <LinksUpToDate>false</LinksUpToDate>
  <CharactersWithSpaces>38354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37</cp:revision>
  <dcterms:created xsi:type="dcterms:W3CDTF">2022-02-23T07:16:00Z</dcterms:created>
  <dcterms:modified xsi:type="dcterms:W3CDTF">2025-06-28T14:54:00Z</dcterms:modified>
</cp:coreProperties>
</file>