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231182A0" w:rsidR="006B4039" w:rsidRPr="00806F36" w:rsidRDefault="0033459F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3968"/>
        <w:gridCol w:w="922"/>
        <w:gridCol w:w="781"/>
        <w:gridCol w:w="1132"/>
        <w:gridCol w:w="1383"/>
        <w:gridCol w:w="2131"/>
        <w:gridCol w:w="6814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79A4E1D7" w:rsidR="006B4039" w:rsidRPr="00806F36" w:rsidRDefault="00766CD6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</w:rPr>
              <w:t>英語看世界</w:t>
            </w:r>
            <w:r w:rsidR="00453B69">
              <w:rPr>
                <w:rFonts w:ascii="Times New Roman" w:eastAsia="標楷體" w:hAnsi="標楷體" w:hint="eastAsia"/>
                <w:color w:val="000000"/>
              </w:rPr>
              <w:t>(</w:t>
            </w:r>
            <w:r w:rsidR="00453B69">
              <w:rPr>
                <w:rFonts w:ascii="Times New Roman" w:eastAsia="標楷體" w:hAnsi="標楷體" w:hint="eastAsia"/>
                <w:color w:val="000000"/>
              </w:rPr>
              <w:t>二</w:t>
            </w:r>
            <w:r w:rsidR="00453B69">
              <w:rPr>
                <w:rFonts w:ascii="Times New Roman" w:eastAsia="標楷體" w:hAnsi="標楷體" w:hint="eastAsia"/>
                <w:color w:val="000000"/>
              </w:rPr>
              <w:t>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37CCD5AA" w:rsidR="006B4039" w:rsidRPr="00806F36" w:rsidRDefault="00766CD6" w:rsidP="00B6629C">
            <w:pPr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統整性主題/專題/議題探究課程</w:t>
            </w:r>
          </w:p>
          <w:p w14:paraId="21CF7D13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7A781DC4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 w:hint="eastAsia"/>
              </w:rPr>
              <w:t xml:space="preserve">年級  </w:t>
            </w:r>
            <w:r w:rsidR="00766CD6"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F97967"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 w:hint="eastAsia"/>
              </w:rPr>
              <w:t>年級 □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072887DB" w:rsidR="006B4039" w:rsidRPr="00806F36" w:rsidRDefault="00766CD6" w:rsidP="00B6629C">
            <w:pPr>
              <w:suppressAutoHyphens/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021A1B19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766CD6">
              <w:rPr>
                <w:rFonts w:ascii="標楷體" w:eastAsia="標楷體" w:hAnsi="標楷體" w:cs="標楷體"/>
              </w:rPr>
              <w:t>2</w:t>
            </w:r>
            <w:r w:rsidRPr="00806F36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6C6BB7" w:rsidRPr="00806F36" w14:paraId="000331C4" w14:textId="77777777" w:rsidTr="00175FA1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6C6BB7" w:rsidRPr="00806F36" w:rsidRDefault="006C6BB7" w:rsidP="006C6BB7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DF68" w14:textId="77777777" w:rsidR="006C6BB7" w:rsidRPr="006C6BB7" w:rsidRDefault="006C6BB7" w:rsidP="006C6BB7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jc w:val="both"/>
            </w:pPr>
            <w:r>
              <w:rPr>
                <w:rFonts w:eastAsia="標楷體" w:hint="eastAsia"/>
                <w:color w:val="000000"/>
                <w:kern w:val="2"/>
              </w:rPr>
              <w:t>透過英語與教師對話與討論，培養學生英語會話能力。</w:t>
            </w:r>
          </w:p>
          <w:p w14:paraId="424584C4" w14:textId="5ED6D969" w:rsidR="006C6BB7" w:rsidRPr="00806F36" w:rsidRDefault="006C6BB7" w:rsidP="006C6BB7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jc w:val="both"/>
            </w:pPr>
            <w:r>
              <w:rPr>
                <w:rFonts w:eastAsia="標楷體" w:hint="eastAsia"/>
                <w:color w:val="000000"/>
                <w:kern w:val="2"/>
              </w:rPr>
              <w:t>透過</w:t>
            </w:r>
            <w:r w:rsidR="00C90C89">
              <w:rPr>
                <w:rFonts w:eastAsia="標楷體" w:hint="eastAsia"/>
                <w:color w:val="000000"/>
                <w:kern w:val="2"/>
              </w:rPr>
              <w:t>世界</w:t>
            </w:r>
            <w:r>
              <w:rPr>
                <w:rFonts w:eastAsia="標楷體" w:hint="eastAsia"/>
                <w:color w:val="000000"/>
                <w:kern w:val="2"/>
              </w:rPr>
              <w:t>文化的介紹，跨出台灣，放眼世界。</w:t>
            </w:r>
          </w:p>
        </w:tc>
      </w:tr>
      <w:tr w:rsidR="006C6BB7" w:rsidRPr="00806F36" w14:paraId="560EE565" w14:textId="77777777" w:rsidTr="00E53618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6C6BB7" w:rsidRPr="00806F36" w:rsidRDefault="006C6BB7" w:rsidP="006C6BB7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6C6BB7" w:rsidRPr="00806F36" w:rsidRDefault="006C6BB7" w:rsidP="006C6BB7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538C1C7D" w14:textId="77777777" w:rsidR="006C6BB7" w:rsidRDefault="006C6BB7" w:rsidP="006C6BB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A2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系統思考與解決問題</w:t>
            </w:r>
          </w:p>
          <w:p w14:paraId="412DD6C1" w14:textId="77777777" w:rsidR="006C6BB7" w:rsidRDefault="006C6BB7" w:rsidP="006C6BB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B1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符號運用與溝通表達</w:t>
            </w:r>
          </w:p>
          <w:p w14:paraId="169480CF" w14:textId="77777777" w:rsidR="006C6BB7" w:rsidRDefault="006C6BB7" w:rsidP="006C6BB7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C2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人際關係與團隊合作</w:t>
            </w:r>
          </w:p>
          <w:p w14:paraId="68C48428" w14:textId="5A1E3EBE" w:rsidR="006C6BB7" w:rsidRPr="00806F36" w:rsidRDefault="006C6BB7" w:rsidP="006C6BB7">
            <w:pPr>
              <w:suppressAutoHyphens/>
              <w:spacing w:line="319" w:lineRule="auto"/>
              <w:ind w:left="0" w:hanging="2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C3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多元文化與國際理解</w:t>
            </w:r>
          </w:p>
        </w:tc>
      </w:tr>
      <w:tr w:rsidR="006C6BB7" w:rsidRPr="00806F36" w14:paraId="0FBFE11D" w14:textId="77777777" w:rsidTr="00E53618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6C6BB7" w:rsidRPr="00806F36" w:rsidRDefault="006C6BB7" w:rsidP="006C6BB7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6C6BB7" w:rsidRPr="00806F36" w:rsidRDefault="006C6BB7" w:rsidP="006C6BB7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6C6BB7" w:rsidRPr="00806F36" w:rsidRDefault="006C6BB7" w:rsidP="006C6BB7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B0B0B7" w14:textId="77777777" w:rsidR="006C6BB7" w:rsidRDefault="006C6BB7" w:rsidP="006C6BB7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1-IV-9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能辨識句子語調所表達的情緒和態度。</w:t>
            </w:r>
          </w:p>
          <w:p w14:paraId="59E03AF4" w14:textId="3EF5CE2C" w:rsidR="006C6BB7" w:rsidRDefault="00F4076E" w:rsidP="006C6BB7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 w:rsidRPr="00F459DD">
              <w:rPr>
                <w:rFonts w:ascii="Times New Roman" w:eastAsia="標楷體" w:hAnsi="Times New Roman"/>
                <w:szCs w:val="24"/>
              </w:rPr>
              <w:t>1a-IV-2</w:t>
            </w:r>
            <w:r w:rsidRPr="00F459DD">
              <w:rPr>
                <w:rFonts w:ascii="Times New Roman" w:eastAsia="標楷體" w:hAnsi="Times New Roman" w:hint="eastAsia"/>
                <w:szCs w:val="24"/>
              </w:rPr>
              <w:t>展現自己的興趣與多元能力，接納自我，以促進個人成長。</w:t>
            </w:r>
            <w:r>
              <w:rPr>
                <w:rFonts w:ascii="Times New Roman" w:eastAsia="標楷體" w:hAnsi="Times New Roman"/>
                <w:szCs w:val="24"/>
              </w:rPr>
              <w:br/>
            </w:r>
            <w:r w:rsidR="006C6BB7"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6-IV-1</w:t>
            </w:r>
            <w:r w:rsidR="006C6BB7"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樂於參與課堂中各類練習活動，不畏犯錯。</w:t>
            </w:r>
          </w:p>
          <w:p w14:paraId="0A429B94" w14:textId="77777777" w:rsidR="006C6BB7" w:rsidRDefault="006C6BB7" w:rsidP="006C6BB7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6-IV-4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樂於接觸課外的英語文多元素材，如歌曲、英語學習雜誌、漫畫、短片、廣播、網路資訊等。</w:t>
            </w:r>
          </w:p>
          <w:p w14:paraId="253E5BE1" w14:textId="77777777" w:rsidR="006C6BB7" w:rsidRDefault="006C6BB7" w:rsidP="006C6BB7">
            <w:pPr>
              <w:spacing w:line="400" w:lineRule="exact"/>
              <w:ind w:left="0" w:hanging="2"/>
              <w:jc w:val="both"/>
              <w:rPr>
                <w:rFonts w:ascii="Times New Roman" w:eastAsia="標楷體" w:hAnsi="標楷體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>7-IV-4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能對教師或同學討論的內容觸類旁通、舉一反三。</w:t>
            </w:r>
          </w:p>
          <w:p w14:paraId="48E7AA53" w14:textId="77777777" w:rsidR="006C6BB7" w:rsidRDefault="006C6BB7" w:rsidP="006C6BB7">
            <w:pPr>
              <w:spacing w:line="400" w:lineRule="exact"/>
              <w:ind w:left="0" w:hanging="2"/>
              <w:jc w:val="both"/>
              <w:rPr>
                <w:rFonts w:ascii="Times New Roman" w:eastAsia="標楷體" w:hAnsi="標楷體" w:cs="新細明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  <w:lang w:eastAsia="zh-HK"/>
              </w:rPr>
              <w:t xml:space="preserve">9-IV-1 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  <w:lang w:eastAsia="zh-HK"/>
              </w:rPr>
              <w:t>能綜合相關資訊作合理的猜測。</w:t>
            </w:r>
          </w:p>
          <w:p w14:paraId="642237B4" w14:textId="7A7E2085" w:rsidR="00F4076E" w:rsidRPr="00F4076E" w:rsidRDefault="00F4076E" w:rsidP="006C6BB7">
            <w:pPr>
              <w:spacing w:line="400" w:lineRule="exact"/>
              <w:ind w:left="0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9DD">
              <w:rPr>
                <w:rFonts w:ascii="Times New Roman" w:eastAsia="標楷體" w:hAnsi="Times New Roman"/>
                <w:szCs w:val="24"/>
              </w:rPr>
              <w:t>3c-IV-1</w:t>
            </w:r>
            <w:r w:rsidRPr="00F459DD">
              <w:rPr>
                <w:rFonts w:ascii="Times New Roman" w:eastAsia="標楷體" w:hAnsi="Times New Roman" w:hint="eastAsia"/>
                <w:szCs w:val="24"/>
              </w:rPr>
              <w:t>探索世界各地的生活方式，展現自己對國際文化的理解與尊重。</w:t>
            </w:r>
          </w:p>
        </w:tc>
      </w:tr>
      <w:tr w:rsidR="006C6BB7" w:rsidRPr="00806F36" w14:paraId="5E3522CD" w14:textId="77777777" w:rsidTr="00E53618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6C6BB7" w:rsidRPr="00806F36" w:rsidRDefault="006C6BB7" w:rsidP="006C6BB7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6C6BB7" w:rsidRPr="00806F36" w:rsidRDefault="006C6BB7" w:rsidP="006C6BB7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6C6BB7" w:rsidRPr="00806F36" w:rsidRDefault="006C6BB7" w:rsidP="006C6BB7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0C6EB" w14:textId="77777777" w:rsidR="00F4076E" w:rsidRPr="00F459DD" w:rsidRDefault="00F4076E" w:rsidP="00F4076E">
            <w:pPr>
              <w:spacing w:line="400" w:lineRule="exact"/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F459DD">
              <w:rPr>
                <w:rFonts w:ascii="Times New Roman" w:eastAsia="標楷體" w:hAnsi="Times New Roman" w:hint="eastAsia"/>
                <w:szCs w:val="24"/>
              </w:rPr>
              <w:t>家</w:t>
            </w:r>
            <w:r w:rsidRPr="00F459DD">
              <w:rPr>
                <w:rFonts w:ascii="Times New Roman" w:eastAsia="標楷體" w:hAnsi="Times New Roman"/>
                <w:szCs w:val="24"/>
              </w:rPr>
              <w:t>Aa-IV-2</w:t>
            </w:r>
            <w:r w:rsidRPr="00F459DD">
              <w:rPr>
                <w:rFonts w:ascii="Times New Roman" w:eastAsia="標楷體" w:hAnsi="Times New Roman" w:hint="eastAsia"/>
                <w:szCs w:val="24"/>
              </w:rPr>
              <w:t>青少年飲食的消費決策與行為。</w:t>
            </w:r>
          </w:p>
          <w:p w14:paraId="20905992" w14:textId="77777777" w:rsidR="003268C1" w:rsidRDefault="00F4076E" w:rsidP="00F4076E">
            <w:pPr>
              <w:spacing w:line="398" w:lineRule="auto"/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F459DD">
              <w:rPr>
                <w:rFonts w:ascii="Times New Roman" w:eastAsia="標楷體" w:hAnsi="Times New Roman" w:hint="eastAsia"/>
                <w:szCs w:val="24"/>
              </w:rPr>
              <w:t>家</w:t>
            </w:r>
            <w:r w:rsidRPr="00F459DD">
              <w:rPr>
                <w:rFonts w:ascii="Times New Roman" w:eastAsia="標楷體" w:hAnsi="Times New Roman"/>
                <w:szCs w:val="24"/>
              </w:rPr>
              <w:t>Cb-IV-1</w:t>
            </w:r>
            <w:r w:rsidRPr="00F459DD">
              <w:rPr>
                <w:rFonts w:ascii="Times New Roman" w:eastAsia="標楷體" w:hAnsi="Times New Roman" w:hint="eastAsia"/>
                <w:szCs w:val="24"/>
              </w:rPr>
              <w:t>多元的生活文化與合宜的禮儀展現。</w:t>
            </w:r>
          </w:p>
          <w:p w14:paraId="39251220" w14:textId="5DDA7391" w:rsidR="006C6BB7" w:rsidRPr="00F4076E" w:rsidRDefault="006C6BB7" w:rsidP="003268C1">
            <w:pPr>
              <w:spacing w:line="398" w:lineRule="auto"/>
              <w:ind w:leftChars="0" w:left="0" w:firstLineChars="0" w:firstLine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Cs w:val="24"/>
              </w:rPr>
              <w:t>Ae-IV-17</w:t>
            </w:r>
            <w:r>
              <w:rPr>
                <w:rFonts w:ascii="Times New Roman" w:eastAsia="標楷體" w:hAnsi="標楷體" w:cs="新細明體" w:hint="eastAsia"/>
                <w:color w:val="000000"/>
                <w:szCs w:val="24"/>
              </w:rPr>
              <w:t>簡易故事及短文的大意。</w:t>
            </w:r>
          </w:p>
        </w:tc>
      </w:tr>
      <w:tr w:rsidR="006C6BB7" w:rsidRPr="00806F36" w14:paraId="51D435FD" w14:textId="77777777" w:rsidTr="00E366DC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6C6BB7" w:rsidRPr="006C6BB7" w:rsidRDefault="006C6BB7" w:rsidP="006C6BB7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6C6BB7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5E5C" w14:textId="3D52AD01" w:rsidR="006C6BB7" w:rsidRPr="006C6BB7" w:rsidRDefault="006C6BB7" w:rsidP="006C6BB7">
            <w:pPr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6C6BB7">
              <w:rPr>
                <w:rFonts w:ascii="Times New Roman" w:eastAsia="標楷體" w:hAnsi="Times New Roman"/>
                <w:szCs w:val="24"/>
              </w:rPr>
              <w:t>1.</w:t>
            </w:r>
            <w:r w:rsidRPr="006C6BB7">
              <w:rPr>
                <w:rFonts w:ascii="Times New Roman" w:eastAsia="標楷體" w:hAnsi="標楷體" w:hint="eastAsia"/>
                <w:szCs w:val="24"/>
              </w:rPr>
              <w:t>能以英語文敘述日常生活事件。</w:t>
            </w:r>
          </w:p>
          <w:p w14:paraId="37811275" w14:textId="27C3C640" w:rsidR="006C6BB7" w:rsidRDefault="006C6BB7" w:rsidP="006C6BB7">
            <w:pPr>
              <w:spacing w:line="400" w:lineRule="exact"/>
              <w:ind w:left="0" w:hanging="2"/>
              <w:rPr>
                <w:rFonts w:ascii="Times New Roman" w:eastAsia="標楷體" w:hAnsi="標楷體"/>
                <w:szCs w:val="24"/>
              </w:rPr>
            </w:pPr>
            <w:r w:rsidRPr="006C6BB7">
              <w:rPr>
                <w:rFonts w:ascii="Times New Roman" w:eastAsia="標楷體" w:hAnsi="Times New Roman"/>
                <w:szCs w:val="24"/>
              </w:rPr>
              <w:t>2.</w:t>
            </w:r>
            <w:r w:rsidRPr="006C6BB7">
              <w:rPr>
                <w:rFonts w:ascii="Times New Roman" w:eastAsia="標楷體" w:hAnsi="標楷體" w:hint="eastAsia"/>
                <w:szCs w:val="24"/>
              </w:rPr>
              <w:t>能以英語文描述熟悉的人、事、地、物。</w:t>
            </w:r>
          </w:p>
          <w:p w14:paraId="012F6E41" w14:textId="48C48DCF" w:rsidR="006C6BB7" w:rsidRDefault="006C6BB7" w:rsidP="006C6BB7">
            <w:pPr>
              <w:spacing w:line="400" w:lineRule="exact"/>
              <w:ind w:left="0" w:hanging="2"/>
              <w:rPr>
                <w:rFonts w:ascii="Times New Roman" w:eastAsia="標楷體" w:hAnsi="標楷體"/>
                <w:szCs w:val="24"/>
              </w:rPr>
            </w:pPr>
            <w:r w:rsidRPr="006C6BB7">
              <w:rPr>
                <w:rFonts w:ascii="Times New Roman" w:eastAsia="標楷體" w:hAnsi="Times New Roman"/>
                <w:szCs w:val="24"/>
              </w:rPr>
              <w:t>3.</w:t>
            </w:r>
            <w:r w:rsidRPr="006C6BB7">
              <w:rPr>
                <w:rFonts w:ascii="Times New Roman" w:eastAsia="標楷體" w:hAnsi="標楷體" w:hint="eastAsia"/>
                <w:szCs w:val="24"/>
              </w:rPr>
              <w:t>能透過英語認識本國及外國文化，擴展文化視野。</w:t>
            </w:r>
          </w:p>
          <w:p w14:paraId="620AC27E" w14:textId="5C5D4510" w:rsidR="006C6BB7" w:rsidRPr="006C6BB7" w:rsidRDefault="006C6BB7" w:rsidP="006C6BB7">
            <w:pPr>
              <w:spacing w:line="400" w:lineRule="exact"/>
              <w:ind w:left="0" w:hanging="2"/>
            </w:pPr>
            <w:r w:rsidRPr="006C6BB7">
              <w:rPr>
                <w:rFonts w:ascii="Times New Roman" w:eastAsia="標楷體" w:hAnsi="標楷體"/>
                <w:szCs w:val="24"/>
              </w:rPr>
              <w:t>4.</w:t>
            </w:r>
            <w:r w:rsidRPr="006C6BB7">
              <w:rPr>
                <w:rFonts w:ascii="Times New Roman" w:eastAsia="標楷體" w:hAnsi="標楷體" w:hint="eastAsia"/>
                <w:szCs w:val="24"/>
              </w:rPr>
              <w:t>能透過英語探索世界各地的生活方式，展現自己對國際文化的理解與學習。</w:t>
            </w:r>
          </w:p>
        </w:tc>
      </w:tr>
      <w:tr w:rsidR="006C6BB7" w:rsidRPr="00806F36" w14:paraId="2DE911C2" w14:textId="77777777" w:rsidTr="00E366DC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6C6BB7" w:rsidRPr="006C6BB7" w:rsidRDefault="006C6BB7" w:rsidP="006C6BB7">
            <w:pPr>
              <w:suppressAutoHyphens/>
              <w:spacing w:line="398" w:lineRule="auto"/>
              <w:ind w:left="0" w:hanging="2"/>
              <w:jc w:val="center"/>
            </w:pPr>
            <w:r w:rsidRPr="006C6BB7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B9672" w14:textId="09359FEA" w:rsidR="006C6BB7" w:rsidRPr="006C6BB7" w:rsidRDefault="006C6BB7" w:rsidP="006C6BB7">
            <w:pPr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6C6BB7">
              <w:rPr>
                <w:rFonts w:ascii="Times New Roman" w:eastAsia="標楷體" w:hAnsi="Times New Roman"/>
                <w:szCs w:val="24"/>
              </w:rPr>
              <w:t>1.</w:t>
            </w:r>
            <w:r w:rsidRPr="006C6BB7">
              <w:rPr>
                <w:rFonts w:ascii="Times New Roman" w:eastAsia="標楷體" w:hAnsi="Times New Roman" w:hint="eastAsia"/>
                <w:szCs w:val="24"/>
              </w:rPr>
              <w:t>學生</w:t>
            </w:r>
            <w:r w:rsidRPr="006C6BB7">
              <w:rPr>
                <w:rFonts w:ascii="Times New Roman" w:eastAsia="標楷體" w:hAnsi="標楷體" w:hint="eastAsia"/>
                <w:szCs w:val="24"/>
              </w:rPr>
              <w:t>能以國中</w:t>
            </w:r>
            <w:r w:rsidR="00C90C89">
              <w:rPr>
                <w:rFonts w:ascii="Times New Roman" w:eastAsia="標楷體" w:hAnsi="標楷體" w:hint="eastAsia"/>
                <w:szCs w:val="24"/>
              </w:rPr>
              <w:t>其社會領域或綜合領域課堂中所學運用在已使用英文的時空背景下。</w:t>
            </w:r>
          </w:p>
          <w:p w14:paraId="2B6A73CC" w14:textId="3CB3CCCC" w:rsidR="006C6BB7" w:rsidRPr="00C90C89" w:rsidRDefault="006C6BB7" w:rsidP="00C90C89">
            <w:pPr>
              <w:spacing w:line="319" w:lineRule="auto"/>
              <w:ind w:left="0" w:hanging="2"/>
              <w:rPr>
                <w:rFonts w:eastAsia="標楷體"/>
              </w:rPr>
            </w:pPr>
            <w:r w:rsidRPr="006C6BB7">
              <w:rPr>
                <w:rFonts w:ascii="Times New Roman" w:eastAsia="標楷體" w:hAnsi="Times New Roman"/>
                <w:szCs w:val="24"/>
              </w:rPr>
              <w:t>2.</w:t>
            </w:r>
            <w:r w:rsidRPr="006C6BB7">
              <w:rPr>
                <w:rFonts w:eastAsia="標楷體" w:hint="eastAsia"/>
              </w:rPr>
              <w:t>學生能以國中所學英語製作海報或</w:t>
            </w:r>
            <w:r w:rsidRPr="006C6BB7">
              <w:rPr>
                <w:rFonts w:eastAsia="標楷體" w:hint="eastAsia"/>
              </w:rPr>
              <w:t>PPT</w:t>
            </w:r>
            <w:r w:rsidR="00C90C89">
              <w:rPr>
                <w:rFonts w:eastAsia="標楷體" w:hint="eastAsia"/>
              </w:rPr>
              <w:t>，即軟體操作（如</w:t>
            </w:r>
            <w:r w:rsidR="00C90C89">
              <w:rPr>
                <w:rFonts w:eastAsia="標楷體"/>
              </w:rPr>
              <w:t>google map</w:t>
            </w:r>
            <w:r w:rsidR="00C90C89">
              <w:rPr>
                <w:rFonts w:eastAsia="標楷體" w:hint="eastAsia"/>
              </w:rPr>
              <w:t>）</w:t>
            </w:r>
            <w:r w:rsidRPr="006C6BB7">
              <w:rPr>
                <w:rFonts w:eastAsia="標楷體" w:hint="eastAsia"/>
              </w:rPr>
              <w:t>，並以英語口說敘述簡易故事或短文。</w:t>
            </w:r>
          </w:p>
        </w:tc>
      </w:tr>
      <w:tr w:rsidR="006C6BB7" w:rsidRPr="00806F36" w14:paraId="18766B9C" w14:textId="77777777" w:rsidTr="00C57794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6C6BB7" w:rsidRPr="00806F36" w:rsidRDefault="006C6BB7" w:rsidP="006C6BB7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學習進度</w:t>
            </w:r>
          </w:p>
          <w:p w14:paraId="7AFEB71A" w14:textId="77777777" w:rsidR="006C6BB7" w:rsidRPr="00806F36" w:rsidRDefault="006C6BB7" w:rsidP="006C6BB7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6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461E075F" w:rsidR="006C6BB7" w:rsidRPr="00806F36" w:rsidRDefault="006C6BB7" w:rsidP="00262B7E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6C6BB7" w:rsidRPr="00806F36" w:rsidRDefault="006C6BB7" w:rsidP="006C6BB7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6C6BB7" w:rsidRPr="00806F36" w:rsidRDefault="006C6BB7" w:rsidP="006C6BB7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274AE3" w:rsidRPr="00806F36" w14:paraId="142B986F" w14:textId="77777777" w:rsidTr="00C57794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274AE3" w:rsidRPr="00806F36" w:rsidRDefault="00274AE3" w:rsidP="00274AE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274AE3" w:rsidRPr="00806F36" w:rsidRDefault="00274AE3" w:rsidP="00274AE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274AE3" w:rsidRPr="00806F36" w:rsidRDefault="00274AE3" w:rsidP="00274AE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274AE3" w:rsidRPr="00806F36" w:rsidRDefault="00274AE3" w:rsidP="00274AE3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59D8A46E" w:rsidR="00274AE3" w:rsidRPr="00806F36" w:rsidRDefault="00274AE3" w:rsidP="00274AE3">
            <w:pPr>
              <w:suppressAutoHyphens/>
              <w:ind w:left="0" w:hanging="2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6728E441" w:rsidR="00274AE3" w:rsidRPr="00806F36" w:rsidRDefault="00274AE3" w:rsidP="00274AE3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/>
              </w:rPr>
              <w:t>Professions</w:t>
            </w:r>
            <w:r>
              <w:rPr>
                <w:rFonts w:ascii="Times New Roman" w:eastAsia="標楷體" w:hAnsi="Times New Roman" w:hint="eastAsia"/>
              </w:rPr>
              <w:t>：</w:t>
            </w:r>
            <w:r>
              <w:rPr>
                <w:rFonts w:ascii="Times New Roman" w:eastAsia="標楷體" w:hAnsi="Times New Roman"/>
              </w:rPr>
              <w:t>Past, Present, and Future jobs around the globe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78B7" w14:textId="4FB935D8" w:rsidR="00274AE3" w:rsidRDefault="00274AE3" w:rsidP="00274AE3">
            <w:pPr>
              <w:pStyle w:val="a4"/>
              <w:numPr>
                <w:ilvl w:val="0"/>
                <w:numId w:val="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</w:t>
            </w:r>
            <w:r w:rsidR="00184221">
              <w:rPr>
                <w:rFonts w:eastAsia="標楷體" w:hint="eastAsia"/>
              </w:rPr>
              <w:t>世界各國獨有的職業</w:t>
            </w:r>
            <w:r>
              <w:rPr>
                <w:rFonts w:eastAsia="標楷體"/>
              </w:rPr>
              <w:t xml:space="preserve"> </w:t>
            </w:r>
          </w:p>
          <w:p w14:paraId="1A28DBED" w14:textId="481AE9E7" w:rsidR="00274AE3" w:rsidRDefault="00274AE3" w:rsidP="00274AE3">
            <w:pPr>
              <w:pStyle w:val="a4"/>
              <w:numPr>
                <w:ilvl w:val="0"/>
                <w:numId w:val="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 w:rsidR="00184221">
              <w:rPr>
                <w:rFonts w:eastAsia="標楷體" w:hint="eastAsia"/>
              </w:rPr>
              <w:t>描述你的</w:t>
            </w:r>
            <w:r>
              <w:rPr>
                <w:rFonts w:eastAsia="標楷體" w:hint="eastAsia"/>
              </w:rPr>
              <w:t>理想的職業</w:t>
            </w:r>
          </w:p>
          <w:p w14:paraId="2C89C59A" w14:textId="77777777" w:rsidR="00274AE3" w:rsidRDefault="00274AE3" w:rsidP="00274AE3">
            <w:pPr>
              <w:pStyle w:val="a4"/>
              <w:numPr>
                <w:ilvl w:val="0"/>
                <w:numId w:val="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活動：賓果遊戲</w:t>
            </w:r>
          </w:p>
          <w:p w14:paraId="2AD4C58D" w14:textId="3A8AF871" w:rsidR="00274AE3" w:rsidRDefault="00274AE3" w:rsidP="00274AE3">
            <w:pPr>
              <w:pStyle w:val="a4"/>
              <w:numPr>
                <w:ilvl w:val="0"/>
                <w:numId w:val="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口說測驗：小組偶劇</w:t>
            </w:r>
            <w:r w:rsidR="00184221">
              <w:rPr>
                <w:rFonts w:eastAsia="標楷體" w:hint="eastAsia"/>
              </w:rPr>
              <w:t>-</w:t>
            </w:r>
            <w:r w:rsidR="00184221">
              <w:rPr>
                <w:rFonts w:eastAsia="標楷體" w:hint="eastAsia"/>
              </w:rPr>
              <w:t>創造未來職業</w:t>
            </w:r>
          </w:p>
          <w:p w14:paraId="570C7EFC" w14:textId="3ADC4618" w:rsidR="00274AE3" w:rsidRPr="00274AE3" w:rsidRDefault="00274AE3" w:rsidP="00274AE3">
            <w:pPr>
              <w:pStyle w:val="a4"/>
              <w:numPr>
                <w:ilvl w:val="0"/>
                <w:numId w:val="3"/>
              </w:numPr>
              <w:autoSpaceDN w:val="0"/>
              <w:rPr>
                <w:rFonts w:eastAsia="標楷體"/>
              </w:rPr>
            </w:pPr>
            <w:r w:rsidRPr="00274AE3">
              <w:rPr>
                <w:rFonts w:eastAsia="標楷體" w:hint="eastAsia"/>
              </w:rPr>
              <w:t>學習焦點：認識常見、傳統、及新興職業種類，</w:t>
            </w:r>
            <w:r w:rsidR="00184221">
              <w:rPr>
                <w:rFonts w:eastAsia="標楷體" w:hint="eastAsia"/>
              </w:rPr>
              <w:t>了解同一職業在不同國家具有的在地化特色，</w:t>
            </w:r>
            <w:r w:rsidRPr="00274AE3">
              <w:rPr>
                <w:rFonts w:eastAsia="標楷體" w:hint="eastAsia"/>
              </w:rPr>
              <w:t>能夠介紹自己的理想職業並說明原因</w:t>
            </w:r>
            <w:r w:rsidR="00184221">
              <w:rPr>
                <w:rFonts w:eastAsia="標楷體" w:hint="eastAsia"/>
              </w:rPr>
              <w:t>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49E1D6" w14:textId="77777777" w:rsidR="00274AE3" w:rsidRPr="00274AE3" w:rsidRDefault="00274AE3" w:rsidP="00274AE3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274AE3">
              <w:rPr>
                <w:rFonts w:hint="eastAsia"/>
                <w:szCs w:val="24"/>
              </w:rPr>
              <w:t>1.</w:t>
            </w:r>
            <w:r w:rsidRPr="00274AE3">
              <w:rPr>
                <w:rFonts w:hint="eastAsia"/>
                <w:szCs w:val="24"/>
              </w:rPr>
              <w:t>短劇表演</w:t>
            </w:r>
          </w:p>
          <w:p w14:paraId="157066FC" w14:textId="7969A1FC" w:rsidR="00274AE3" w:rsidRPr="00274AE3" w:rsidRDefault="00274AE3" w:rsidP="00274AE3">
            <w:pPr>
              <w:suppressAutoHyphens/>
              <w:spacing w:line="319" w:lineRule="auto"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各組互評</w:t>
            </w:r>
          </w:p>
        </w:tc>
      </w:tr>
      <w:tr w:rsidR="00274AE3" w:rsidRPr="00806F36" w14:paraId="7EC41389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274AE3" w:rsidRPr="00806F36" w:rsidRDefault="00274AE3" w:rsidP="00274AE3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6478392E" w:rsidR="00274AE3" w:rsidRPr="00806F36" w:rsidRDefault="00274AE3" w:rsidP="00274AE3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0347B" w14:textId="733684A1" w:rsidR="00274AE3" w:rsidRPr="00806F36" w:rsidRDefault="00274AE3" w:rsidP="00274AE3">
            <w:pPr>
              <w:suppressAutoHyphens/>
              <w:ind w:left="0" w:hanging="2"/>
            </w:pPr>
            <w:r>
              <w:rPr>
                <w:rFonts w:ascii="Times New Roman" w:eastAsia="標楷體" w:hAnsi="Times New Roman"/>
              </w:rPr>
              <w:t>Me and My Friends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B1C69" w14:textId="12B5EBFB" w:rsidR="00274AE3" w:rsidRDefault="00274AE3" w:rsidP="00274AE3">
            <w:pPr>
              <w:pStyle w:val="a4"/>
              <w:numPr>
                <w:ilvl w:val="0"/>
                <w:numId w:val="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</w:t>
            </w:r>
            <w:r w:rsidR="00184221">
              <w:rPr>
                <w:rFonts w:eastAsia="標楷體" w:hint="eastAsia"/>
              </w:rPr>
              <w:t>我</w:t>
            </w:r>
            <w:r>
              <w:rPr>
                <w:rFonts w:eastAsia="標楷體" w:hint="eastAsia"/>
              </w:rPr>
              <w:t>的</w:t>
            </w:r>
            <w:r w:rsidR="00184221">
              <w:rPr>
                <w:rFonts w:eastAsia="標楷體" w:hint="eastAsia"/>
              </w:rPr>
              <w:t>外國</w:t>
            </w:r>
            <w:r>
              <w:rPr>
                <w:rFonts w:eastAsia="標楷體" w:hint="eastAsia"/>
              </w:rPr>
              <w:t>朋友</w:t>
            </w:r>
          </w:p>
          <w:p w14:paraId="2CCDAECE" w14:textId="7A6BA758" w:rsidR="00274AE3" w:rsidRDefault="00274AE3" w:rsidP="00274AE3">
            <w:pPr>
              <w:pStyle w:val="a4"/>
              <w:numPr>
                <w:ilvl w:val="0"/>
                <w:numId w:val="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活動：我很抱歉</w:t>
            </w:r>
            <w:r>
              <w:rPr>
                <w:rFonts w:eastAsia="標楷體"/>
              </w:rPr>
              <w:t xml:space="preserve"> – </w:t>
            </w:r>
            <w:r>
              <w:rPr>
                <w:rFonts w:eastAsia="標楷體" w:hint="eastAsia"/>
              </w:rPr>
              <w:t>糾紛情境處理</w:t>
            </w:r>
            <w:r w:rsidR="00184221">
              <w:rPr>
                <w:rFonts w:eastAsia="標楷體" w:hint="eastAsia"/>
              </w:rPr>
              <w:t>：不同文化背景下的道歉模式介紹。</w:t>
            </w:r>
          </w:p>
          <w:p w14:paraId="69B7D353" w14:textId="77777777" w:rsidR="00274AE3" w:rsidRDefault="00274AE3" w:rsidP="00274AE3">
            <w:pPr>
              <w:pStyle w:val="a4"/>
              <w:numPr>
                <w:ilvl w:val="0"/>
                <w:numId w:val="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/>
              </w:rPr>
              <w:t>Taboo</w:t>
            </w:r>
            <w:r>
              <w:rPr>
                <w:rFonts w:eastAsia="標楷體" w:hint="eastAsia"/>
              </w:rPr>
              <w:t>遊戲</w:t>
            </w:r>
          </w:p>
          <w:p w14:paraId="550408F1" w14:textId="66FC4B33" w:rsidR="00274AE3" w:rsidRDefault="00274AE3" w:rsidP="00274AE3">
            <w:pPr>
              <w:pStyle w:val="a4"/>
              <w:numPr>
                <w:ilvl w:val="0"/>
                <w:numId w:val="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口說測驗：友誼情境短劇</w:t>
            </w:r>
            <w:r w:rsidR="00184221">
              <w:rPr>
                <w:rFonts w:eastAsia="標楷體" w:hint="eastAsia"/>
              </w:rPr>
              <w:t>-</w:t>
            </w:r>
            <w:r w:rsidR="00184221">
              <w:rPr>
                <w:rFonts w:eastAsia="標楷體" w:hint="eastAsia"/>
              </w:rPr>
              <w:t>瑞典門文化特色</w:t>
            </w:r>
            <w:r w:rsidR="00184221">
              <w:rPr>
                <w:rFonts w:eastAsia="標楷體"/>
              </w:rPr>
              <w:br/>
              <w:t>(</w:t>
            </w:r>
            <w:r w:rsidR="00184221">
              <w:rPr>
                <w:rFonts w:eastAsia="標楷體" w:hint="eastAsia"/>
              </w:rPr>
              <w:t>介紹瑞典文化中不將朋友留下用餐</w:t>
            </w:r>
            <w:r w:rsidR="00A500A7">
              <w:rPr>
                <w:rFonts w:eastAsia="標楷體" w:hint="eastAsia"/>
              </w:rPr>
              <w:t>，</w:t>
            </w:r>
            <w:r w:rsidR="00184221">
              <w:rPr>
                <w:rFonts w:eastAsia="標楷體" w:hint="eastAsia"/>
              </w:rPr>
              <w:t>對比台灣應要邀請朋友一定要留下用餐之情境劇改寫</w:t>
            </w:r>
            <w:r w:rsidR="00184221">
              <w:rPr>
                <w:rFonts w:eastAsia="標楷體"/>
              </w:rPr>
              <w:t>)</w:t>
            </w:r>
          </w:p>
          <w:p w14:paraId="6A4A0D94" w14:textId="08B6C5B7" w:rsidR="00274AE3" w:rsidRPr="00274AE3" w:rsidRDefault="00274AE3" w:rsidP="00274AE3">
            <w:pPr>
              <w:pStyle w:val="a4"/>
              <w:numPr>
                <w:ilvl w:val="0"/>
                <w:numId w:val="4"/>
              </w:numPr>
              <w:autoSpaceDN w:val="0"/>
              <w:rPr>
                <w:rFonts w:eastAsia="標楷體"/>
              </w:rPr>
            </w:pPr>
            <w:r w:rsidRPr="00274AE3">
              <w:rPr>
                <w:rFonts w:eastAsia="標楷體" w:hint="eastAsia"/>
              </w:rPr>
              <w:t>學習焦點：讓學生習慣以英文描述日常生活的細節。宣導正確</w:t>
            </w:r>
            <w:r w:rsidR="00184221">
              <w:rPr>
                <w:rFonts w:eastAsia="標楷體" w:hint="eastAsia"/>
              </w:rPr>
              <w:t>具有世界觀的</w:t>
            </w:r>
            <w:r w:rsidRPr="00274AE3">
              <w:rPr>
                <w:rFonts w:eastAsia="標楷體" w:hint="eastAsia"/>
              </w:rPr>
              <w:t>交友觀念。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04B2F8" w14:textId="77777777" w:rsidR="00274AE3" w:rsidRPr="00274AE3" w:rsidRDefault="00274AE3" w:rsidP="00274AE3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274AE3">
              <w:rPr>
                <w:rFonts w:hint="eastAsia"/>
                <w:szCs w:val="24"/>
              </w:rPr>
              <w:t>1.</w:t>
            </w:r>
            <w:r w:rsidRPr="00274AE3">
              <w:rPr>
                <w:rFonts w:hint="eastAsia"/>
                <w:szCs w:val="24"/>
              </w:rPr>
              <w:t>口頭發表</w:t>
            </w:r>
          </w:p>
          <w:p w14:paraId="35F7CEC4" w14:textId="6152B340" w:rsidR="00274AE3" w:rsidRPr="00274AE3" w:rsidRDefault="00274AE3" w:rsidP="00274AE3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參與態度</w:t>
            </w:r>
          </w:p>
        </w:tc>
      </w:tr>
      <w:tr w:rsidR="00274AE3" w:rsidRPr="00806F36" w14:paraId="259016F2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1418D" w14:textId="77777777" w:rsidR="00274AE3" w:rsidRPr="00806F36" w:rsidRDefault="00274AE3" w:rsidP="00274AE3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8C8808" w14:textId="3CB39250" w:rsidR="00274AE3" w:rsidRPr="00806F36" w:rsidRDefault="00274AE3" w:rsidP="00274AE3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B4B29" w14:textId="5000EEC3" w:rsidR="00274AE3" w:rsidRPr="00806F36" w:rsidRDefault="00274AE3" w:rsidP="00274AE3">
            <w:pPr>
              <w:suppressAutoHyphens/>
              <w:ind w:left="0" w:hanging="2"/>
            </w:pPr>
            <w:r>
              <w:rPr>
                <w:rFonts w:ascii="Times New Roman" w:eastAsia="標楷體" w:hAnsi="Times New Roman"/>
              </w:rPr>
              <w:t>Giving and Getting Advice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497AA" w14:textId="4140CEB7" w:rsidR="00274AE3" w:rsidRDefault="00274AE3" w:rsidP="00274AE3">
            <w:pPr>
              <w:pStyle w:val="a4"/>
              <w:numPr>
                <w:ilvl w:val="0"/>
                <w:numId w:val="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活動：誰來幫幫我</w:t>
            </w:r>
            <w:r w:rsidR="00184221">
              <w:rPr>
                <w:rFonts w:eastAsia="標楷體"/>
              </w:rPr>
              <w:t>—</w:t>
            </w:r>
            <w:r w:rsidR="00184221">
              <w:rPr>
                <w:rFonts w:eastAsia="標楷體" w:hint="eastAsia"/>
              </w:rPr>
              <w:t>表達需求練習</w:t>
            </w:r>
          </w:p>
          <w:p w14:paraId="4CCB3304" w14:textId="34EA3ED7" w:rsidR="00274AE3" w:rsidRDefault="00274AE3" w:rsidP="00274AE3">
            <w:pPr>
              <w:pStyle w:val="a4"/>
              <w:numPr>
                <w:ilvl w:val="0"/>
                <w:numId w:val="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學習單：這時我該怎麼說</w:t>
            </w:r>
            <w:r>
              <w:rPr>
                <w:rFonts w:eastAsia="標楷體"/>
              </w:rPr>
              <w:t>?</w:t>
            </w:r>
            <w:r w:rsidR="00184221">
              <w:rPr>
                <w:rFonts w:eastAsia="標楷體" w:hint="eastAsia"/>
              </w:rPr>
              <w:t>學習傾聽技巧</w:t>
            </w:r>
          </w:p>
          <w:p w14:paraId="5271D22E" w14:textId="22F4B318" w:rsidR="00F40F53" w:rsidRPr="00F40F53" w:rsidRDefault="00274AE3" w:rsidP="00F40F53">
            <w:pPr>
              <w:pStyle w:val="a4"/>
              <w:numPr>
                <w:ilvl w:val="0"/>
                <w:numId w:val="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活動：我是張老師</w:t>
            </w:r>
            <w:r w:rsidR="00F40F53">
              <w:rPr>
                <w:rFonts w:eastAsia="標楷體"/>
              </w:rPr>
              <w:t>—</w:t>
            </w:r>
            <w:r w:rsidR="00F40F53">
              <w:rPr>
                <w:rFonts w:eastAsia="標楷體" w:hint="eastAsia"/>
              </w:rPr>
              <w:t>扮演</w:t>
            </w:r>
            <w:r w:rsidR="00F40F53">
              <w:rPr>
                <w:rFonts w:eastAsia="標楷體" w:hint="eastAsia"/>
              </w:rPr>
              <w:t>hot line</w:t>
            </w:r>
            <w:r w:rsidR="00F40F53">
              <w:rPr>
                <w:rFonts w:eastAsia="標楷體" w:hint="eastAsia"/>
              </w:rPr>
              <w:t>接線生</w:t>
            </w:r>
          </w:p>
          <w:p w14:paraId="38A741CC" w14:textId="529A5224" w:rsidR="00274AE3" w:rsidRDefault="00274AE3" w:rsidP="00274AE3">
            <w:pPr>
              <w:pStyle w:val="a4"/>
              <w:numPr>
                <w:ilvl w:val="0"/>
                <w:numId w:val="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口說測驗：我問你答</w:t>
            </w:r>
            <w:r w:rsidR="00F40F53">
              <w:rPr>
                <w:rFonts w:eastAsia="標楷體" w:hint="eastAsia"/>
              </w:rPr>
              <w:t>情境</w:t>
            </w:r>
          </w:p>
          <w:p w14:paraId="258F3CD6" w14:textId="5FBEE014" w:rsidR="00274AE3" w:rsidRPr="00274AE3" w:rsidRDefault="00274AE3" w:rsidP="00274AE3">
            <w:pPr>
              <w:pStyle w:val="a4"/>
              <w:numPr>
                <w:ilvl w:val="0"/>
                <w:numId w:val="5"/>
              </w:numPr>
              <w:autoSpaceDN w:val="0"/>
              <w:rPr>
                <w:rFonts w:eastAsia="標楷體"/>
              </w:rPr>
            </w:pPr>
            <w:r w:rsidRPr="00274AE3">
              <w:rPr>
                <w:rFonts w:eastAsia="標楷體" w:hint="eastAsia"/>
              </w:rPr>
              <w:t>學習焦點：找到合適的傾訴對象或管道，說出心中想法。對於同伴的煩惱可以傾聽並給予適當的回應。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DB407" w14:textId="10A68B62" w:rsidR="00274AE3" w:rsidRPr="00274AE3" w:rsidRDefault="00274AE3" w:rsidP="00274AE3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1.</w:t>
            </w: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教師問答</w:t>
            </w:r>
          </w:p>
        </w:tc>
      </w:tr>
      <w:tr w:rsidR="00274AE3" w:rsidRPr="00806F36" w14:paraId="2DFDB2E2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EB6B2" w14:textId="77777777" w:rsidR="00274AE3" w:rsidRPr="00806F36" w:rsidRDefault="00274AE3" w:rsidP="00274AE3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23936C" w14:textId="603DE021" w:rsidR="00274AE3" w:rsidRPr="00806F36" w:rsidRDefault="00274AE3" w:rsidP="00274AE3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A37F87">
              <w:rPr>
                <w:rFonts w:ascii="Times New Roman" w:eastAsia="標楷體" w:hAnsi="標楷體" w:hint="eastAsia"/>
                <w:color w:val="000000"/>
                <w:szCs w:val="24"/>
                <w:highlight w:val="yellow"/>
              </w:rPr>
              <w:t>第</w:t>
            </w:r>
            <w:r w:rsidRPr="00A37F87">
              <w:rPr>
                <w:rFonts w:ascii="Times New Roman" w:eastAsia="標楷體" w:hAnsi="標楷體"/>
                <w:color w:val="000000"/>
                <w:szCs w:val="24"/>
                <w:highlight w:val="yellow"/>
              </w:rPr>
              <w:t>10</w:t>
            </w:r>
            <w:r w:rsidRPr="00A37F87">
              <w:rPr>
                <w:rFonts w:ascii="Times New Roman" w:eastAsia="標楷體" w:hAnsi="標楷體" w:hint="eastAsia"/>
                <w:color w:val="000000"/>
                <w:szCs w:val="24"/>
                <w:highlight w:val="yellow"/>
              </w:rPr>
              <w:t>週</w:t>
            </w:r>
            <w:r w:rsidRPr="00A37F87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~</w:t>
            </w:r>
            <w:r w:rsidRPr="00A37F87">
              <w:rPr>
                <w:rFonts w:ascii="Times New Roman" w:eastAsia="標楷體" w:hAnsi="標楷體" w:hint="eastAsia"/>
                <w:color w:val="000000"/>
                <w:szCs w:val="24"/>
                <w:highlight w:val="yellow"/>
              </w:rPr>
              <w:t>第</w:t>
            </w:r>
            <w:r w:rsidRPr="00A37F87"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  <w:t>12</w:t>
            </w:r>
            <w:r w:rsidRPr="00A37F87">
              <w:rPr>
                <w:rFonts w:ascii="Times New Roman" w:eastAsia="標楷體" w:hAnsi="標楷體" w:hint="eastAsia"/>
                <w:color w:val="000000"/>
                <w:szCs w:val="24"/>
                <w:highlight w:val="yellow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DB5806" w14:textId="40CC2E4D" w:rsidR="00274AE3" w:rsidRPr="00806F36" w:rsidRDefault="00274AE3" w:rsidP="00274AE3">
            <w:pPr>
              <w:suppressAutoHyphens/>
              <w:ind w:left="0" w:hanging="2"/>
            </w:pPr>
            <w:r>
              <w:rPr>
                <w:rFonts w:ascii="Times New Roman" w:eastAsia="標楷體" w:hAnsi="Times New Roman"/>
              </w:rPr>
              <w:t>Families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9116B" w14:textId="77777777" w:rsidR="00274AE3" w:rsidRDefault="00274AE3" w:rsidP="00274AE3">
            <w:pPr>
              <w:pStyle w:val="a4"/>
              <w:numPr>
                <w:ilvl w:val="0"/>
                <w:numId w:val="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學習單：我的家族</w:t>
            </w:r>
          </w:p>
          <w:p w14:paraId="00BE20B9" w14:textId="7C98DD30" w:rsidR="00274AE3" w:rsidRDefault="00274AE3" w:rsidP="00274AE3">
            <w:pPr>
              <w:pStyle w:val="a4"/>
              <w:numPr>
                <w:ilvl w:val="0"/>
                <w:numId w:val="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活動：比較異同</w:t>
            </w:r>
            <w:r w:rsidR="00A05D5F">
              <w:rPr>
                <w:rFonts w:eastAsia="標楷體" w:hint="eastAsia"/>
              </w:rPr>
              <w:t>-</w:t>
            </w:r>
            <w:r w:rsidR="00A05D5F">
              <w:rPr>
                <w:rFonts w:eastAsia="標楷體" w:hint="eastAsia"/>
              </w:rPr>
              <w:t>家中若有外國人士加入家庭，應以何種態度應對情境是非題。</w:t>
            </w:r>
          </w:p>
          <w:p w14:paraId="18FA0D96" w14:textId="77777777" w:rsidR="00274AE3" w:rsidRDefault="00274AE3" w:rsidP="00274AE3">
            <w:pPr>
              <w:pStyle w:val="a4"/>
              <w:numPr>
                <w:ilvl w:val="0"/>
                <w:numId w:val="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活動：這樣的你</w:t>
            </w:r>
            <w:r>
              <w:rPr>
                <w:rFonts w:eastAsia="標楷體"/>
              </w:rPr>
              <w:t xml:space="preserve"> – </w:t>
            </w:r>
            <w:r>
              <w:rPr>
                <w:rFonts w:eastAsia="標楷體" w:hint="eastAsia"/>
              </w:rPr>
              <w:t>訪談活動</w:t>
            </w:r>
          </w:p>
          <w:p w14:paraId="50DF96F4" w14:textId="53A5074F" w:rsidR="00274AE3" w:rsidRDefault="00274AE3" w:rsidP="00274AE3">
            <w:pPr>
              <w:pStyle w:val="a4"/>
              <w:numPr>
                <w:ilvl w:val="0"/>
                <w:numId w:val="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口說測驗：家人的日常對話</w:t>
            </w:r>
            <w:r w:rsidR="00A05D5F">
              <w:rPr>
                <w:rFonts w:eastAsia="標楷體" w:hint="eastAsia"/>
              </w:rPr>
              <w:t>，語言隔閡的家人</w:t>
            </w:r>
            <w:r w:rsidR="00CE4FDE">
              <w:rPr>
                <w:rFonts w:eastAsia="標楷體" w:hint="eastAsia"/>
              </w:rPr>
              <w:t>要如何表達對家人的關心。</w:t>
            </w:r>
          </w:p>
          <w:p w14:paraId="24CCA417" w14:textId="7DE18CB2" w:rsidR="00274AE3" w:rsidRPr="00274AE3" w:rsidRDefault="00274AE3" w:rsidP="00274AE3">
            <w:pPr>
              <w:pStyle w:val="a4"/>
              <w:numPr>
                <w:ilvl w:val="0"/>
                <w:numId w:val="6"/>
              </w:numPr>
              <w:autoSpaceDN w:val="0"/>
              <w:rPr>
                <w:rFonts w:eastAsia="標楷體"/>
              </w:rPr>
            </w:pPr>
            <w:r w:rsidRPr="00274AE3">
              <w:rPr>
                <w:rFonts w:eastAsia="標楷體" w:hint="eastAsia"/>
              </w:rPr>
              <w:t>學習焦點：檢視自己和家人之間的關聯，了解家人對自己的影響。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8231A2" w14:textId="77777777" w:rsidR="00274AE3" w:rsidRPr="00274AE3" w:rsidRDefault="00274AE3" w:rsidP="00274AE3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274AE3">
              <w:rPr>
                <w:rFonts w:hint="eastAsia"/>
                <w:szCs w:val="24"/>
              </w:rPr>
              <w:t>1.</w:t>
            </w:r>
            <w:r w:rsidRPr="00274AE3">
              <w:rPr>
                <w:rFonts w:hint="eastAsia"/>
                <w:szCs w:val="24"/>
              </w:rPr>
              <w:t>上臺報告</w:t>
            </w:r>
          </w:p>
          <w:p w14:paraId="59BFCBE3" w14:textId="63B71926" w:rsidR="00274AE3" w:rsidRPr="00274AE3" w:rsidRDefault="00274AE3" w:rsidP="00274AE3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各組互評</w:t>
            </w:r>
          </w:p>
        </w:tc>
      </w:tr>
      <w:tr w:rsidR="00274AE3" w:rsidRPr="00806F36" w14:paraId="41017F70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7D52" w14:textId="77777777" w:rsidR="00274AE3" w:rsidRPr="00806F36" w:rsidRDefault="00274AE3" w:rsidP="00274AE3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DE8A74" w14:textId="024CA60B" w:rsidR="00274AE3" w:rsidRPr="00806F36" w:rsidRDefault="00274AE3" w:rsidP="00274AE3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271E9" w14:textId="518AA24D" w:rsidR="00274AE3" w:rsidRPr="00806F36" w:rsidRDefault="00274AE3" w:rsidP="00274AE3">
            <w:pPr>
              <w:suppressAutoHyphens/>
              <w:ind w:left="0" w:hanging="2"/>
            </w:pPr>
            <w:r>
              <w:rPr>
                <w:rFonts w:ascii="Times New Roman" w:eastAsia="標楷體" w:hAnsi="Times New Roman"/>
              </w:rPr>
              <w:t>Making Up Your Mind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1478E" w14:textId="77777777" w:rsidR="00274AE3" w:rsidRDefault="00274AE3" w:rsidP="00274AE3">
            <w:pPr>
              <w:pStyle w:val="a4"/>
              <w:numPr>
                <w:ilvl w:val="0"/>
                <w:numId w:val="7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學習單：比較與抉擇</w:t>
            </w:r>
          </w:p>
          <w:p w14:paraId="50A2EC6D" w14:textId="7989BA4D" w:rsidR="00274AE3" w:rsidRDefault="00274AE3" w:rsidP="00274AE3">
            <w:pPr>
              <w:pStyle w:val="a4"/>
              <w:numPr>
                <w:ilvl w:val="0"/>
                <w:numId w:val="7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活動：我寧願</w:t>
            </w:r>
            <w:r>
              <w:rPr>
                <w:rFonts w:eastAsia="標楷體"/>
              </w:rPr>
              <w:t>…</w:t>
            </w:r>
            <w:r w:rsidR="00CE4FDE">
              <w:rPr>
                <w:rFonts w:eastAsia="標楷體" w:hint="eastAsia"/>
              </w:rPr>
              <w:t>面對現今世界發生的事件模擬情境題比較。</w:t>
            </w:r>
          </w:p>
          <w:p w14:paraId="1554E346" w14:textId="77777777" w:rsidR="00274AE3" w:rsidRDefault="00274AE3" w:rsidP="00274AE3">
            <w:pPr>
              <w:pStyle w:val="a4"/>
              <w:numPr>
                <w:ilvl w:val="0"/>
                <w:numId w:val="7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活動：影響決定的因素</w:t>
            </w:r>
          </w:p>
          <w:p w14:paraId="749FA774" w14:textId="77777777" w:rsidR="00274AE3" w:rsidRDefault="00274AE3" w:rsidP="00274AE3">
            <w:pPr>
              <w:pStyle w:val="a4"/>
              <w:numPr>
                <w:ilvl w:val="0"/>
                <w:numId w:val="7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口說測驗：我生命中最困難的決定</w:t>
            </w:r>
          </w:p>
          <w:p w14:paraId="6988D574" w14:textId="5FD525DE" w:rsidR="00274AE3" w:rsidRPr="00274AE3" w:rsidRDefault="00274AE3" w:rsidP="00274AE3">
            <w:pPr>
              <w:pStyle w:val="a4"/>
              <w:numPr>
                <w:ilvl w:val="0"/>
                <w:numId w:val="7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學習焦點：能夠流利敘述自己做過哪些重要決定與背後</w:t>
            </w:r>
            <w:r>
              <w:rPr>
                <w:rFonts w:eastAsia="標楷體" w:hint="eastAsia"/>
              </w:rPr>
              <w:lastRenderedPageBreak/>
              <w:t>的原因。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972EAF" w14:textId="77777777" w:rsidR="00274AE3" w:rsidRPr="00274AE3" w:rsidRDefault="00274AE3" w:rsidP="00274AE3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274AE3">
              <w:rPr>
                <w:rFonts w:hint="eastAsia"/>
                <w:szCs w:val="24"/>
              </w:rPr>
              <w:lastRenderedPageBreak/>
              <w:t>1.</w:t>
            </w:r>
            <w:r w:rsidRPr="00274AE3">
              <w:rPr>
                <w:rFonts w:hint="eastAsia"/>
                <w:szCs w:val="24"/>
              </w:rPr>
              <w:t>口頭發表</w:t>
            </w:r>
          </w:p>
          <w:p w14:paraId="4171ACDD" w14:textId="08E6E1EB" w:rsidR="00274AE3" w:rsidRPr="00274AE3" w:rsidRDefault="00274AE3" w:rsidP="00274AE3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參與態度</w:t>
            </w:r>
          </w:p>
        </w:tc>
      </w:tr>
      <w:tr w:rsidR="00274AE3" w:rsidRPr="00806F36" w14:paraId="4D5B0E89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1FB38" w14:textId="77777777" w:rsidR="00274AE3" w:rsidRPr="00806F36" w:rsidRDefault="00274AE3" w:rsidP="00274AE3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1F7A12" w14:textId="1C75AF0B" w:rsidR="00274AE3" w:rsidRPr="00806F36" w:rsidRDefault="00274AE3" w:rsidP="00274AE3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9ADF80" w14:textId="69C8F516" w:rsidR="00274AE3" w:rsidRPr="00806F36" w:rsidRDefault="00274AE3" w:rsidP="00274AE3">
            <w:pPr>
              <w:suppressAutoHyphens/>
              <w:ind w:left="0" w:hanging="2"/>
            </w:pPr>
            <w:r>
              <w:rPr>
                <w:rFonts w:ascii="Times New Roman" w:eastAsia="標楷體" w:hAnsi="Times New Roman"/>
              </w:rPr>
              <w:t>Learning Languages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F40C1" w14:textId="25A360DB" w:rsidR="00274AE3" w:rsidRDefault="00274AE3" w:rsidP="00274AE3">
            <w:pPr>
              <w:pStyle w:val="a4"/>
              <w:numPr>
                <w:ilvl w:val="0"/>
                <w:numId w:val="8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學習單：我會說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>語</w:t>
            </w:r>
            <w:r w:rsidR="00CE4FDE">
              <w:rPr>
                <w:rFonts w:eastAsia="標楷體" w:hint="eastAsia"/>
              </w:rPr>
              <w:t>-</w:t>
            </w:r>
            <w:r w:rsidR="00CE4FDE">
              <w:rPr>
                <w:rFonts w:eastAsia="標楷體" w:hint="eastAsia"/>
              </w:rPr>
              <w:t>學習不同外語的各種說法</w:t>
            </w:r>
          </w:p>
          <w:p w14:paraId="10141E4F" w14:textId="684EBB35" w:rsidR="00274AE3" w:rsidRDefault="00274AE3" w:rsidP="00274AE3">
            <w:pPr>
              <w:pStyle w:val="a4"/>
              <w:numPr>
                <w:ilvl w:val="0"/>
                <w:numId w:val="8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活動：為什麼英語這麼難</w:t>
            </w:r>
            <w:r>
              <w:rPr>
                <w:rFonts w:eastAsia="標楷體"/>
              </w:rPr>
              <w:t>?</w:t>
            </w:r>
            <w:r w:rsidR="00CE4FDE">
              <w:rPr>
                <w:rFonts w:eastAsia="標楷體" w:hint="eastAsia"/>
              </w:rPr>
              <w:t>以影片了解世界各國英語學習的狀態。</w:t>
            </w:r>
          </w:p>
          <w:p w14:paraId="6EDB6947" w14:textId="51B76BB7" w:rsidR="00274AE3" w:rsidRDefault="00274AE3" w:rsidP="00274AE3">
            <w:pPr>
              <w:pStyle w:val="a4"/>
              <w:numPr>
                <w:ilvl w:val="0"/>
                <w:numId w:val="8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活動：這是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>語</w:t>
            </w:r>
            <w:r w:rsidR="00CE4FDE">
              <w:rPr>
                <w:rFonts w:eastAsia="標楷體" w:hint="eastAsia"/>
              </w:rPr>
              <w:t>-</w:t>
            </w:r>
            <w:r w:rsidR="00CE4FDE">
              <w:rPr>
                <w:rFonts w:eastAsia="標楷體" w:hint="eastAsia"/>
              </w:rPr>
              <w:t>學習分辨不同的語言類型。</w:t>
            </w:r>
          </w:p>
          <w:p w14:paraId="607DAD0D" w14:textId="77777777" w:rsidR="00274AE3" w:rsidRDefault="00274AE3" w:rsidP="00274AE3">
            <w:pPr>
              <w:pStyle w:val="a4"/>
              <w:numPr>
                <w:ilvl w:val="0"/>
                <w:numId w:val="8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口說測驗：學習外語的好處</w:t>
            </w:r>
          </w:p>
          <w:p w14:paraId="477D1EF8" w14:textId="3D22177C" w:rsidR="00274AE3" w:rsidRPr="00274AE3" w:rsidRDefault="00274AE3" w:rsidP="00274AE3">
            <w:pPr>
              <w:pStyle w:val="a4"/>
              <w:numPr>
                <w:ilvl w:val="0"/>
                <w:numId w:val="8"/>
              </w:numPr>
              <w:autoSpaceDN w:val="0"/>
              <w:rPr>
                <w:rFonts w:eastAsia="標楷體"/>
              </w:rPr>
            </w:pPr>
            <w:r w:rsidRPr="00274AE3">
              <w:rPr>
                <w:rFonts w:eastAsia="標楷體" w:hint="eastAsia"/>
              </w:rPr>
              <w:t>學習焦點：分享自身學習與參考別人</w:t>
            </w:r>
            <w:r w:rsidR="00CE4FDE">
              <w:rPr>
                <w:rFonts w:eastAsia="標楷體" w:hint="eastAsia"/>
              </w:rPr>
              <w:t>不同</w:t>
            </w:r>
            <w:r w:rsidRPr="00274AE3">
              <w:rPr>
                <w:rFonts w:eastAsia="標楷體" w:hint="eastAsia"/>
              </w:rPr>
              <w:t>語言學習的經驗，從中受益。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C981A4" w14:textId="77777777" w:rsidR="00274AE3" w:rsidRPr="00274AE3" w:rsidRDefault="00274AE3" w:rsidP="00274AE3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274AE3">
              <w:rPr>
                <w:rFonts w:hint="eastAsia"/>
                <w:szCs w:val="24"/>
              </w:rPr>
              <w:t>1.</w:t>
            </w:r>
            <w:r w:rsidRPr="00274AE3">
              <w:rPr>
                <w:rFonts w:hint="eastAsia"/>
                <w:szCs w:val="24"/>
              </w:rPr>
              <w:t>口頭發表</w:t>
            </w:r>
          </w:p>
          <w:p w14:paraId="2619F865" w14:textId="3A7F4C24" w:rsidR="00274AE3" w:rsidRPr="00274AE3" w:rsidRDefault="00274AE3" w:rsidP="00274AE3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參與態度</w:t>
            </w:r>
          </w:p>
        </w:tc>
      </w:tr>
      <w:tr w:rsidR="00274AE3" w:rsidRPr="00806F36" w14:paraId="31A2DB82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274AE3" w:rsidRPr="00806F36" w:rsidRDefault="00274AE3" w:rsidP="00274AE3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BAAB9" w14:textId="4098D992" w:rsidR="00274AE3" w:rsidRPr="00806F36" w:rsidRDefault="00274AE3" w:rsidP="00274AE3">
            <w:pPr>
              <w:suppressAutoHyphens/>
              <w:ind w:left="0" w:hanging="2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42DF7D5F" w:rsidR="00274AE3" w:rsidRPr="00806F36" w:rsidRDefault="00274AE3" w:rsidP="00274AE3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/>
              </w:rPr>
              <w:t>Final Presentation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97C5B" w14:textId="5BB7EE2E" w:rsidR="00274AE3" w:rsidRDefault="00274AE3" w:rsidP="00274AE3">
            <w:pPr>
              <w:pStyle w:val="a4"/>
              <w:numPr>
                <w:ilvl w:val="0"/>
                <w:numId w:val="9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活動：回顧本學期課程內容，利用學習單收</w:t>
            </w:r>
            <w:r w:rsidR="009A2902">
              <w:rPr>
                <w:rFonts w:eastAsia="標楷體" w:hint="eastAsia"/>
              </w:rPr>
              <w:t>集</w:t>
            </w:r>
            <w:r>
              <w:rPr>
                <w:rFonts w:eastAsia="標楷體" w:hint="eastAsia"/>
              </w:rPr>
              <w:t>學生對本學期課程主題的意見回饋。</w:t>
            </w:r>
          </w:p>
          <w:p w14:paraId="18827492" w14:textId="77777777" w:rsidR="002225DF" w:rsidRDefault="00274AE3" w:rsidP="002225DF">
            <w:pPr>
              <w:pStyle w:val="a4"/>
              <w:numPr>
                <w:ilvl w:val="0"/>
                <w:numId w:val="9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活動：教師針對學習單內容和學生討論並給予回饋。</w:t>
            </w:r>
          </w:p>
          <w:p w14:paraId="36F444FB" w14:textId="7B19669C" w:rsidR="00274AE3" w:rsidRPr="002225DF" w:rsidRDefault="00274AE3" w:rsidP="002225DF">
            <w:pPr>
              <w:pStyle w:val="a4"/>
              <w:numPr>
                <w:ilvl w:val="0"/>
                <w:numId w:val="9"/>
              </w:numPr>
              <w:autoSpaceDN w:val="0"/>
              <w:rPr>
                <w:rFonts w:eastAsia="標楷體"/>
              </w:rPr>
            </w:pPr>
            <w:r w:rsidRPr="002225DF">
              <w:rPr>
                <w:rFonts w:eastAsia="標楷體" w:hint="eastAsia"/>
              </w:rPr>
              <w:t>期末口頭報告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2C803F" w14:textId="77777777" w:rsidR="00274AE3" w:rsidRPr="00274AE3" w:rsidRDefault="00274AE3" w:rsidP="00274AE3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274AE3">
              <w:rPr>
                <w:rFonts w:hint="eastAsia"/>
                <w:szCs w:val="24"/>
              </w:rPr>
              <w:t>1.</w:t>
            </w:r>
            <w:r w:rsidRPr="00274AE3">
              <w:rPr>
                <w:rFonts w:hint="eastAsia"/>
                <w:szCs w:val="24"/>
              </w:rPr>
              <w:t>上臺報告</w:t>
            </w:r>
          </w:p>
          <w:p w14:paraId="54072853" w14:textId="0540D66B" w:rsidR="00274AE3" w:rsidRPr="00274AE3" w:rsidRDefault="00274AE3" w:rsidP="00274AE3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274AE3">
              <w:rPr>
                <w:rFonts w:ascii="Times New Roman" w:eastAsia="標楷體" w:hAnsi="Times New Roman" w:hint="eastAsia"/>
                <w:position w:val="0"/>
                <w:szCs w:val="24"/>
              </w:rPr>
              <w:t>各組互評</w:t>
            </w:r>
          </w:p>
        </w:tc>
      </w:tr>
      <w:tr w:rsidR="00C7023F" w:rsidRPr="00806F36" w14:paraId="1817899A" w14:textId="77777777" w:rsidTr="00C57794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C7023F" w:rsidRPr="00806F36" w:rsidRDefault="00C7023F" w:rsidP="00C7023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C7023F" w:rsidRPr="00806F36" w:rsidRDefault="00C7023F" w:rsidP="00C7023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C7023F" w:rsidRPr="00806F36" w:rsidRDefault="00C7023F" w:rsidP="00C7023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C7023F" w:rsidRPr="00806F36" w:rsidRDefault="00C7023F" w:rsidP="00C7023F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48169FFB" w:rsidR="00C7023F" w:rsidRPr="00806F36" w:rsidRDefault="00C7023F" w:rsidP="00C7023F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27043741" w:rsidR="00C7023F" w:rsidRPr="00806F36" w:rsidRDefault="00C7023F" w:rsidP="00C7023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/>
                <w:szCs w:val="24"/>
              </w:rPr>
              <w:t>Relationships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86EA2" w14:textId="77777777" w:rsidR="00C7023F" w:rsidRDefault="00C7023F" w:rsidP="00C7023F">
            <w:pPr>
              <w:pStyle w:val="a4"/>
              <w:numPr>
                <w:ilvl w:val="0"/>
                <w:numId w:val="1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活動：認識各種人格特質</w:t>
            </w:r>
          </w:p>
          <w:p w14:paraId="0F493BA2" w14:textId="236D501F" w:rsidR="00C7023F" w:rsidRDefault="00C7023F" w:rsidP="00C7023F">
            <w:pPr>
              <w:pStyle w:val="a4"/>
              <w:numPr>
                <w:ilvl w:val="0"/>
                <w:numId w:val="1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學習單：我的理想類型</w:t>
            </w:r>
            <w:r w:rsidR="00CE4FDE">
              <w:rPr>
                <w:rFonts w:eastAsia="標楷體"/>
              </w:rPr>
              <w:t>—</w:t>
            </w:r>
            <w:r w:rsidR="00CE4FDE">
              <w:rPr>
                <w:rFonts w:eastAsia="標楷體" w:hint="eastAsia"/>
              </w:rPr>
              <w:t>透過各國領袖介紹分別了解這些領袖性格格特質上的優缺點分析</w:t>
            </w:r>
          </w:p>
          <w:p w14:paraId="07817638" w14:textId="77777777" w:rsidR="00C7023F" w:rsidRDefault="00C7023F" w:rsidP="00C7023F">
            <w:pPr>
              <w:pStyle w:val="a4"/>
              <w:numPr>
                <w:ilvl w:val="0"/>
                <w:numId w:val="1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活動：我的</w:t>
            </w:r>
            <w:r>
              <w:rPr>
                <w:rFonts w:eastAsia="標楷體"/>
              </w:rPr>
              <w:t>Mr./Ms Right</w:t>
            </w:r>
          </w:p>
          <w:p w14:paraId="5A00B22F" w14:textId="77777777" w:rsidR="00223C44" w:rsidRDefault="00C7023F" w:rsidP="00223C44">
            <w:pPr>
              <w:pStyle w:val="a4"/>
              <w:numPr>
                <w:ilvl w:val="0"/>
                <w:numId w:val="10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活動：你的菜，我的菜</w:t>
            </w:r>
            <w:r>
              <w:rPr>
                <w:rFonts w:eastAsia="標楷體"/>
              </w:rPr>
              <w:t xml:space="preserve"> – </w:t>
            </w:r>
            <w:r>
              <w:rPr>
                <w:rFonts w:eastAsia="標楷體" w:hint="eastAsia"/>
              </w:rPr>
              <w:t>各國理想伴侶比較</w:t>
            </w:r>
          </w:p>
          <w:p w14:paraId="12FC0C3B" w14:textId="49C65D93" w:rsidR="00C7023F" w:rsidRPr="00223C44" w:rsidRDefault="00C7023F" w:rsidP="00223C44">
            <w:pPr>
              <w:pStyle w:val="a4"/>
              <w:numPr>
                <w:ilvl w:val="0"/>
                <w:numId w:val="10"/>
              </w:numPr>
              <w:autoSpaceDN w:val="0"/>
              <w:snapToGrid w:val="0"/>
              <w:rPr>
                <w:rFonts w:eastAsia="標楷體"/>
              </w:rPr>
            </w:pPr>
            <w:r w:rsidRPr="00223C44">
              <w:rPr>
                <w:rFonts w:eastAsia="標楷體" w:hint="eastAsia"/>
              </w:rPr>
              <w:t>學習重點：熟悉短演講的技巧，能更自在的公開發表自己意見。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7FCD1F" w14:textId="77777777" w:rsidR="00C7023F" w:rsidRPr="00C7023F" w:rsidRDefault="00C7023F" w:rsidP="00C7023F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C7023F">
              <w:rPr>
                <w:rFonts w:hint="eastAsia"/>
                <w:szCs w:val="24"/>
              </w:rPr>
              <w:t>1.</w:t>
            </w:r>
            <w:r w:rsidRPr="00C7023F">
              <w:rPr>
                <w:rFonts w:hint="eastAsia"/>
                <w:szCs w:val="24"/>
              </w:rPr>
              <w:t>口頭發表</w:t>
            </w:r>
          </w:p>
          <w:p w14:paraId="6A6DF9DD" w14:textId="7AECCBBD" w:rsidR="00C7023F" w:rsidRPr="00C7023F" w:rsidRDefault="00C7023F" w:rsidP="00C7023F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C7023F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C7023F">
              <w:rPr>
                <w:rFonts w:ascii="Times New Roman" w:eastAsia="標楷體" w:hAnsi="Times New Roman" w:hint="eastAsia"/>
                <w:position w:val="0"/>
                <w:szCs w:val="24"/>
              </w:rPr>
              <w:t>參與態度</w:t>
            </w:r>
          </w:p>
        </w:tc>
      </w:tr>
      <w:tr w:rsidR="00C7023F" w:rsidRPr="00806F36" w14:paraId="181419B4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C7023F" w:rsidRPr="00806F36" w:rsidRDefault="00C7023F" w:rsidP="00C7023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69511BAD" w:rsidR="00C7023F" w:rsidRPr="00806F36" w:rsidRDefault="00C7023F" w:rsidP="00C7023F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BF60B" w14:textId="679FAC2A" w:rsidR="00C7023F" w:rsidRPr="00806F36" w:rsidRDefault="00C7023F" w:rsidP="00C7023F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/>
                <w:szCs w:val="24"/>
              </w:rPr>
              <w:t>Technology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CABCF" w14:textId="77777777" w:rsidR="00C7023F" w:rsidRDefault="00C7023F" w:rsidP="00C7023F">
            <w:pPr>
              <w:pStyle w:val="a4"/>
              <w:numPr>
                <w:ilvl w:val="0"/>
                <w:numId w:val="1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學習單：科技與生活</w:t>
            </w:r>
          </w:p>
          <w:p w14:paraId="5C781B42" w14:textId="77777777" w:rsidR="00C7023F" w:rsidRDefault="00C7023F" w:rsidP="00C7023F">
            <w:pPr>
              <w:pStyle w:val="a4"/>
              <w:numPr>
                <w:ilvl w:val="0"/>
                <w:numId w:val="1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活動：日常生活中不可或缺的科技產品</w:t>
            </w:r>
          </w:p>
          <w:p w14:paraId="06BAA4F2" w14:textId="0F6FDA63" w:rsidR="00C7023F" w:rsidRDefault="00C7023F" w:rsidP="00C7023F">
            <w:pPr>
              <w:pStyle w:val="a4"/>
              <w:numPr>
                <w:ilvl w:val="0"/>
                <w:numId w:val="1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活動：科技進化史</w:t>
            </w:r>
            <w:r w:rsidR="00CE4FDE">
              <w:rPr>
                <w:rFonts w:eastAsia="標楷體"/>
              </w:rPr>
              <w:t>—</w:t>
            </w:r>
            <w:r w:rsidR="00CE4FDE">
              <w:rPr>
                <w:rFonts w:eastAsia="標楷體" w:hint="eastAsia"/>
              </w:rPr>
              <w:t>介紹歷史上重要的科技產品發明，了解科技如何改變人類生活。</w:t>
            </w:r>
          </w:p>
          <w:p w14:paraId="601F4BFC" w14:textId="77777777" w:rsidR="00223C44" w:rsidRDefault="00C7023F" w:rsidP="00223C44">
            <w:pPr>
              <w:pStyle w:val="a4"/>
              <w:numPr>
                <w:ilvl w:val="0"/>
                <w:numId w:val="11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口說報告：我最愛的電子產品</w:t>
            </w:r>
          </w:p>
          <w:p w14:paraId="22BACC27" w14:textId="1204E058" w:rsidR="00C7023F" w:rsidRPr="00223C44" w:rsidRDefault="00C7023F" w:rsidP="00223C44">
            <w:pPr>
              <w:pStyle w:val="a4"/>
              <w:numPr>
                <w:ilvl w:val="0"/>
                <w:numId w:val="11"/>
              </w:numPr>
              <w:autoSpaceDN w:val="0"/>
              <w:snapToGrid w:val="0"/>
              <w:rPr>
                <w:rFonts w:eastAsia="標楷體"/>
              </w:rPr>
            </w:pPr>
            <w:r w:rsidRPr="00223C44">
              <w:rPr>
                <w:rFonts w:eastAsia="標楷體" w:hint="eastAsia"/>
              </w:rPr>
              <w:t>學習焦點：認識現代科技對生活的影響與助益。學生能運用科技做口頭簡報。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6CAEF" w14:textId="6756B25D" w:rsidR="00C7023F" w:rsidRPr="00C7023F" w:rsidRDefault="004D1260" w:rsidP="00C7023F">
            <w:pPr>
              <w:pStyle w:val="a5"/>
              <w:snapToGrid w:val="0"/>
              <w:spacing w:line="276" w:lineRule="auto"/>
              <w:textDirection w:val="btL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  <w:r>
              <w:rPr>
                <w:szCs w:val="24"/>
              </w:rPr>
              <w:t>.</w:t>
            </w:r>
            <w:r w:rsidR="00C7023F" w:rsidRPr="00C7023F">
              <w:rPr>
                <w:rFonts w:hint="eastAsia"/>
                <w:szCs w:val="24"/>
              </w:rPr>
              <w:t>以海報或</w:t>
            </w:r>
            <w:r w:rsidR="00C7023F" w:rsidRPr="00C7023F">
              <w:rPr>
                <w:rFonts w:hint="eastAsia"/>
                <w:szCs w:val="24"/>
              </w:rPr>
              <w:t>PPT</w:t>
            </w:r>
            <w:r w:rsidR="00C7023F" w:rsidRPr="00C7023F">
              <w:rPr>
                <w:rFonts w:hint="eastAsia"/>
                <w:szCs w:val="24"/>
              </w:rPr>
              <w:t>報告</w:t>
            </w:r>
          </w:p>
        </w:tc>
      </w:tr>
      <w:tr w:rsidR="00C7023F" w:rsidRPr="00806F36" w14:paraId="79FCE1A1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18587" w14:textId="77777777" w:rsidR="00C7023F" w:rsidRPr="00806F36" w:rsidRDefault="00C7023F" w:rsidP="00C7023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0C3675" w14:textId="1E384125" w:rsidR="00C7023F" w:rsidRPr="00806F36" w:rsidRDefault="00C7023F" w:rsidP="00C7023F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91D2A3" w14:textId="6FDEA437" w:rsidR="00C7023F" w:rsidRPr="00806F36" w:rsidRDefault="00C7023F" w:rsidP="00355212">
            <w:pPr>
              <w:snapToGrid w:val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/>
                <w:szCs w:val="24"/>
              </w:rPr>
              <w:t>Living Situations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4A63" w14:textId="77777777" w:rsidR="00C7023F" w:rsidRDefault="00C7023F" w:rsidP="00C7023F">
            <w:pPr>
              <w:pStyle w:val="a4"/>
              <w:numPr>
                <w:ilvl w:val="0"/>
                <w:numId w:val="12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學習單：我的生活環境</w:t>
            </w:r>
          </w:p>
          <w:p w14:paraId="43E9BADD" w14:textId="77777777" w:rsidR="00C7023F" w:rsidRDefault="00C7023F" w:rsidP="00C7023F">
            <w:pPr>
              <w:pStyle w:val="a4"/>
              <w:numPr>
                <w:ilvl w:val="0"/>
                <w:numId w:val="12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/>
              </w:rPr>
              <w:t>Pictionary</w:t>
            </w:r>
            <w:r>
              <w:rPr>
                <w:rFonts w:eastAsia="標楷體" w:hint="eastAsia"/>
              </w:rPr>
              <w:t>桌遊</w:t>
            </w:r>
            <w:r>
              <w:rPr>
                <w:rFonts w:eastAsia="標楷體"/>
              </w:rPr>
              <w:t xml:space="preserve"> – </w:t>
            </w:r>
            <w:r>
              <w:rPr>
                <w:rFonts w:eastAsia="標楷體" w:hint="eastAsia"/>
              </w:rPr>
              <w:t>依隊友描述畫出圖片</w:t>
            </w:r>
          </w:p>
          <w:p w14:paraId="78B296B6" w14:textId="44104998" w:rsidR="00C7023F" w:rsidRDefault="00C7023F" w:rsidP="00C7023F">
            <w:pPr>
              <w:pStyle w:val="a4"/>
              <w:numPr>
                <w:ilvl w:val="0"/>
                <w:numId w:val="12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活動：全球高中生活面面觀</w:t>
            </w:r>
            <w:r w:rsidR="00CE4FDE">
              <w:rPr>
                <w:rFonts w:eastAsia="標楷體" w:hint="eastAsia"/>
              </w:rPr>
              <w:t>-</w:t>
            </w:r>
            <w:r w:rsidR="00CE4FDE">
              <w:rPr>
                <w:rFonts w:eastAsia="標楷體" w:hint="eastAsia"/>
              </w:rPr>
              <w:t>使用</w:t>
            </w:r>
            <w:r w:rsidR="00CE4FDE">
              <w:rPr>
                <w:rFonts w:eastAsia="標楷體" w:hint="eastAsia"/>
              </w:rPr>
              <w:t xml:space="preserve">google map </w:t>
            </w:r>
            <w:r w:rsidR="00CE4FDE">
              <w:rPr>
                <w:rFonts w:eastAsia="標楷體" w:hint="eastAsia"/>
              </w:rPr>
              <w:t>到各</w:t>
            </w:r>
            <w:r w:rsidR="00551543">
              <w:rPr>
                <w:rFonts w:eastAsia="標楷體" w:hint="eastAsia"/>
              </w:rPr>
              <w:t>大洲</w:t>
            </w:r>
            <w:r w:rsidR="00CE4FDE">
              <w:rPr>
                <w:rFonts w:eastAsia="標楷體" w:hint="eastAsia"/>
              </w:rPr>
              <w:t>的高中觀察環境上的不同。</w:t>
            </w:r>
          </w:p>
          <w:p w14:paraId="5C9CB412" w14:textId="77777777" w:rsidR="00223C44" w:rsidRDefault="00C7023F" w:rsidP="00223C44">
            <w:pPr>
              <w:pStyle w:val="a4"/>
              <w:numPr>
                <w:ilvl w:val="0"/>
                <w:numId w:val="12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口說活動：分享心目中理想的大學環境</w:t>
            </w:r>
          </w:p>
          <w:p w14:paraId="594A9087" w14:textId="56269C03" w:rsidR="00C7023F" w:rsidRPr="00223C44" w:rsidRDefault="00C7023F" w:rsidP="00223C44">
            <w:pPr>
              <w:pStyle w:val="a4"/>
              <w:numPr>
                <w:ilvl w:val="0"/>
                <w:numId w:val="12"/>
              </w:numPr>
              <w:autoSpaceDN w:val="0"/>
              <w:snapToGrid w:val="0"/>
              <w:rPr>
                <w:rFonts w:eastAsia="標楷體"/>
              </w:rPr>
            </w:pPr>
            <w:r w:rsidRPr="00223C44">
              <w:rPr>
                <w:rFonts w:eastAsia="標楷體" w:hint="eastAsia"/>
              </w:rPr>
              <w:t>學習焦點：能簡單描述目前生活環境，並思考未來的生涯規畫</w:t>
            </w:r>
            <w:r w:rsidR="00551543">
              <w:rPr>
                <w:rFonts w:eastAsia="標楷體" w:hint="eastAsia"/>
              </w:rPr>
              <w:t>及想踏出家鄉的地方</w:t>
            </w:r>
            <w:r w:rsidRPr="00223C44">
              <w:rPr>
                <w:rFonts w:eastAsia="標楷體" w:hint="eastAsia"/>
              </w:rPr>
              <w:t>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0D501C" w14:textId="77777777" w:rsidR="00C7023F" w:rsidRPr="00C7023F" w:rsidRDefault="00C7023F" w:rsidP="00C7023F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C7023F">
              <w:rPr>
                <w:rFonts w:hint="eastAsia"/>
                <w:szCs w:val="24"/>
              </w:rPr>
              <w:t>1.</w:t>
            </w:r>
            <w:r w:rsidRPr="00C7023F">
              <w:rPr>
                <w:rFonts w:hint="eastAsia"/>
                <w:szCs w:val="24"/>
              </w:rPr>
              <w:t>上臺報告</w:t>
            </w:r>
          </w:p>
          <w:p w14:paraId="1C9778AA" w14:textId="09C6FC8B" w:rsidR="00C7023F" w:rsidRPr="00C7023F" w:rsidRDefault="00C7023F" w:rsidP="00C7023F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C7023F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C7023F">
              <w:rPr>
                <w:rFonts w:ascii="Times New Roman" w:eastAsia="標楷體" w:hAnsi="Times New Roman" w:hint="eastAsia"/>
                <w:position w:val="0"/>
                <w:szCs w:val="24"/>
              </w:rPr>
              <w:t>各組互評</w:t>
            </w:r>
          </w:p>
        </w:tc>
      </w:tr>
      <w:tr w:rsidR="00C7023F" w:rsidRPr="00806F36" w14:paraId="4BEBBDAE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70FE" w14:textId="77777777" w:rsidR="00C7023F" w:rsidRPr="00806F36" w:rsidRDefault="00C7023F" w:rsidP="00C7023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4B7D57" w14:textId="31D32714" w:rsidR="00C7023F" w:rsidRPr="00806F36" w:rsidRDefault="00C7023F" w:rsidP="00C7023F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標楷體"/>
                <w:color w:val="000000"/>
                <w:szCs w:val="24"/>
              </w:rPr>
              <w:t>10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44DDE" w14:textId="0C8F0827" w:rsidR="00C7023F" w:rsidRPr="00806F36" w:rsidRDefault="00C7023F" w:rsidP="00C7023F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/>
                <w:szCs w:val="24"/>
              </w:rPr>
              <w:t>Work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8A7F" w14:textId="77777777" w:rsidR="00C7023F" w:rsidRDefault="00C7023F" w:rsidP="00C7023F">
            <w:pPr>
              <w:pStyle w:val="a4"/>
              <w:numPr>
                <w:ilvl w:val="0"/>
                <w:numId w:val="13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學習單：好工作的特質</w:t>
            </w:r>
          </w:p>
          <w:p w14:paraId="22260B2C" w14:textId="77777777" w:rsidR="00C7023F" w:rsidRDefault="00C7023F" w:rsidP="00C7023F">
            <w:pPr>
              <w:pStyle w:val="a4"/>
              <w:numPr>
                <w:ilvl w:val="0"/>
                <w:numId w:val="13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活動：各行各業甘苦談</w:t>
            </w:r>
          </w:p>
          <w:p w14:paraId="28875314" w14:textId="77777777" w:rsidR="00C7023F" w:rsidRDefault="00C7023F" w:rsidP="00C7023F">
            <w:pPr>
              <w:pStyle w:val="a4"/>
              <w:numPr>
                <w:ilvl w:val="0"/>
                <w:numId w:val="13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我的履歷表</w:t>
            </w:r>
            <w:r>
              <w:rPr>
                <w:rFonts w:eastAsia="標楷體"/>
              </w:rPr>
              <w:t xml:space="preserve"> – </w:t>
            </w:r>
            <w:r>
              <w:rPr>
                <w:rFonts w:eastAsia="標楷體" w:hint="eastAsia"/>
              </w:rPr>
              <w:t>學生希望將來能夠呈現在自己履歷表上的事蹟</w:t>
            </w:r>
          </w:p>
          <w:p w14:paraId="4610FF73" w14:textId="7B3B44A2" w:rsidR="009A2902" w:rsidRDefault="00C7023F" w:rsidP="009A2902">
            <w:pPr>
              <w:pStyle w:val="a4"/>
              <w:numPr>
                <w:ilvl w:val="0"/>
                <w:numId w:val="13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口說活動：模擬面試</w:t>
            </w:r>
            <w:r w:rsidR="009A2902">
              <w:rPr>
                <w:rFonts w:eastAsia="標楷體"/>
              </w:rPr>
              <w:t>—</w:t>
            </w:r>
            <w:r w:rsidR="009A2902">
              <w:rPr>
                <w:rFonts w:eastAsia="標楷體" w:hint="eastAsia"/>
              </w:rPr>
              <w:t>依上學期介紹過各國獨有職業選擇自己喜好面試，並交換擔任面試官。</w:t>
            </w:r>
          </w:p>
          <w:p w14:paraId="1EFC20A2" w14:textId="08AF3F03" w:rsidR="00C7023F" w:rsidRPr="00223C44" w:rsidRDefault="00C7023F" w:rsidP="009A2902">
            <w:pPr>
              <w:pStyle w:val="a4"/>
              <w:numPr>
                <w:ilvl w:val="0"/>
                <w:numId w:val="13"/>
              </w:numPr>
              <w:autoSpaceDN w:val="0"/>
              <w:snapToGrid w:val="0"/>
              <w:rPr>
                <w:rFonts w:eastAsia="標楷體"/>
              </w:rPr>
            </w:pPr>
            <w:r w:rsidRPr="00223C44">
              <w:rPr>
                <w:rFonts w:eastAsia="標楷體" w:hint="eastAsia"/>
              </w:rPr>
              <w:t>學習焦點：能在有限時間內將自己優點說出來，推銷自己。透過比較與分析，學生對自己目前的能力與將來的可能性有更多認識。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7C984E" w14:textId="61AD01B9" w:rsidR="00C7023F" w:rsidRPr="00C7023F" w:rsidRDefault="004D1260" w:rsidP="00C7023F">
            <w:pPr>
              <w:pStyle w:val="a5"/>
              <w:snapToGrid w:val="0"/>
              <w:spacing w:line="276" w:lineRule="auto"/>
              <w:textDirection w:val="btL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  <w:r>
              <w:rPr>
                <w:szCs w:val="24"/>
              </w:rPr>
              <w:t>.</w:t>
            </w:r>
            <w:r w:rsidR="00C7023F" w:rsidRPr="00C7023F">
              <w:rPr>
                <w:rFonts w:hint="eastAsia"/>
                <w:szCs w:val="24"/>
              </w:rPr>
              <w:t>完成履歷表</w:t>
            </w:r>
          </w:p>
        </w:tc>
      </w:tr>
      <w:tr w:rsidR="00C7023F" w:rsidRPr="00806F36" w14:paraId="672942E7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904A" w14:textId="77777777" w:rsidR="00C7023F" w:rsidRPr="00806F36" w:rsidRDefault="00C7023F" w:rsidP="00C7023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3C4A77" w14:textId="39BE528B" w:rsidR="00C7023F" w:rsidRPr="00806F36" w:rsidRDefault="00C7023F" w:rsidP="00C7023F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15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017A25" w14:textId="68E86345" w:rsidR="00C7023F" w:rsidRPr="00806F36" w:rsidRDefault="00C7023F" w:rsidP="00C56985">
            <w:pPr>
              <w:snapToGrid w:val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/>
                <w:szCs w:val="24"/>
              </w:rPr>
              <w:t>Unit 11: Lifestyle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E96B" w14:textId="77777777" w:rsidR="00C7023F" w:rsidRDefault="00C7023F" w:rsidP="00C7023F">
            <w:pPr>
              <w:pStyle w:val="a4"/>
              <w:numPr>
                <w:ilvl w:val="0"/>
                <w:numId w:val="14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學習單：我的好</w:t>
            </w:r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壞習慣</w:t>
            </w:r>
          </w:p>
          <w:p w14:paraId="495AB172" w14:textId="3F6453E2" w:rsidR="00C7023F" w:rsidRDefault="00C7023F" w:rsidP="00C7023F">
            <w:pPr>
              <w:pStyle w:val="a4"/>
              <w:numPr>
                <w:ilvl w:val="0"/>
                <w:numId w:val="14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活動：賓果遊戲</w:t>
            </w:r>
            <w:r>
              <w:rPr>
                <w:rFonts w:eastAsia="標楷體"/>
              </w:rPr>
              <w:t xml:space="preserve"> – </w:t>
            </w:r>
            <w:r>
              <w:rPr>
                <w:rFonts w:eastAsia="標楷體" w:hint="eastAsia"/>
              </w:rPr>
              <w:t>生活習慣大調查</w:t>
            </w:r>
          </w:p>
          <w:p w14:paraId="37563AC1" w14:textId="4ABD87D4" w:rsidR="00C7023F" w:rsidRDefault="00C7023F" w:rsidP="00C7023F">
            <w:pPr>
              <w:pStyle w:val="a4"/>
              <w:numPr>
                <w:ilvl w:val="0"/>
                <w:numId w:val="14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活動：各國生活習慣趣談</w:t>
            </w:r>
            <w:r w:rsidR="009A2902">
              <w:rPr>
                <w:rFonts w:eastAsia="標楷體"/>
              </w:rPr>
              <w:t>—</w:t>
            </w:r>
            <w:r w:rsidR="009A2902">
              <w:rPr>
                <w:rFonts w:eastAsia="標楷體" w:hint="eastAsia"/>
              </w:rPr>
              <w:t>介紹各國特色生活習慣，以及分析造成這些習慣的原因。</w:t>
            </w:r>
          </w:p>
          <w:p w14:paraId="26BE947F" w14:textId="77777777" w:rsidR="00223C44" w:rsidRDefault="00C7023F" w:rsidP="00223C44">
            <w:pPr>
              <w:pStyle w:val="a4"/>
              <w:numPr>
                <w:ilvl w:val="0"/>
                <w:numId w:val="14"/>
              </w:numPr>
              <w:autoSpaceDN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口說活動：分享自己最不能忍受的壞習慣</w:t>
            </w:r>
          </w:p>
          <w:p w14:paraId="3AB798C9" w14:textId="62B722CA" w:rsidR="00C7023F" w:rsidRPr="00223C44" w:rsidRDefault="00C7023F" w:rsidP="00223C44">
            <w:pPr>
              <w:pStyle w:val="a4"/>
              <w:numPr>
                <w:ilvl w:val="0"/>
                <w:numId w:val="14"/>
              </w:numPr>
              <w:autoSpaceDN w:val="0"/>
              <w:snapToGrid w:val="0"/>
              <w:rPr>
                <w:rFonts w:eastAsia="標楷體"/>
              </w:rPr>
            </w:pPr>
            <w:r w:rsidRPr="00223C44">
              <w:rPr>
                <w:rFonts w:eastAsia="標楷體" w:hint="eastAsia"/>
              </w:rPr>
              <w:t>學習焦點：了解不同地區不同族群的人會有生活習慣的差異，培養觀察及包容能力。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8BECD1" w14:textId="77777777" w:rsidR="00C7023F" w:rsidRPr="00C7023F" w:rsidRDefault="00C7023F" w:rsidP="00C7023F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C7023F">
              <w:rPr>
                <w:rFonts w:hint="eastAsia"/>
                <w:szCs w:val="24"/>
              </w:rPr>
              <w:t>1.</w:t>
            </w:r>
            <w:r w:rsidRPr="00C7023F">
              <w:rPr>
                <w:rFonts w:hint="eastAsia"/>
                <w:szCs w:val="24"/>
              </w:rPr>
              <w:t>口頭發表</w:t>
            </w:r>
          </w:p>
          <w:p w14:paraId="306D2B77" w14:textId="3C08EA63" w:rsidR="00C7023F" w:rsidRPr="00C7023F" w:rsidRDefault="00C7023F" w:rsidP="00C7023F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C7023F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C7023F">
              <w:rPr>
                <w:rFonts w:ascii="Times New Roman" w:eastAsia="標楷體" w:hAnsi="Times New Roman" w:hint="eastAsia"/>
                <w:position w:val="0"/>
                <w:szCs w:val="24"/>
              </w:rPr>
              <w:t>參與態度</w:t>
            </w:r>
          </w:p>
        </w:tc>
      </w:tr>
      <w:tr w:rsidR="00C7023F" w:rsidRPr="00806F36" w14:paraId="47FF4520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AF0AB" w14:textId="77777777" w:rsidR="00C7023F" w:rsidRPr="00806F36" w:rsidRDefault="00C7023F" w:rsidP="00C7023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6FC349" w14:textId="3D14B759" w:rsidR="00C7023F" w:rsidRPr="00806F36" w:rsidRDefault="00C7023F" w:rsidP="00C7023F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16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3A853" w14:textId="5ECAB3F0" w:rsidR="00C7023F" w:rsidRPr="00806F36" w:rsidRDefault="00C7023F" w:rsidP="00C7023F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/>
                <w:szCs w:val="24"/>
              </w:rPr>
              <w:t>Travel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5D987" w14:textId="77777777" w:rsidR="00C7023F" w:rsidRDefault="00C7023F" w:rsidP="00C7023F">
            <w:pPr>
              <w:pStyle w:val="a4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學習單：ㄧ年環遊計畫</w:t>
            </w:r>
          </w:p>
          <w:p w14:paraId="5B56D3A0" w14:textId="53CD64DC" w:rsidR="00C7023F" w:rsidRDefault="00C7023F" w:rsidP="00C7023F">
            <w:pPr>
              <w:pStyle w:val="a4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活動：世界十大奇景</w:t>
            </w:r>
            <w:r w:rsidR="00C90C89">
              <w:rPr>
                <w:rFonts w:eastAsia="標楷體" w:hint="eastAsia"/>
              </w:rPr>
              <w:t>照片搜集，結合</w:t>
            </w:r>
            <w:r w:rsidR="00C90C89">
              <w:rPr>
                <w:rFonts w:eastAsia="標楷體"/>
              </w:rPr>
              <w:t>google earth</w:t>
            </w:r>
            <w:r w:rsidR="00C90C89">
              <w:rPr>
                <w:rFonts w:eastAsia="標楷體" w:hint="eastAsia"/>
              </w:rPr>
              <w:t>操作</w:t>
            </w:r>
          </w:p>
          <w:p w14:paraId="2D019B2F" w14:textId="5D3E9920" w:rsidR="00C7023F" w:rsidRDefault="00C7023F" w:rsidP="00C7023F">
            <w:pPr>
              <w:pStyle w:val="a4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活動：背包客的一天</w:t>
            </w:r>
            <w:r w:rsidR="00C90C89">
              <w:rPr>
                <w:rFonts w:eastAsia="標楷體" w:hint="eastAsia"/>
              </w:rPr>
              <w:t>－介紹青年旅社</w:t>
            </w:r>
            <w:r w:rsidR="00C90C89">
              <w:rPr>
                <w:rFonts w:eastAsia="標楷體"/>
              </w:rPr>
              <w:t>Hostel</w:t>
            </w:r>
            <w:r w:rsidR="00C90C89">
              <w:rPr>
                <w:rFonts w:eastAsia="標楷體" w:hint="eastAsia"/>
              </w:rPr>
              <w:t>會遇到的情境，及常用到的問題詞彙。</w:t>
            </w:r>
          </w:p>
          <w:p w14:paraId="68B1847A" w14:textId="77777777" w:rsidR="00223C44" w:rsidRDefault="00C7023F" w:rsidP="00223C44">
            <w:pPr>
              <w:pStyle w:val="a4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口說活動：分享自己最難忘的旅遊經驗</w:t>
            </w:r>
          </w:p>
          <w:p w14:paraId="007D6C12" w14:textId="4D664D55" w:rsidR="00C7023F" w:rsidRPr="00223C44" w:rsidRDefault="00C7023F" w:rsidP="00223C44">
            <w:pPr>
              <w:pStyle w:val="a4"/>
              <w:numPr>
                <w:ilvl w:val="0"/>
                <w:numId w:val="15"/>
              </w:numPr>
              <w:autoSpaceDN w:val="0"/>
              <w:rPr>
                <w:rFonts w:eastAsia="標楷體"/>
              </w:rPr>
            </w:pPr>
            <w:r w:rsidRPr="00223C44">
              <w:rPr>
                <w:rFonts w:eastAsia="標楷體" w:hint="eastAsia"/>
              </w:rPr>
              <w:t>學習焦點：培養收集、分析資料的能力，練習安排理想的旅遊行程。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09519D" w14:textId="77777777" w:rsidR="00C7023F" w:rsidRPr="00C7023F" w:rsidRDefault="00C7023F" w:rsidP="00C7023F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C7023F">
              <w:rPr>
                <w:rFonts w:hint="eastAsia"/>
                <w:szCs w:val="24"/>
              </w:rPr>
              <w:t>1.</w:t>
            </w:r>
            <w:r w:rsidRPr="00C7023F">
              <w:rPr>
                <w:rFonts w:hint="eastAsia"/>
                <w:szCs w:val="24"/>
              </w:rPr>
              <w:t>上臺報告</w:t>
            </w:r>
          </w:p>
          <w:p w14:paraId="66A7A203" w14:textId="1B8CD405" w:rsidR="00C7023F" w:rsidRPr="00C7023F" w:rsidRDefault="00C7023F" w:rsidP="00C7023F">
            <w:pPr>
              <w:suppressAutoHyphens/>
              <w:ind w:left="0" w:hanging="2"/>
              <w:rPr>
                <w:rFonts w:ascii="Times New Roman" w:eastAsia="標楷體" w:hAnsi="Times New Roman"/>
                <w:position w:val="0"/>
                <w:szCs w:val="24"/>
              </w:rPr>
            </w:pPr>
            <w:r w:rsidRPr="00C7023F">
              <w:rPr>
                <w:rFonts w:ascii="Times New Roman" w:eastAsia="標楷體" w:hAnsi="Times New Roman" w:hint="eastAsia"/>
                <w:position w:val="0"/>
                <w:szCs w:val="24"/>
              </w:rPr>
              <w:t>2.</w:t>
            </w:r>
            <w:r w:rsidRPr="00C7023F">
              <w:rPr>
                <w:rFonts w:ascii="Times New Roman" w:eastAsia="標楷體" w:hAnsi="Times New Roman" w:hint="eastAsia"/>
                <w:position w:val="0"/>
                <w:szCs w:val="24"/>
              </w:rPr>
              <w:t>各組互評</w:t>
            </w:r>
          </w:p>
        </w:tc>
      </w:tr>
      <w:tr w:rsidR="00C7023F" w:rsidRPr="00806F36" w14:paraId="1239F621" w14:textId="77777777" w:rsidTr="00C57794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C7023F" w:rsidRPr="00806F36" w:rsidRDefault="00C7023F" w:rsidP="00C7023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04AE9172" w:rsidR="00C7023F" w:rsidRPr="00806F36" w:rsidRDefault="00C7023F" w:rsidP="00C7023F">
            <w:pPr>
              <w:suppressAutoHyphens/>
              <w:ind w:left="0" w:hanging="2"/>
            </w:pP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380E7CC9" w:rsidR="00C7023F" w:rsidRPr="00806F36" w:rsidRDefault="00C7023F" w:rsidP="00C7023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 xml:space="preserve">Final </w:t>
            </w:r>
            <w:r>
              <w:rPr>
                <w:rFonts w:ascii="Times New Roman" w:eastAsia="標楷體" w:hAnsi="Times New Roman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  <w:lang w:eastAsia="zh-HK"/>
              </w:rPr>
              <w:t>resentation</w:t>
            </w:r>
          </w:p>
        </w:tc>
        <w:tc>
          <w:tcPr>
            <w:tcW w:w="6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5F19B" w14:textId="77777777" w:rsidR="00C7023F" w:rsidRDefault="00C7023F" w:rsidP="00C7023F">
            <w:pPr>
              <w:pStyle w:val="a4"/>
              <w:numPr>
                <w:ilvl w:val="0"/>
                <w:numId w:val="1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活動：回顧本學期課程內容，利用學習單收級學生對本學期課程主題的意見回饋。</w:t>
            </w:r>
          </w:p>
          <w:p w14:paraId="57E90460" w14:textId="77777777" w:rsidR="00223C44" w:rsidRDefault="00C7023F" w:rsidP="00223C44">
            <w:pPr>
              <w:pStyle w:val="a4"/>
              <w:numPr>
                <w:ilvl w:val="0"/>
                <w:numId w:val="1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活動：教師針對學習單內容和學生討論並給予回饋。</w:t>
            </w:r>
          </w:p>
          <w:p w14:paraId="62E6D77A" w14:textId="1B4C4468" w:rsidR="00C7023F" w:rsidRPr="00223C44" w:rsidRDefault="00C7023F" w:rsidP="00223C44">
            <w:pPr>
              <w:pStyle w:val="a4"/>
              <w:numPr>
                <w:ilvl w:val="0"/>
                <w:numId w:val="16"/>
              </w:numPr>
              <w:autoSpaceDN w:val="0"/>
              <w:rPr>
                <w:rFonts w:eastAsia="標楷體"/>
              </w:rPr>
            </w:pPr>
            <w:r w:rsidRPr="00223C44">
              <w:rPr>
                <w:rFonts w:eastAsia="標楷體" w:hint="eastAsia"/>
              </w:rPr>
              <w:t>期末口頭報告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542A1" w14:textId="2CD6D87E" w:rsidR="00C7023F" w:rsidRPr="00C7023F" w:rsidRDefault="004D1260" w:rsidP="00C7023F">
            <w:pPr>
              <w:pStyle w:val="a5"/>
              <w:snapToGrid w:val="0"/>
              <w:spacing w:line="276" w:lineRule="auto"/>
              <w:textDirection w:val="btL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  <w:r>
              <w:rPr>
                <w:szCs w:val="24"/>
              </w:rPr>
              <w:t>.</w:t>
            </w:r>
            <w:r w:rsidR="00C7023F" w:rsidRPr="00C7023F">
              <w:rPr>
                <w:rFonts w:hint="eastAsia"/>
                <w:szCs w:val="24"/>
              </w:rPr>
              <w:t>完成回饋單</w:t>
            </w:r>
          </w:p>
        </w:tc>
      </w:tr>
      <w:tr w:rsidR="00200126" w:rsidRPr="00806F36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200126" w:rsidRPr="00806F36" w:rsidRDefault="00200126" w:rsidP="00200126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3143" w14:textId="2732A093" w:rsidR="00A37F87" w:rsidRDefault="00A37F87" w:rsidP="008F2947">
            <w:pPr>
              <w:snapToGrid w:val="0"/>
              <w:spacing w:line="400" w:lineRule="exact"/>
              <w:ind w:left="0" w:hanging="2"/>
              <w:rPr>
                <w:rFonts w:ascii="Times New Roman" w:eastAsia="標楷體" w:hAnsi="標楷體"/>
              </w:rPr>
            </w:pPr>
            <w:r w:rsidRPr="00A37F87">
              <w:rPr>
                <w:rFonts w:ascii="Times New Roman" w:eastAsia="標楷體" w:hAnsi="標楷體" w:hint="eastAsia"/>
                <w:highlight w:val="yellow"/>
              </w:rPr>
              <w:t>家庭教育</w:t>
            </w:r>
          </w:p>
          <w:p w14:paraId="5A74CA83" w14:textId="438E8FB5" w:rsidR="008F2947" w:rsidRDefault="008F2947" w:rsidP="008F2947">
            <w:pPr>
              <w:snapToGrid w:val="0"/>
              <w:spacing w:line="400" w:lineRule="exact"/>
              <w:ind w:left="0" w:hanging="2"/>
              <w:rPr>
                <w:rFonts w:ascii="Times New Roman" w:eastAsia="標楷體" w:hAnsi="標楷體"/>
              </w:rPr>
            </w:pPr>
            <w:r w:rsidRPr="008F2947">
              <w:rPr>
                <w:rFonts w:ascii="Times New Roman" w:eastAsia="標楷體" w:hAnsi="標楷體" w:hint="eastAsia"/>
              </w:rPr>
              <w:t>家</w:t>
            </w:r>
            <w:r w:rsidRPr="008F2947">
              <w:rPr>
                <w:rFonts w:ascii="Times New Roman" w:eastAsia="標楷體" w:hAnsi="Times New Roman"/>
              </w:rPr>
              <w:t>J6</w:t>
            </w:r>
            <w:r w:rsidRPr="008F2947">
              <w:rPr>
                <w:rFonts w:ascii="Times New Roman" w:eastAsia="標楷體" w:hAnsi="標楷體" w:hint="eastAsia"/>
              </w:rPr>
              <w:t>覺察與實踐青少年在家庭中的角色責任。</w:t>
            </w:r>
          </w:p>
          <w:p w14:paraId="4F2BFA9B" w14:textId="7D458A7C" w:rsidR="00A37F87" w:rsidRPr="00200126" w:rsidRDefault="00A37F87" w:rsidP="008F2947">
            <w:pPr>
              <w:snapToGrid w:val="0"/>
              <w:spacing w:line="400" w:lineRule="exact"/>
              <w:ind w:left="0" w:hanging="2"/>
              <w:rPr>
                <w:rFonts w:ascii="Times New Roman" w:eastAsia="標楷體" w:hAnsi="標楷體"/>
              </w:rPr>
            </w:pPr>
            <w:r w:rsidRPr="00244F44">
              <w:rPr>
                <w:rFonts w:ascii="標楷體" w:eastAsia="標楷體" w:hAnsi="標楷體" w:hint="eastAsia"/>
                <w:color w:val="FF0000"/>
                <w:highlight w:val="yellow"/>
              </w:rPr>
              <w:t>於第一學期第</w:t>
            </w:r>
            <w:r w:rsidR="00355212" w:rsidRPr="00244F44">
              <w:rPr>
                <w:rFonts w:ascii="標楷體" w:eastAsia="標楷體" w:hAnsi="標楷體"/>
                <w:color w:val="FF0000"/>
                <w:highlight w:val="yellow"/>
              </w:rPr>
              <w:t>10</w:t>
            </w:r>
            <w:r w:rsidRPr="00244F44">
              <w:rPr>
                <w:rFonts w:ascii="標楷體" w:eastAsia="標楷體" w:hAnsi="標楷體" w:hint="eastAsia"/>
                <w:color w:val="FF0000"/>
                <w:highlight w:val="yellow"/>
              </w:rPr>
              <w:t>週~第</w:t>
            </w:r>
            <w:r w:rsidR="00355212" w:rsidRPr="00244F44">
              <w:rPr>
                <w:rFonts w:ascii="標楷體" w:eastAsia="標楷體" w:hAnsi="標楷體" w:hint="eastAsia"/>
                <w:color w:val="FF0000"/>
                <w:highlight w:val="yellow"/>
              </w:rPr>
              <w:t>1</w:t>
            </w:r>
            <w:r w:rsidR="00355212" w:rsidRPr="00244F44">
              <w:rPr>
                <w:rFonts w:ascii="標楷體" w:eastAsia="標楷體" w:hAnsi="標楷體"/>
                <w:color w:val="FF0000"/>
                <w:highlight w:val="yellow"/>
              </w:rPr>
              <w:t>2</w:t>
            </w:r>
            <w:r w:rsidRPr="00244F44">
              <w:rPr>
                <w:rFonts w:ascii="標楷體" w:eastAsia="標楷體" w:hAnsi="標楷體" w:hint="eastAsia"/>
                <w:color w:val="FF0000"/>
                <w:highlight w:val="yellow"/>
              </w:rPr>
              <w:t>週「</w:t>
            </w:r>
            <w:r w:rsidRPr="00244F44">
              <w:rPr>
                <w:rFonts w:ascii="標楷體" w:eastAsia="標楷體" w:hAnsi="標楷體"/>
                <w:color w:val="FF0000"/>
                <w:highlight w:val="yellow"/>
              </w:rPr>
              <w:t>Families</w:t>
            </w:r>
            <w:r w:rsidRPr="00244F44">
              <w:rPr>
                <w:rFonts w:ascii="標楷體" w:eastAsia="標楷體" w:hAnsi="標楷體" w:hint="eastAsia"/>
                <w:color w:val="FF0000"/>
                <w:highlight w:val="yellow"/>
              </w:rPr>
              <w:t>」課程融入</w:t>
            </w:r>
            <w:r w:rsidRPr="00244F44">
              <w:rPr>
                <w:rFonts w:ascii="標楷體" w:eastAsia="標楷體" w:hAnsi="標楷體"/>
                <w:color w:val="FF0000"/>
                <w:highlight w:val="yellow"/>
              </w:rPr>
              <w:t>2</w:t>
            </w:r>
            <w:r w:rsidRPr="00244F44">
              <w:rPr>
                <w:rFonts w:ascii="標楷體" w:eastAsia="標楷體" w:hAnsi="標楷體" w:hint="eastAsia"/>
                <w:color w:val="FF0000"/>
                <w:highlight w:val="yellow"/>
              </w:rPr>
              <w:t>節課。</w:t>
            </w:r>
          </w:p>
          <w:p w14:paraId="36AD381F" w14:textId="08D3B2B5" w:rsidR="00244F44" w:rsidRDefault="00244F44" w:rsidP="00200126">
            <w:pPr>
              <w:snapToGrid w:val="0"/>
              <w:spacing w:line="400" w:lineRule="exact"/>
              <w:ind w:left="0" w:hanging="2"/>
              <w:rPr>
                <w:rFonts w:ascii="Times New Roman" w:eastAsia="標楷體" w:hAnsi="標楷體"/>
              </w:rPr>
            </w:pPr>
            <w:r w:rsidRPr="00244F44">
              <w:rPr>
                <w:rFonts w:ascii="Times New Roman" w:eastAsia="標楷體" w:hAnsi="標楷體" w:hint="eastAsia"/>
              </w:rPr>
              <w:t>生涯規劃教育</w:t>
            </w:r>
            <w:bookmarkStart w:id="0" w:name="_GoBack"/>
            <w:bookmarkEnd w:id="0"/>
          </w:p>
          <w:p w14:paraId="214D0C4B" w14:textId="770FDD64" w:rsidR="00200126" w:rsidRPr="00200126" w:rsidRDefault="00200126" w:rsidP="00200126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</w:rPr>
            </w:pPr>
            <w:r w:rsidRPr="00200126">
              <w:rPr>
                <w:rFonts w:ascii="Times New Roman" w:eastAsia="標楷體" w:hAnsi="標楷體" w:hint="eastAsia"/>
              </w:rPr>
              <w:t>涯</w:t>
            </w:r>
            <w:r w:rsidRPr="00200126">
              <w:rPr>
                <w:rFonts w:ascii="Times New Roman" w:eastAsia="標楷體" w:hAnsi="Times New Roman"/>
              </w:rPr>
              <w:t>J3</w:t>
            </w:r>
            <w:r w:rsidRPr="00200126">
              <w:rPr>
                <w:rFonts w:ascii="Times New Roman" w:eastAsia="標楷體" w:hAnsi="標楷體" w:hint="eastAsia"/>
              </w:rPr>
              <w:t>覺察自己的能力與興趣。</w:t>
            </w:r>
          </w:p>
          <w:p w14:paraId="23DD6753" w14:textId="77777777" w:rsidR="00200126" w:rsidRPr="00200126" w:rsidRDefault="00200126" w:rsidP="00200126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</w:rPr>
            </w:pPr>
            <w:r w:rsidRPr="00200126">
              <w:rPr>
                <w:rFonts w:ascii="Times New Roman" w:eastAsia="標楷體" w:hAnsi="標楷體" w:hint="eastAsia"/>
              </w:rPr>
              <w:t>涯</w:t>
            </w:r>
            <w:r w:rsidRPr="00200126">
              <w:rPr>
                <w:rFonts w:ascii="Times New Roman" w:eastAsia="標楷體" w:hAnsi="Times New Roman"/>
              </w:rPr>
              <w:t>J6</w:t>
            </w:r>
            <w:r w:rsidRPr="00200126">
              <w:rPr>
                <w:rFonts w:ascii="Times New Roman" w:eastAsia="標楷體" w:hAnsi="標楷體" w:hint="eastAsia"/>
              </w:rPr>
              <w:t>建立對於未來生涯的願景。</w:t>
            </w:r>
          </w:p>
          <w:p w14:paraId="73632F3E" w14:textId="77777777" w:rsidR="00244F44" w:rsidRPr="00244F44" w:rsidRDefault="00244F44" w:rsidP="00244F44">
            <w:pPr>
              <w:snapToGrid w:val="0"/>
              <w:spacing w:line="400" w:lineRule="exact"/>
              <w:ind w:left="0" w:hanging="2"/>
              <w:rPr>
                <w:rFonts w:ascii="Times New Roman" w:eastAsia="標楷體" w:hAnsi="標楷體"/>
              </w:rPr>
            </w:pPr>
            <w:r w:rsidRPr="00244F44">
              <w:rPr>
                <w:rFonts w:ascii="Times New Roman" w:eastAsia="標楷體" w:hAnsi="Times New Roman" w:hint="eastAsia"/>
                <w:szCs w:val="24"/>
              </w:rPr>
              <w:t>閱讀素養教育</w:t>
            </w:r>
          </w:p>
          <w:p w14:paraId="33FD5434" w14:textId="17820E16" w:rsidR="00200126" w:rsidRPr="00200126" w:rsidRDefault="00200126" w:rsidP="00244F44">
            <w:pPr>
              <w:snapToGrid w:val="0"/>
              <w:spacing w:line="400" w:lineRule="exact"/>
              <w:ind w:left="0" w:hanging="2"/>
            </w:pPr>
            <w:r w:rsidRPr="00244F44">
              <w:rPr>
                <w:rFonts w:ascii="Times New Roman" w:eastAsia="標楷體" w:hAnsi="標楷體" w:hint="eastAsia"/>
              </w:rPr>
              <w:t>閱</w:t>
            </w:r>
            <w:r w:rsidRPr="00244F44">
              <w:rPr>
                <w:rFonts w:ascii="Times New Roman" w:eastAsia="標楷體" w:hAnsi="標楷體"/>
              </w:rPr>
              <w:t xml:space="preserve">J10 </w:t>
            </w:r>
            <w:r w:rsidRPr="00244F44">
              <w:rPr>
                <w:rFonts w:ascii="Times New Roman" w:eastAsia="標楷體" w:hAnsi="標楷體" w:hint="eastAsia"/>
              </w:rPr>
              <w:t>主動尋求多元</w:t>
            </w:r>
            <w:r w:rsidRPr="00200126">
              <w:rPr>
                <w:rFonts w:ascii="Times New Roman" w:eastAsia="標楷體" w:hAnsi="Times New Roman" w:hint="eastAsia"/>
                <w:szCs w:val="24"/>
              </w:rPr>
              <w:t>的詮釋，並試著表達自己的想法。</w:t>
            </w:r>
          </w:p>
        </w:tc>
      </w:tr>
      <w:tr w:rsidR="00200126" w:rsidRPr="00806F36" w14:paraId="73962827" w14:textId="77777777" w:rsidTr="00277D53">
        <w:trPr>
          <w:trHeight w:val="8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200126" w:rsidRPr="00806F36" w:rsidRDefault="00200126" w:rsidP="00200126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204F81C" w14:textId="77777777" w:rsidR="00200126" w:rsidRDefault="00200126" w:rsidP="00200126">
            <w:pPr>
              <w:pStyle w:val="a4"/>
              <w:numPr>
                <w:ilvl w:val="0"/>
                <w:numId w:val="17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>
              <w:rPr>
                <w:rFonts w:eastAsia="標楷體" w:cs="新細明體" w:hint="eastAsia"/>
              </w:rPr>
              <w:t>平時口語對答表現：</w:t>
            </w:r>
            <w:r>
              <w:rPr>
                <w:rFonts w:eastAsia="標楷體" w:cs="新細明體"/>
              </w:rPr>
              <w:t>30%</w:t>
            </w:r>
          </w:p>
          <w:p w14:paraId="03AF0C56" w14:textId="77777777" w:rsidR="00200126" w:rsidRDefault="00200126" w:rsidP="00200126">
            <w:pPr>
              <w:pStyle w:val="a4"/>
              <w:numPr>
                <w:ilvl w:val="0"/>
                <w:numId w:val="17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>
              <w:rPr>
                <w:rFonts w:eastAsia="標楷體" w:hAnsi="標楷體" w:hint="eastAsia"/>
                <w:color w:val="000000"/>
              </w:rPr>
              <w:t>能利用簡單英語完成課堂任務：</w:t>
            </w:r>
            <w:r>
              <w:rPr>
                <w:rFonts w:eastAsia="標楷體" w:hAnsi="標楷體"/>
                <w:color w:val="000000"/>
              </w:rPr>
              <w:t>20%</w:t>
            </w:r>
          </w:p>
          <w:p w14:paraId="3455442E" w14:textId="77777777" w:rsidR="00200126" w:rsidRPr="00200126" w:rsidRDefault="00200126" w:rsidP="00200126">
            <w:pPr>
              <w:pStyle w:val="a4"/>
              <w:numPr>
                <w:ilvl w:val="0"/>
                <w:numId w:val="17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>
              <w:rPr>
                <w:rFonts w:eastAsia="標楷體" w:cs="新細明體" w:hint="eastAsia"/>
              </w:rPr>
              <w:t>學習單</w:t>
            </w:r>
            <w:r>
              <w:rPr>
                <w:rFonts w:eastAsia="標楷體" w:cs="新細明體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>
              <w:rPr>
                <w:rFonts w:eastAsia="標楷體" w:hAnsi="標楷體"/>
                <w:color w:val="000000"/>
              </w:rPr>
              <w:t>20%</w:t>
            </w:r>
          </w:p>
          <w:p w14:paraId="7B1F1C86" w14:textId="601F859A" w:rsidR="00200126" w:rsidRPr="00200126" w:rsidRDefault="00200126" w:rsidP="00200126">
            <w:pPr>
              <w:pStyle w:val="a4"/>
              <w:numPr>
                <w:ilvl w:val="0"/>
                <w:numId w:val="17"/>
              </w:numPr>
              <w:autoSpaceDN w:val="0"/>
              <w:spacing w:line="400" w:lineRule="exact"/>
              <w:rPr>
                <w:rFonts w:eastAsia="標楷體" w:cs="新細明體"/>
              </w:rPr>
            </w:pPr>
            <w:r w:rsidRPr="00200126">
              <w:rPr>
                <w:rFonts w:eastAsia="標楷體" w:cs="新細明體" w:hint="eastAsia"/>
              </w:rPr>
              <w:t>上台報告</w:t>
            </w:r>
            <w:r w:rsidRPr="00200126">
              <w:rPr>
                <w:rFonts w:eastAsia="標楷體" w:hAnsi="標楷體" w:hint="eastAsia"/>
                <w:color w:val="000000"/>
              </w:rPr>
              <w:t>：</w:t>
            </w:r>
            <w:r w:rsidRPr="00200126">
              <w:rPr>
                <w:rFonts w:eastAsia="標楷體" w:hAnsi="標楷體"/>
                <w:color w:val="000000"/>
              </w:rPr>
              <w:t>30%</w:t>
            </w:r>
          </w:p>
        </w:tc>
      </w:tr>
      <w:tr w:rsidR="00200126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200126" w:rsidRPr="00806F36" w:rsidRDefault="00200126" w:rsidP="00200126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200126" w:rsidRPr="00806F36" w:rsidRDefault="00200126" w:rsidP="00200126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7D0147A8" w:rsidR="00200126" w:rsidRPr="00806F36" w:rsidRDefault="00200126" w:rsidP="00200126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標楷體" w:hint="eastAsia"/>
                <w:color w:val="000000"/>
              </w:rPr>
              <w:t>擴音設備、投影設備</w:t>
            </w:r>
          </w:p>
        </w:tc>
      </w:tr>
      <w:tr w:rsidR="0005190B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05190B" w:rsidRPr="00806F36" w:rsidRDefault="0005190B" w:rsidP="0005190B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2E94F81D" w:rsidR="0005190B" w:rsidRPr="00806F36" w:rsidRDefault="0005190B" w:rsidP="0005190B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外語中心及外師開發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05190B" w:rsidRPr="00806F36" w:rsidRDefault="0005190B" w:rsidP="0005190B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142B52AC" w:rsidR="0005190B" w:rsidRPr="00806F36" w:rsidRDefault="0005190B" w:rsidP="0005190B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學校外語中心聘任</w:t>
            </w:r>
          </w:p>
        </w:tc>
      </w:tr>
      <w:tr w:rsidR="0005190B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05190B" w:rsidRPr="00806F36" w:rsidRDefault="0005190B" w:rsidP="0005190B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05190B" w:rsidRPr="00806F36" w:rsidRDefault="0005190B" w:rsidP="0005190B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F01ED" w14:textId="77777777" w:rsidR="00A82AAF" w:rsidRDefault="00A82AAF" w:rsidP="00F4076E">
      <w:pPr>
        <w:spacing w:line="240" w:lineRule="auto"/>
        <w:ind w:left="0" w:hanging="2"/>
      </w:pPr>
      <w:r>
        <w:separator/>
      </w:r>
    </w:p>
  </w:endnote>
  <w:endnote w:type="continuationSeparator" w:id="0">
    <w:p w14:paraId="30F51A8C" w14:textId="77777777" w:rsidR="00A82AAF" w:rsidRDefault="00A82AAF" w:rsidP="00F4076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9AF1D" w14:textId="77777777" w:rsidR="00F4076E" w:rsidRDefault="00F4076E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3FCC" w14:textId="77777777" w:rsidR="00F4076E" w:rsidRDefault="00F4076E">
    <w:pPr>
      <w:pStyle w:val="a9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DF4A8" w14:textId="77777777" w:rsidR="00F4076E" w:rsidRDefault="00F4076E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14496" w14:textId="77777777" w:rsidR="00A82AAF" w:rsidRDefault="00A82AAF" w:rsidP="00F4076E">
      <w:pPr>
        <w:spacing w:line="240" w:lineRule="auto"/>
        <w:ind w:left="0" w:hanging="2"/>
      </w:pPr>
      <w:r>
        <w:separator/>
      </w:r>
    </w:p>
  </w:footnote>
  <w:footnote w:type="continuationSeparator" w:id="0">
    <w:p w14:paraId="3E7B9394" w14:textId="77777777" w:rsidR="00A82AAF" w:rsidRDefault="00A82AAF" w:rsidP="00F4076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FBF8D" w14:textId="77777777" w:rsidR="00F4076E" w:rsidRDefault="00F4076E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AF3BA" w14:textId="77777777" w:rsidR="00F4076E" w:rsidRDefault="00F4076E">
    <w:pPr>
      <w:pStyle w:val="a7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7D76" w14:textId="77777777" w:rsidR="00F4076E" w:rsidRDefault="00F4076E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34116"/>
    <w:multiLevelType w:val="hybridMultilevel"/>
    <w:tmpl w:val="737E1DC0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B66EC"/>
    <w:multiLevelType w:val="hybridMultilevel"/>
    <w:tmpl w:val="4E6AA9FE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A01318"/>
    <w:multiLevelType w:val="hybridMultilevel"/>
    <w:tmpl w:val="6D14F47C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44F7C68"/>
    <w:multiLevelType w:val="hybridMultilevel"/>
    <w:tmpl w:val="FC4CAD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212D68"/>
    <w:multiLevelType w:val="hybridMultilevel"/>
    <w:tmpl w:val="370066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9502B9"/>
    <w:multiLevelType w:val="hybridMultilevel"/>
    <w:tmpl w:val="3550922C"/>
    <w:lvl w:ilvl="0" w:tplc="AAC6E072">
      <w:start w:val="1"/>
      <w:numFmt w:val="taiwaneseCountingThousand"/>
      <w:lvlText w:val="%1、"/>
      <w:lvlJc w:val="left"/>
      <w:pPr>
        <w:ind w:left="480" w:hanging="480"/>
      </w:pPr>
      <w:rPr>
        <w:rFonts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976242"/>
    <w:multiLevelType w:val="hybridMultilevel"/>
    <w:tmpl w:val="99AA8CAA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0E723F6"/>
    <w:multiLevelType w:val="hybridMultilevel"/>
    <w:tmpl w:val="96C0D408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AA0C2E"/>
    <w:multiLevelType w:val="hybridMultilevel"/>
    <w:tmpl w:val="FE2689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FE07771"/>
    <w:multiLevelType w:val="hybridMultilevel"/>
    <w:tmpl w:val="D1D427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ABE7E95"/>
    <w:multiLevelType w:val="hybridMultilevel"/>
    <w:tmpl w:val="A5ECC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5C04EBE"/>
    <w:multiLevelType w:val="hybridMultilevel"/>
    <w:tmpl w:val="CCB48D7E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6EA6A77"/>
    <w:multiLevelType w:val="hybridMultilevel"/>
    <w:tmpl w:val="CE88AD16"/>
    <w:lvl w:ilvl="0" w:tplc="AD08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69513A4"/>
    <w:multiLevelType w:val="hybridMultilevel"/>
    <w:tmpl w:val="5F8CDED0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EB212A"/>
    <w:multiLevelType w:val="hybridMultilevel"/>
    <w:tmpl w:val="F74EF194"/>
    <w:lvl w:ilvl="0" w:tplc="CD40C9D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B2036B"/>
    <w:multiLevelType w:val="hybridMultilevel"/>
    <w:tmpl w:val="81A893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05190B"/>
    <w:rsid w:val="0013305A"/>
    <w:rsid w:val="001464FE"/>
    <w:rsid w:val="00154D47"/>
    <w:rsid w:val="00184221"/>
    <w:rsid w:val="001F146A"/>
    <w:rsid w:val="00200126"/>
    <w:rsid w:val="002225DF"/>
    <w:rsid w:val="00223C44"/>
    <w:rsid w:val="0023197F"/>
    <w:rsid w:val="00244F44"/>
    <w:rsid w:val="00262B7E"/>
    <w:rsid w:val="00274AE3"/>
    <w:rsid w:val="002A73A2"/>
    <w:rsid w:val="002D1617"/>
    <w:rsid w:val="003268C1"/>
    <w:rsid w:val="0033459F"/>
    <w:rsid w:val="00355212"/>
    <w:rsid w:val="00372DA1"/>
    <w:rsid w:val="003E06C4"/>
    <w:rsid w:val="00453B69"/>
    <w:rsid w:val="00457515"/>
    <w:rsid w:val="004D1260"/>
    <w:rsid w:val="00526324"/>
    <w:rsid w:val="00550051"/>
    <w:rsid w:val="00551543"/>
    <w:rsid w:val="006B4039"/>
    <w:rsid w:val="006C6BB7"/>
    <w:rsid w:val="00733482"/>
    <w:rsid w:val="00766CD6"/>
    <w:rsid w:val="008F2947"/>
    <w:rsid w:val="009A2902"/>
    <w:rsid w:val="00A05D5F"/>
    <w:rsid w:val="00A37F87"/>
    <w:rsid w:val="00A500A7"/>
    <w:rsid w:val="00A80DC1"/>
    <w:rsid w:val="00A82AAF"/>
    <w:rsid w:val="00BD22B8"/>
    <w:rsid w:val="00C56985"/>
    <w:rsid w:val="00C57794"/>
    <w:rsid w:val="00C7023F"/>
    <w:rsid w:val="00C87547"/>
    <w:rsid w:val="00C90C89"/>
    <w:rsid w:val="00CE4FDE"/>
    <w:rsid w:val="00D40D47"/>
    <w:rsid w:val="00DB3053"/>
    <w:rsid w:val="00DE072C"/>
    <w:rsid w:val="00E05E43"/>
    <w:rsid w:val="00E10DEF"/>
    <w:rsid w:val="00E53618"/>
    <w:rsid w:val="00E66478"/>
    <w:rsid w:val="00EE0071"/>
    <w:rsid w:val="00F4076E"/>
    <w:rsid w:val="00F40F53"/>
    <w:rsid w:val="00F9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6C6BB7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annotation text"/>
    <w:basedOn w:val="a"/>
    <w:link w:val="a6"/>
    <w:uiPriority w:val="99"/>
    <w:rsid w:val="00274AE3"/>
    <w:pPr>
      <w:suppressAutoHyphens/>
      <w:autoSpaceDN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標楷體" w:hAnsi="Times New Roman"/>
      <w:position w:val="0"/>
      <w:szCs w:val="20"/>
    </w:rPr>
  </w:style>
  <w:style w:type="character" w:customStyle="1" w:styleId="a6">
    <w:name w:val="註解文字 字元"/>
    <w:basedOn w:val="a0"/>
    <w:link w:val="a5"/>
    <w:uiPriority w:val="99"/>
    <w:rsid w:val="00274AE3"/>
    <w:rPr>
      <w:rFonts w:ascii="Times New Roman" w:eastAsia="標楷體" w:hAnsi="Times New Roman" w:cs="Calibri"/>
      <w:kern w:val="3"/>
      <w:szCs w:val="20"/>
    </w:rPr>
  </w:style>
  <w:style w:type="paragraph" w:styleId="a7">
    <w:name w:val="header"/>
    <w:basedOn w:val="a"/>
    <w:link w:val="a8"/>
    <w:uiPriority w:val="99"/>
    <w:unhideWhenUsed/>
    <w:rsid w:val="00F407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4076E"/>
    <w:rPr>
      <w:rFonts w:ascii="Calibri" w:hAnsi="Calibri" w:cs="Calibri"/>
      <w:kern w:val="3"/>
      <w:position w:val="-1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407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4076E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33</cp:revision>
  <dcterms:created xsi:type="dcterms:W3CDTF">2023-02-08T01:33:00Z</dcterms:created>
  <dcterms:modified xsi:type="dcterms:W3CDTF">2025-06-05T06:45:00Z</dcterms:modified>
</cp:coreProperties>
</file>