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AF0357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Default="00AF0357" w:rsidP="00AF035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Default="00AF0357" w:rsidP="00AF035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AF0357" w:rsidRDefault="00AF0357" w:rsidP="00AF0357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□藝術(□音樂□視覺藝術□表演藝術)□綜合活動(□家政□童軍□輔導)■科技(■資訊科技□生活科技)</w:t>
            </w:r>
          </w:p>
          <w:p w:rsidR="00AF0357" w:rsidRDefault="00AF0357" w:rsidP="00AF0357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  <w:bookmarkStart w:id="0" w:name="_GoBack"/>
            <w:bookmarkEnd w:id="0"/>
          </w:p>
        </w:tc>
      </w:tr>
      <w:tr w:rsidR="00AF0357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Default="00AF0357" w:rsidP="00AF035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Default="00AF0357" w:rsidP="00AF0357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AF0357" w:rsidRDefault="00AF0357" w:rsidP="00AF0357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AF0357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Default="00AF0357" w:rsidP="00AF035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Default="00AF0357" w:rsidP="00AF0357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AF0357" w:rsidRDefault="00AF0357" w:rsidP="00AF0357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Default="00AF0357" w:rsidP="00AF0357">
            <w:pPr>
              <w:widowControl/>
              <w:jc w:val="center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Default="00AF0357" w:rsidP="00AF0357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AF0357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Default="00AF0357" w:rsidP="00AF035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AF0357" w:rsidRDefault="00AF0357" w:rsidP="00AF0357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科-J-A1 具備良好的科技態度，並能應用科技知能，以啟發自我潛能。</w:t>
            </w:r>
          </w:p>
          <w:p w:rsidR="00AF0357" w:rsidRDefault="00AF0357" w:rsidP="00AF035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科-J-A2 運用科技工具，理解與歸納問題，進而提出簡易的解決之道。</w:t>
            </w:r>
          </w:p>
          <w:p w:rsidR="00AF0357" w:rsidRDefault="00AF0357" w:rsidP="00AF035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科-J-A3 利用科技資源，擬定與執行科技專題活動。</w:t>
            </w:r>
          </w:p>
          <w:p w:rsidR="00AF0357" w:rsidRDefault="00AF0357" w:rsidP="00AF035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科-J-B1 具備運用科技符號與運算思維進行日常生活的表達與溝通。</w:t>
            </w:r>
          </w:p>
          <w:p w:rsidR="00AF0357" w:rsidRDefault="00AF0357" w:rsidP="00AF035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科-J-B2 理解資訊與科技的基本原理，具備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媒體識讀的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能力，並能了解人與科技、資訊、媒體的互動關係。</w:t>
            </w:r>
          </w:p>
          <w:p w:rsidR="00AF0357" w:rsidRDefault="00AF0357" w:rsidP="00AF0357">
            <w:pPr>
              <w:rPr>
                <w:rFonts w:asciiTheme="minorHAnsi" w:hAnsiTheme="minorHAnsi" w:cstheme="minorBidi" w:hint="eastAsia"/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科-J-C1 理解科技與人文議題，培養科技發展衍生之守法觀念與公民意識。</w:t>
            </w:r>
          </w:p>
          <w:p w:rsidR="00AF0357" w:rsidRDefault="00AF0357" w:rsidP="00AF0357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科-J-C2 運用科技工具進行溝通協調及團隊合作，以完成科技專題活動。</w:t>
            </w:r>
          </w:p>
        </w:tc>
      </w:tr>
      <w:tr w:rsidR="00AF0357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Default="00AF0357" w:rsidP="00AF035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AF0357" w:rsidRDefault="00AF0357" w:rsidP="00AF035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【資訊科技】</w:t>
            </w:r>
          </w:p>
          <w:p w:rsidR="00AF0357" w:rsidRDefault="00AF0357" w:rsidP="00AF0357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設計以運算思維為主軸，透過電腦科學相關知能的學習，培養邏輯思考、系統化思考等運算思維，並藉由資訊科技之設計與實作，增進運算思維的應用能力、問題解決能力、團隊合作以及創新思考。也因資訊與網路介入人類社會與生活而衍生的問題，諸如資料保護、資訊安全、著作合理使用等相關社會議題，也一併納入課程之中。課程目標為：</w:t>
            </w:r>
          </w:p>
          <w:p w:rsidR="00AF0357" w:rsidRDefault="00AF0357" w:rsidP="00AF0357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了解資訊科技與人類生活、資訊科技發展簡史、個人電腦及周邊設備、資訊科技與問題解決、資訊科技及其相關議題，包含資料保護及資訊安全、數位著作合理使用原則、資訊倫理、資訊科技與相關法律、媒體與資訊科技相關議題、常見資訊產業的特性與種類。</w:t>
            </w:r>
          </w:p>
          <w:p w:rsidR="00AF0357" w:rsidRDefault="00AF0357" w:rsidP="00AF0357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2.認識演算法與程式語言，包含演算法的基本概念、程式語言的基本概念、程式語言的演變與發展、程式語言的主要功能、程式語言的應用。</w:t>
            </w:r>
          </w:p>
          <w:p w:rsidR="00AF0357" w:rsidRDefault="00AF0357" w:rsidP="00AF0357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3.了解Scratch程式設計-基礎篇，包含操作介面介紹、簡易動畫實作。</w:t>
            </w:r>
          </w:p>
          <w:p w:rsidR="00AF0357" w:rsidRDefault="00AF0357" w:rsidP="00AF0357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4.了解Scratch程式設計-計算篇，包含認識變數、循序結構、選擇結構、重複結構。</w:t>
            </w:r>
          </w:p>
          <w:p w:rsidR="00AF0357" w:rsidRDefault="00AF0357" w:rsidP="00AF0357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5.了解Scratch程式設計-繪圖篇，包含認識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迴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圈、巢狀結構。</w:t>
            </w:r>
          </w:p>
          <w:p w:rsidR="00AF0357" w:rsidRDefault="00AF0357" w:rsidP="00AF0357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6.了解資料的形式與意義、資料搜尋的技巧、資料處理與分析，包含試算表的操作介面介紹、試算表的公式與函數、試算表的統計圖、試算表的排序。</w:t>
            </w:r>
          </w:p>
          <w:p w:rsidR="00AF0357" w:rsidRDefault="00AF0357" w:rsidP="00AF0357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7.了解個人資料的定義、個人資料的保護措施，包含個人資料的合理使用、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個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資保護的法令規定、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個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資保護應注意事項。</w:t>
            </w:r>
          </w:p>
          <w:p w:rsidR="00AF0357" w:rsidRDefault="00AF0357" w:rsidP="00AF0357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8.了解資訊安全與防護措施，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包含資安意識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、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資安技術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、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資安管理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、網路的安全防護。</w:t>
            </w:r>
          </w:p>
          <w:p w:rsidR="00AF0357" w:rsidRDefault="00AF0357" w:rsidP="00AF0357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9.了解Scratch程式設計-遊戲篇，包含認識遊戲設計流程、分析遊戲的運作、背景與角色建立、程式撰寫。</w:t>
            </w:r>
          </w:p>
          <w:p w:rsidR="00AF0357" w:rsidRDefault="00AF0357" w:rsidP="00AF0357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10.了解Scratch程式設計-模擬篇，包含分析模擬的運作、背景與角色建立、程式撰寫。</w:t>
            </w:r>
          </w:p>
          <w:p w:rsidR="00AF0357" w:rsidRDefault="00AF0357" w:rsidP="00AF0357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11.了解數位著作的意義，包含認識著作權法、著作人格權、著作財產權、著作受保護的條件。</w:t>
            </w:r>
          </w:p>
          <w:p w:rsidR="00AF0357" w:rsidRDefault="00AF0357" w:rsidP="00AF0357">
            <w:pPr>
              <w:rPr>
                <w:rFonts w:asciiTheme="minorHAnsi" w:hAnsiTheme="minorHAnsi" w:cstheme="minorBidi" w:hint="eastAsia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12.了解著作合理使用的判斷、著作利用的其他建議，包含免費資源的運用、創用CC授權。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AF0357" w:rsidTr="0003462E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3C614D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第1章資訊科技導論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1-1資訊科技與人類生活～1-3個人電腦及其周邊設備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資H-IV-2 資訊科技合理使用原則。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【性別平等教育】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性J8 解讀科技產品的性別意涵。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閱J4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除紙本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閱讀之外，依學習需求選擇適當的閱讀媒材，並了解如何利用適當的管道獲得文本資源。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社會領域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3C614D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第1章資訊科技導論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1-4資訊科技與問題解決～1-6資訊科技與跨領域整合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資H-IV-1 個人資料保護。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資H-IV-2 資訊科技合理使用原則。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資H-IV-3 資訊安全。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性J7 解析各種媒體所傳遞的性別迷思、偏見與歧視。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J2 具備生涯規劃的知識與概念。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J8 工作/教育環境的類型與現況。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J9 社會變遷與工作/教育環境的關係。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3C614D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第1章資訊科技導論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習作第一章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資H-IV-1 個人資料保護。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資H-IV-2 資訊科技合理使用原則。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資H-IV-3 資訊安全。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性J6 探究各種符號中的性別意涵及人際溝通中的性別問題。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3C614D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第2章基礎程式設計（1）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2-1認識演算法與程式語言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資A-IV-1 演算法基本概念。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性J6 探究各種符號中的性別意涵及人際溝通中的性別問題。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3C614D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第2章基礎程式設計（1）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2-1認識演算法與程式語言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資A-IV-1 演算法基本概念。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3C614D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第2章基礎程式設計（1）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2-2Scratch程式設計-基礎篇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3C614D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第2章基礎程式設計（1）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2-2Scratch程式設計-基礎篇(第一次段考)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3C614D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第2章基礎程式設計（1）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2-3Scratch程式設</w:t>
            </w:r>
            <w:r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lastRenderedPageBreak/>
              <w:t>計-計算篇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</w:t>
            </w: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資P-IV-1 程式語言基本概念、功能及應用。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資P-IV-2 結構化程式設計。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域</w:t>
            </w:r>
          </w:p>
        </w:tc>
      </w:tr>
      <w:tr w:rsidR="00AF0357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3C614D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第2章基礎程式設計（1）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2-3Scratch程式設計-計算篇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資P-IV-1 程式語言基本概念、功能及應用。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資P-IV-2 結構化程式設計。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3C614D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第2章基礎程式設計（1）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2-3Scratch程式設計-計算篇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資P-IV-1 程式語言基本概念、功能及應用。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資P-IV-2 結構化程式設計。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3C614D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第2章基礎程式設計（1）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2-3Scratch程式設計-計算篇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運t-IV-3 能設計資訊作品以解決生活問題。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運p-IV-1 能選用適當的資訊科技組織思維，並進行有效的表達。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資P-IV-1 程式語言基本概念、功能及應用。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資P-IV-2 結構化程式設計。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3C614D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第2章基礎程式設計（1）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2-4Scratch程式設計-繪圖篇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3C614D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第2章基礎程式設計（1）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2-4Scratch程式設計-繪圖篇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資P-IV-1 程式語言基本概念、功能及應用。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3C614D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第2章基礎程式設計（1）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2-4Scratch程式設計-繪圖篇(第二次段考)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3C614D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第2章基礎程式設計（1）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2-4Scratch程式設計-繪圖篇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3C614D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第3章資料處理與分析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3-1資料的形式與意義～3-2資料搜尋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 能熟悉資訊科技共創工具的使用方法。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運c-IV-2 能選用適當的資訊科技與他人合作完成作品。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資T-IV-1 資料處理應用專題。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3C614D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第3章資料處理與分析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3-3資料處理與分析工具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 能熟悉資訊科技共創工具的使用方法。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運c-IV-2 能選用適當的資訊科技與他人合作完成作品。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資T-IV-1 資料處理應用專題。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性J6 探究各種符號中的性別意涵及人際溝通中的性別問題。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了解永續發展的意義（環境、社會、與經濟的均衡發展）與原則。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環J16 了解各種替代能源的基本原理與發展趨勢。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海J19 了解海洋資源之有限性，保護海洋環境。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能J2 了解減少使用傳統能源對環境的影響。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具備國際視野的國家意識。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國J8 了解全球永續發展之理念並落實於日常生活中。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3C614D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第3章資料處理與分析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3-3資料處理與分析工具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運c-IV-1 能熟悉資訊科技共創工具的使用方法。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運c-IV-2 能選用適當的資訊科技與他人合作完成作品。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資T-IV-1 資料處理應用專題。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閱J6 懂得在不同學習及生活情境中使用文本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之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規則。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3C614D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第3章資料處理與分析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3-3資料處理與分析工具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 能熟悉資訊科技共創工具的使用方法。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運c-IV-2 能選用適當的資訊科技與他人合作完成作品。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資T-IV-1 資料處理應用專題。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閱J6 懂得在不同學習及生活情境中使用文本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之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規則。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3C614D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第3章資料處理與分析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3-3資料處理與分析工具(第三次段考)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運c-IV-1 能熟悉資訊科技共創工具的使用方法。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運c-IV-2 能選用適當的資訊科技與他人合作完成作品。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資T-IV-1 資料處理應用專題。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閱J6 懂得在不同學習及生活情境中使用文本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之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規則。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451F5E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第4章資料保護與資訊安全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4-1法定的個人資料～4-2個人資料的保護措施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資H-IV-1 個人資料保護。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性J4 認識身體自主權相關議題，維護自己與尊重他人的身體自主權。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451F5E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第4章資料保護與資訊安全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4-2個人資料的保護措施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資H-IV-1 個人資料保護。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性J4 認識身體自主權相關議題，維護自己與尊重他人的身體自主權。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451F5E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第4章資料保護與資訊安全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4-3資訊安全與防範措施～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習作第四章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資H-IV-1 個人資料保護。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資H-IV-3 資訊安全。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性J4 認識身體自主權相關議題，維護自己與尊重他人的身體自主權。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451F5E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第4章資料保護與資訊安全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習作第四章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資H-IV-1 個人資料保護。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資H-IV-3 資訊安全。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性J4 認識身體自主權相關議題，維護自己與尊重他人的身體自主權。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人J11 運用資訊網絡了解人權相關組織與活動。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法J3 認識法律之意義與制定。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社會領域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451F5E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第5章基礎程式設計（2）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5-1Scratch程式設計-遊戲篇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451F5E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第5章基礎程式設計（2）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5-1Scratch程式設計-遊戲篇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451F5E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第5章基礎程式設計（2）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5-1Scratch程式設計-遊戲篇</w:t>
            </w:r>
            <w:r>
              <w:rPr>
                <w:rFonts w:ascii="標楷體" w:eastAsia="標楷體" w:hAnsi="標楷體" w:hint="eastAsia"/>
                <w:szCs w:val="20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451F5E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第5章基礎程式設計（2）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5-1Scratch程式設計-遊戲篇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451F5E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第5章基礎程式設計（2）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5-1Scratch程式設計-遊戲篇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451F5E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第5章基礎程式設計（2）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5-1Scratch程式設</w:t>
            </w:r>
            <w:r>
              <w:rPr>
                <w:rFonts w:ascii="標楷體" w:eastAsia="標楷體" w:hAnsi="標楷體" w:hint="eastAsia"/>
                <w:bCs/>
                <w:szCs w:val="20"/>
              </w:rPr>
              <w:lastRenderedPageBreak/>
              <w:t>計-遊戲篇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資P-IV-1 程式語言基本概念、功能及應用。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域</w:t>
            </w:r>
          </w:p>
        </w:tc>
      </w:tr>
      <w:tr w:rsidR="00AF0357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451F5E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第5章基礎程式設計（2）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習作第五章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451F5E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第5章基礎程式設計（2）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5-2Scratch程式設計-模擬篇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451F5E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第5章基礎程式設計（2）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5-2Scratch程式設計-模擬篇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451F5E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第5章基礎程式設計（2）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5-2Scratch程式設計-模擬篇</w:t>
            </w:r>
            <w:r>
              <w:rPr>
                <w:rFonts w:ascii="標楷體" w:eastAsia="標楷體" w:hAnsi="標楷體" w:hint="eastAsia"/>
                <w:szCs w:val="20"/>
              </w:rPr>
              <w:t>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451F5E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第5章基礎程式設計（2）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5-2Scratch程式設計-模擬篇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資P-IV-1 程式語言基本概念、功能及應用。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451F5E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第5章基礎程式設計（2）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5-2Scratch程式設計-模擬篇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451F5E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第5章基礎程式設計（2）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習作第五章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運t-IV-1 能了解資訊系統的基本組成架構與運算原理。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運t-IV-3 能設計資訊作品以解決生活問題。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運t-IV-4 能應用運算思維解析問題。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運p-IV-1 能選用適當的資訊科技組織思維，並進行有效的表達。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運p-IV-2 能利用資訊科技與他人進行有效的互動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資P-IV-1 程式語言基本概念、功能及應用。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資P-IV-2 結構化程式設計。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性J4 認識身體自主權相關議題，維護自己與尊重他人的身體自主權。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451F5E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第6章數位著作合理使用原則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6-1資訊科技合理使用的議題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資H-IV-2 資訊科技合理使用原則。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性J4 認識身體自主權相關議題，維護自己與尊重他人的身體自主權。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451F5E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第6章數位著作合理使用原則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6-2著作的合理使用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資H-IV-2 資訊科技合理使用原則。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性J4 認識身體自主權相關議題，維護自己與尊重他人的身體自主權。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AF0357" w:rsidTr="0003462E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0357" w:rsidRPr="00011F91" w:rsidRDefault="00AF0357" w:rsidP="00AF0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Pr="00451F5E" w:rsidRDefault="00AF0357" w:rsidP="00AF035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rFonts w:ascii="Times New Roman"/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第6章數位著作合理使用原則</w:t>
            </w:r>
          </w:p>
          <w:p w:rsidR="00AF0357" w:rsidRDefault="00AF0357" w:rsidP="00AF0357">
            <w:pPr>
              <w:spacing w:line="260" w:lineRule="exact"/>
              <w:jc w:val="both"/>
              <w:rPr>
                <w:rFonts w:asci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6-3避免違反合理使用的措施～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習作第六章</w:t>
            </w:r>
            <w:r>
              <w:rPr>
                <w:rFonts w:ascii="標楷體" w:eastAsia="標楷體" w:hAnsi="標楷體" w:hint="eastAsia"/>
                <w:szCs w:val="20"/>
              </w:rPr>
              <w:t>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運a-IV-1 能落實健康的數位使用習慣與態度。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運a-IV-2 能了解資訊科技相關之法律、倫理及社會議題，以保護自己與尊重他人。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運a-IV-3 能具備探索資訊科技之興趣，不受性別限制。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資H-IV-2 資訊科技合理使用原則。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1.發表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2.口頭討論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3.平時上課表現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4.作業繳交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5.學習態度</w:t>
            </w:r>
          </w:p>
          <w:p w:rsidR="00AF0357" w:rsidRDefault="00AF0357" w:rsidP="00AF0357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性J4 認識身體自主權相關議題，維護自己與尊重他人的身體自主權。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品J1 溝通合作與和諧人際關係。</w:t>
            </w:r>
          </w:p>
          <w:p w:rsidR="00AF0357" w:rsidRDefault="00AF0357" w:rsidP="00AF035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AF0357" w:rsidRDefault="00AF0357" w:rsidP="00AF035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AF0357" w:rsidRDefault="00AF0357" w:rsidP="00AF035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綜合活動領域</w:t>
            </w: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0357" w:rsidRDefault="00AF0357" w:rsidP="00AF0357">
            <w:pPr>
              <w:rPr>
                <w:kern w:val="2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書</w:t>
            </w:r>
          </w:p>
          <w:p w:rsidR="00AF0357" w:rsidRDefault="00AF0357" w:rsidP="00AF0357">
            <w:proofErr w:type="gramStart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教用版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電子教科書</w:t>
            </w:r>
          </w:p>
          <w:p w:rsidR="00AF0357" w:rsidRDefault="00AF0357" w:rsidP="00AF0357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筆記型電腦</w:t>
            </w:r>
          </w:p>
          <w:p w:rsidR="0056523A" w:rsidRDefault="00AF0357" w:rsidP="00AF0357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單槍投影機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775" w:rsidRDefault="00AC4775">
      <w:r>
        <w:separator/>
      </w:r>
    </w:p>
  </w:endnote>
  <w:endnote w:type="continuationSeparator" w:id="0">
    <w:p w:rsidR="00AC4775" w:rsidRDefault="00AC4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775" w:rsidRDefault="00AC4775">
      <w:r>
        <w:separator/>
      </w:r>
    </w:p>
  </w:footnote>
  <w:footnote w:type="continuationSeparator" w:id="0">
    <w:p w:rsidR="00AC4775" w:rsidRDefault="00AC4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C0A72"/>
    <w:rsid w:val="00124D60"/>
    <w:rsid w:val="0015247A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C4775"/>
    <w:rsid w:val="00AF0357"/>
    <w:rsid w:val="00AF2D96"/>
    <w:rsid w:val="00B80504"/>
    <w:rsid w:val="00C16758"/>
    <w:rsid w:val="00D03C1F"/>
    <w:rsid w:val="00D96B70"/>
    <w:rsid w:val="00DD7419"/>
    <w:rsid w:val="00DF7057"/>
    <w:rsid w:val="00E200E7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5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2254</Words>
  <Characters>12853</Characters>
  <Application>Microsoft Office Word</Application>
  <DocSecurity>0</DocSecurity>
  <Lines>107</Lines>
  <Paragraphs>30</Paragraphs>
  <ScaleCrop>false</ScaleCrop>
  <Company/>
  <LinksUpToDate>false</LinksUpToDate>
  <CharactersWithSpaces>15077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10</cp:revision>
  <dcterms:created xsi:type="dcterms:W3CDTF">2022-05-10T04:49:00Z</dcterms:created>
  <dcterms:modified xsi:type="dcterms:W3CDTF">2022-06-16T08:33:00Z</dcterms:modified>
</cp:coreProperties>
</file>