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C1" w:rsidRPr="003F5D61" w:rsidRDefault="009929C1" w:rsidP="004A6F4B">
      <w:pPr>
        <w:widowControl/>
        <w:spacing w:line="360" w:lineRule="auto"/>
        <w:ind w:left="482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77414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臺北市私立延平高級中學(國中部)</w:t>
      </w:r>
      <w:r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3727"/>
        <w:gridCol w:w="2393"/>
        <w:gridCol w:w="1434"/>
        <w:gridCol w:w="2126"/>
        <w:gridCol w:w="5103"/>
        <w:gridCol w:w="1462"/>
      </w:tblGrid>
      <w:tr w:rsidR="002250C7" w:rsidTr="00772802">
        <w:trPr>
          <w:trHeight w:val="129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Default="002250C7" w:rsidP="002250C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336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■本土語文</w:t>
            </w:r>
            <w:r>
              <w:rPr>
                <w:rFonts w:ascii="Times New Roman" w:eastAsia="標楷體" w:hAnsi="Times New Roman" w:cs="Times New Roman"/>
                <w:szCs w:val="24"/>
              </w:rPr>
              <w:t>——</w:t>
            </w:r>
            <w:r w:rsidR="001652B0">
              <w:rPr>
                <w:rFonts w:ascii="Times New Roman" w:eastAsia="標楷體" w:hAnsi="標楷體" w:cs="Times New Roman" w:hint="eastAsia"/>
                <w:szCs w:val="24"/>
              </w:rPr>
              <w:t>客</w:t>
            </w:r>
            <w:r>
              <w:rPr>
                <w:rFonts w:ascii="標楷體" w:eastAsia="標楷體" w:hAnsi="標楷體" w:hint="eastAsia"/>
                <w:szCs w:val="24"/>
              </w:rPr>
              <w:t>語文</w:t>
            </w:r>
          </w:p>
          <w:p w:rsidR="002250C7" w:rsidRDefault="002250C7" w:rsidP="002250C7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2250C7" w:rsidRDefault="002250C7" w:rsidP="002250C7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2250C7" w:rsidRDefault="002250C7" w:rsidP="002250C7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□健康與體育(□健康教育□體育)</w:t>
            </w:r>
          </w:p>
        </w:tc>
      </w:tr>
      <w:tr w:rsidR="002250C7" w:rsidTr="00772802">
        <w:trPr>
          <w:trHeight w:val="82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Default="002250C7" w:rsidP="002250C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7</w:t>
            </w:r>
            <w:r>
              <w:rPr>
                <w:rFonts w:ascii="標楷體" w:eastAsia="標楷體" w:hAnsi="標楷體" w:cs="標楷體" w:hint="eastAsia"/>
                <w:color w:val="000000"/>
              </w:rPr>
              <w:t>年級  □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8</w:t>
            </w:r>
            <w:r>
              <w:rPr>
                <w:rFonts w:ascii="標楷體" w:eastAsia="標楷體" w:hAnsi="標楷體" w:cs="標楷體" w:hint="eastAsia"/>
                <w:color w:val="000000"/>
              </w:rPr>
              <w:t>年級 □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9</w:t>
            </w:r>
            <w:r>
              <w:rPr>
                <w:rFonts w:ascii="標楷體" w:eastAsia="標楷體" w:hAnsi="標楷體" w:cs="標楷體" w:hint="eastAsia"/>
                <w:color w:val="000000"/>
              </w:rPr>
              <w:t>年級</w:t>
            </w:r>
            <w:bookmarkStart w:id="0" w:name="_GoBack"/>
            <w:bookmarkEnd w:id="0"/>
          </w:p>
          <w:p w:rsidR="002250C7" w:rsidRDefault="002250C7" w:rsidP="002250C7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下學期 </w:t>
            </w:r>
            <w:r>
              <w:rPr>
                <w:rFonts w:ascii="標楷體" w:eastAsia="標楷體" w:hAnsi="標楷體" w:cs="PMingLiu" w:hint="eastAsia"/>
                <w:color w:val="000000"/>
              </w:rPr>
              <w:t>(若上下學期均開設者，請均註記)</w:t>
            </w:r>
          </w:p>
        </w:tc>
      </w:tr>
      <w:tr w:rsidR="002250C7" w:rsidTr="00772802">
        <w:trPr>
          <w:trHeight w:val="99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50C7" w:rsidRDefault="002250C7" w:rsidP="002250C7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566ECF" w:rsidP="002250C7">
            <w:pPr>
              <w:spacing w:line="396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</w:t>
            </w:r>
            <w:r w:rsidR="002250C7">
              <w:rPr>
                <w:rFonts w:ascii="標楷體" w:eastAsia="標楷體" w:hAnsi="標楷體" w:cs="標楷體" w:hint="eastAsia"/>
                <w:color w:val="000000"/>
              </w:rPr>
              <w:t>選用教科書:</w:t>
            </w:r>
            <w:r w:rsidR="002250C7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</w:t>
            </w:r>
            <w:r w:rsidR="002250C7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版           </w:t>
            </w:r>
            <w:r w:rsidR="002250C7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</w:p>
          <w:p w:rsidR="002250C7" w:rsidRDefault="00566ECF" w:rsidP="00566ECF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2250C7">
              <w:rPr>
                <w:rFonts w:ascii="標楷體" w:eastAsia="標楷體" w:hAnsi="標楷體" w:cs="標楷體" w:hint="eastAsia"/>
                <w:color w:val="000000"/>
              </w:rPr>
              <w:t>自編教材  (經課發會通過)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50C7" w:rsidRDefault="002250C7" w:rsidP="002250C7">
            <w:pPr>
              <w:spacing w:line="396" w:lineRule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學期內每週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1 </w:t>
            </w:r>
            <w:r>
              <w:rPr>
                <w:rFonts w:ascii="標楷體" w:eastAsia="標楷體" w:hAnsi="標楷體" w:cs="標楷體" w:hint="eastAsia"/>
                <w:color w:val="000000"/>
              </w:rPr>
              <w:t>節</w:t>
            </w:r>
          </w:p>
        </w:tc>
      </w:tr>
      <w:tr w:rsidR="00171FF2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Default="00171FF2" w:rsidP="00171FF2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71FF2" w:rsidRDefault="00171FF2" w:rsidP="0017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</w:t>
            </w:r>
            <w:r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-J-A1 </w:t>
            </w:r>
            <w: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認識客語文，具備主動學習客語文的興趣與能力，探索自我價值，增進自我了解，積極發展自我潛能。</w:t>
            </w:r>
          </w:p>
          <w:p w:rsidR="00171FF2" w:rsidRDefault="00171FF2" w:rsidP="0017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</w:t>
            </w:r>
            <w:r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-J-A2 </w:t>
            </w:r>
            <w: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藉由客家知識的傳承增進生活知能，使學生具備運用客語文獨立思考的能力，並能從中尋求適當策略以解決生活問題。</w:t>
            </w:r>
          </w:p>
          <w:p w:rsidR="00171FF2" w:rsidRDefault="00171FF2" w:rsidP="00171FF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:rsidR="00171FF2" w:rsidRDefault="00171FF2" w:rsidP="00171FF2">
            <w:pP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</w:t>
            </w:r>
            <w:r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-J-B1 </w:t>
            </w:r>
            <w: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具備客語文聽、說、讀、寫等語文素養，能運用客語文符號進行日常生活的表情達意與溝通互動。</w:t>
            </w:r>
          </w:p>
          <w:p w:rsidR="00171FF2" w:rsidRDefault="00171FF2" w:rsidP="00171FF2">
            <w:pP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客-J-C2 善用客語文知識以增進溝通協調的能力，具備積極服務人群的態度，提升與人合作與和諧互動的素</w:t>
            </w:r>
          </w:p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客-J-C3 透過客家文化了解多元文化的價值，欣賞多元文化的差異，關心國際文化，理解與尊重國際與本土文化的異同。</w:t>
            </w:r>
          </w:p>
        </w:tc>
      </w:tr>
      <w:tr w:rsidR="00171FF2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Default="00171FF2" w:rsidP="00171FF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71FF2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 w:hint="eastAsia"/>
              </w:rPr>
            </w:pPr>
            <w:r>
              <w:rPr>
                <w:rFonts w:ascii="標楷體" w:eastAsia="標楷體" w:hAnsi="標楷體" w:cs="PMingLiu" w:hint="eastAsia"/>
              </w:rPr>
              <w:t>理解生活禮貌用語的意義</w:t>
            </w:r>
          </w:p>
          <w:p w:rsidR="00171FF2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 w:hint="eastAsia"/>
              </w:rPr>
            </w:pPr>
            <w:r>
              <w:rPr>
                <w:rFonts w:ascii="標楷體" w:eastAsia="標楷體" w:hAnsi="標楷體" w:cs="PMingLiu" w:hint="eastAsia"/>
              </w:rPr>
              <w:t>能正確熟練運用禮貌用語作自我介紹</w:t>
            </w:r>
          </w:p>
          <w:p w:rsidR="00171FF2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 w:hint="eastAsia"/>
              </w:rPr>
            </w:pPr>
            <w:r>
              <w:rPr>
                <w:rFonts w:ascii="標楷體" w:eastAsia="標楷體" w:hAnsi="標楷體" w:cs="PMingLiu" w:hint="eastAsia"/>
              </w:rPr>
              <w:t>能理解客語俗諺的意涵</w:t>
            </w:r>
          </w:p>
          <w:p w:rsidR="00171FF2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 w:hint="eastAsia"/>
              </w:rPr>
            </w:pPr>
            <w:r>
              <w:rPr>
                <w:rFonts w:ascii="標楷體" w:eastAsia="標楷體" w:hAnsi="標楷體" w:cs="PMingLiu" w:hint="eastAsia"/>
              </w:rPr>
              <w:t>參與課程能有聽、說、讀、寫的能力</w:t>
            </w:r>
          </w:p>
          <w:p w:rsidR="00171FF2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 w:hint="eastAsia"/>
              </w:rPr>
            </w:pPr>
            <w:r>
              <w:rPr>
                <w:rFonts w:ascii="標楷體" w:eastAsia="標楷體" w:hAnsi="標楷體" w:cs="PMingLiu" w:hint="eastAsia"/>
              </w:rPr>
              <w:t>能理解客語詩歌的歌詞意思</w:t>
            </w:r>
          </w:p>
          <w:p w:rsidR="00171FF2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 w:hint="eastAsia"/>
              </w:rPr>
            </w:pPr>
            <w:r>
              <w:rPr>
                <w:rFonts w:ascii="標楷體" w:eastAsia="標楷體" w:hAnsi="標楷體" w:cs="PMingLiu" w:hint="eastAsia"/>
              </w:rPr>
              <w:t>能正確習唱並欣賞客語歌曲的優美與韻律</w:t>
            </w:r>
          </w:p>
          <w:p w:rsidR="00171FF2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 w:hint="eastAsia"/>
              </w:rPr>
            </w:pPr>
            <w:r>
              <w:rPr>
                <w:rFonts w:ascii="標楷體" w:eastAsia="標楷體" w:hAnsi="標楷體" w:cs="PMingLiu" w:hint="eastAsia"/>
              </w:rPr>
              <w:t>能以正確的語音朗讀課文及歌詞</w:t>
            </w:r>
          </w:p>
          <w:p w:rsidR="00171FF2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 w:hint="eastAsia"/>
              </w:rPr>
            </w:pPr>
            <w:r>
              <w:rPr>
                <w:rFonts w:ascii="標楷體" w:eastAsia="標楷體" w:hAnsi="標楷體" w:cs="PMingLiu" w:hint="eastAsia"/>
              </w:rPr>
              <w:t>能閱讀並欣賞客語的文學作品</w:t>
            </w:r>
          </w:p>
          <w:p w:rsidR="00171FF2" w:rsidRDefault="00171FF2" w:rsidP="00171FF2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 w:hint="eastAsia"/>
              </w:rPr>
            </w:pPr>
            <w:r>
              <w:rPr>
                <w:rFonts w:ascii="標楷體" w:eastAsia="標楷體" w:hAnsi="標楷體" w:cs="PMingLiu" w:hint="eastAsia"/>
              </w:rPr>
              <w:t>能認識並欣賞客家生活文物的歷史與文化意涵</w:t>
            </w:r>
          </w:p>
        </w:tc>
      </w:tr>
      <w:tr w:rsidR="006534F5" w:rsidTr="00957FA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8239E0" w:rsidRDefault="009A7B2F" w:rsidP="008239E0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7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</w:t>
            </w:r>
            <w:r w:rsidR="00011F91">
              <w:rPr>
                <w:rFonts w:ascii="標楷體" w:eastAsia="標楷體" w:hAnsi="標楷體" w:cs="標楷體"/>
                <w:color w:val="000000"/>
              </w:rPr>
              <w:br/>
            </w:r>
            <w:r>
              <w:rPr>
                <w:rFonts w:ascii="標楷體" w:eastAsia="標楷體" w:hAnsi="標楷體" w:cs="標楷體"/>
                <w:color w:val="000000"/>
              </w:rPr>
              <w:t>實質內涵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011F9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957FA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71FF2" w:rsidTr="000A7761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011F91" w:rsidRDefault="00171FF2" w:rsidP="00171FF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第1-2週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上課囉!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1-Ⅰ-2 能培養聆聽客語文的興趣。</w:t>
            </w:r>
          </w:p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2-Ⅰ-2 能表現言說客語的興趣。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Aa-Ⅱ-1 客語聲韻調的認唸與拼讀。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PMingLiu" w:hint="eastAsia"/>
                <w:szCs w:val="24"/>
              </w:rPr>
            </w:pPr>
            <w:r>
              <w:rPr>
                <w:rFonts w:ascii="標楷體" w:eastAsia="標楷體" w:hAnsi="標楷體" w:cs="PMingLiu" w:hint="eastAsia"/>
                <w:szCs w:val="24"/>
              </w:rPr>
              <w:t>口說實作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both"/>
              <w:rPr>
                <w:rFonts w:ascii="標楷體" w:eastAsia="標楷體" w:hAnsi="標楷體" w:hint="eastAsia"/>
                <w:highlight w:val="yellow"/>
              </w:rPr>
            </w:pPr>
            <w:r>
              <w:rPr>
                <w:rFonts w:ascii="標楷體" w:eastAsia="標楷體" w:hAnsi="標楷體" w:hint="eastAsia"/>
              </w:rPr>
              <w:t xml:space="preserve">人J5 </w:t>
            </w:r>
            <w:r>
              <w:rPr>
                <w:rFonts w:ascii="標楷體" w:eastAsia="標楷體" w:hAnsi="標楷體" w:hint="eastAsia"/>
              </w:rPr>
              <w:tab/>
              <w:t>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spacing w:line="276" w:lineRule="auto"/>
              <w:jc w:val="both"/>
              <w:rPr>
                <w:rFonts w:ascii="標楷體" w:eastAsia="標楷體" w:hAnsi="標楷體" w:cs="PMingLiu" w:hint="eastAsia"/>
                <w:sz w:val="20"/>
                <w:szCs w:val="20"/>
                <w:highlight w:val="yellow"/>
              </w:rPr>
            </w:pPr>
          </w:p>
        </w:tc>
      </w:tr>
      <w:tr w:rsidR="00171FF2" w:rsidTr="000A7761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011F91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spacing w:line="30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第3-8週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屋下人摎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1-</w:t>
            </w:r>
            <w:r>
              <w:rPr>
                <w:rFonts w:ascii="標楷體" w:eastAsia="標楷體" w:hAnsi="標楷體" w:cs="微軟正黑體" w:hint="eastAsia"/>
              </w:rPr>
              <w:t>Ⅰ</w:t>
            </w:r>
            <w:r>
              <w:rPr>
                <w:rFonts w:ascii="標楷體" w:eastAsia="標楷體" w:hAnsi="標楷體" w:hint="eastAsia"/>
              </w:rPr>
              <w:t>-3能透過視聽媒材認識日常生活的客語詞。</w:t>
            </w:r>
          </w:p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</w:t>
            </w:r>
            <w:r>
              <w:rPr>
                <w:rFonts w:ascii="標楷體" w:eastAsia="標楷體" w:hAnsi="標楷體" w:cs="微軟正黑體" w:hint="eastAsia"/>
              </w:rPr>
              <w:t>Ⅲ</w:t>
            </w:r>
            <w:r>
              <w:rPr>
                <w:rFonts w:ascii="標楷體" w:eastAsia="標楷體" w:hAnsi="標楷體" w:hint="eastAsia"/>
              </w:rPr>
              <w:t>-3 能運用日常生活的客語對話。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pStyle w:val="15"/>
              <w:autoSpaceDE w:val="0"/>
              <w:snapToGrid w:val="0"/>
              <w:ind w:left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Bb-Ⅰ-2 招呼用語。</w:t>
            </w:r>
          </w:p>
          <w:p w:rsidR="00171FF2" w:rsidRDefault="00171FF2" w:rsidP="00171FF2">
            <w:pPr>
              <w:pStyle w:val="15"/>
              <w:autoSpaceDE w:val="0"/>
              <w:snapToGrid w:val="0"/>
              <w:ind w:left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Ba-Ⅰ-2 親屬稱謂。</w:t>
            </w:r>
          </w:p>
          <w:p w:rsidR="00171FF2" w:rsidRDefault="00171FF2" w:rsidP="00171FF2">
            <w:pPr>
              <w:pStyle w:val="15"/>
              <w:autoSpaceDE w:val="0"/>
              <w:snapToGrid w:val="0"/>
              <w:ind w:left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Bb-Ⅳ-2 生活與社交。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snapToGrid w:val="0"/>
              <w:ind w:left="-120" w:firstLineChars="55" w:firstLine="132"/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口說實作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1FF2" w:rsidRDefault="00171FF2" w:rsidP="00171FF2">
            <w:pPr>
              <w:suppressAutoHyphens w:val="0"/>
              <w:rPr>
                <w:rFonts w:ascii="標楷體" w:eastAsia="標楷體" w:hAnsi="標楷體"/>
                <w:highlight w:val="yellow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spacing w:line="276" w:lineRule="auto"/>
              <w:jc w:val="both"/>
              <w:rPr>
                <w:rFonts w:ascii="標楷體" w:eastAsia="標楷體" w:hAnsi="標楷體" w:hint="eastAsia"/>
                <w:sz w:val="20"/>
                <w:szCs w:val="20"/>
                <w:highlight w:val="yellow"/>
              </w:rPr>
            </w:pPr>
          </w:p>
        </w:tc>
      </w:tr>
      <w:tr w:rsidR="00171FF2" w:rsidTr="000A7761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011F91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第9-14週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客家食物用品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</w:t>
            </w:r>
            <w:r>
              <w:rPr>
                <w:rFonts w:ascii="標楷體" w:eastAsia="標楷體" w:hAnsi="標楷體" w:cs="微軟正黑體" w:hint="eastAsia"/>
              </w:rPr>
              <w:t>Ⅰ</w:t>
            </w:r>
            <w:r>
              <w:rPr>
                <w:rFonts w:ascii="標楷體" w:eastAsia="標楷體" w:hAnsi="標楷體" w:hint="eastAsia"/>
              </w:rPr>
              <w:t>-1 能說出客家文化的生活表徵。</w:t>
            </w:r>
          </w:p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</w:t>
            </w:r>
            <w:r>
              <w:rPr>
                <w:rFonts w:ascii="標楷體" w:eastAsia="標楷體" w:hAnsi="標楷體" w:cs="微軟正黑體" w:hint="eastAsia"/>
              </w:rPr>
              <w:t>Ⅰ</w:t>
            </w:r>
            <w:r>
              <w:rPr>
                <w:rFonts w:ascii="標楷體" w:eastAsia="標楷體" w:hAnsi="標楷體" w:hint="eastAsia"/>
              </w:rPr>
              <w:t>-3 能說出日常生活的客語詞。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hint="eastAsia"/>
              </w:rPr>
              <w:t>3-</w:t>
            </w:r>
            <w:r>
              <w:rPr>
                <w:rFonts w:ascii="標楷體" w:eastAsia="標楷體" w:hAnsi="標楷體" w:cs="微軟正黑體" w:hint="eastAsia"/>
              </w:rPr>
              <w:t>Ⅱ</w:t>
            </w:r>
            <w:r>
              <w:rPr>
                <w:rFonts w:ascii="標楷體" w:eastAsia="標楷體" w:hAnsi="標楷體" w:hint="eastAsia"/>
              </w:rPr>
              <w:t>-3 能認唸與拼讀客語的聲韻</w:t>
            </w:r>
            <w:r>
              <w:rPr>
                <w:rFonts w:ascii="標楷體" w:eastAsia="標楷體" w:hAnsi="標楷體" w:hint="eastAsia"/>
              </w:rPr>
              <w:lastRenderedPageBreak/>
              <w:t>調。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Ab-Ⅰ-2 客語淺易語詞。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Bc-Ⅲ-1 衣食健康。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both"/>
              <w:rPr>
                <w:rFonts w:ascii="標楷體" w:eastAsia="標楷體" w:hAnsi="標楷體" w:cs="標楷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朗讀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涯 J3 覺察自己的能力與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興趣。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涯 J4 了解自己的人格特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質與價值觀。</w:t>
            </w:r>
          </w:p>
          <w:p w:rsidR="00171FF2" w:rsidRDefault="00171FF2" w:rsidP="00171FF2">
            <w:pPr>
              <w:jc w:val="center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center"/>
              <w:rPr>
                <w:rFonts w:ascii="標楷體" w:eastAsia="標楷體" w:hAnsi="標楷體" w:cs="標楷體" w:hint="eastAsia"/>
              </w:rPr>
            </w:pPr>
          </w:p>
        </w:tc>
      </w:tr>
      <w:tr w:rsidR="00171FF2" w:rsidTr="000A7761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011F91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第15-20週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童謠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1-</w:t>
            </w:r>
            <w:r>
              <w:rPr>
                <w:rFonts w:ascii="標楷體" w:eastAsia="標楷體" w:hAnsi="標楷體" w:cs="微軟正黑體" w:hint="eastAsia"/>
              </w:rPr>
              <w:t>Ⅴ</w:t>
            </w:r>
            <w:r>
              <w:rPr>
                <w:rFonts w:ascii="標楷體" w:eastAsia="標楷體" w:hAnsi="標楷體" w:hint="eastAsia"/>
              </w:rPr>
              <w:t>-2能藉由聆聽進行客語文的聯想推論。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hint="eastAsia"/>
              </w:rPr>
              <w:t>2-</w:t>
            </w:r>
            <w:r>
              <w:rPr>
                <w:rFonts w:ascii="標楷體" w:eastAsia="標楷體" w:hAnsi="標楷體" w:cs="微軟正黑體" w:hint="eastAsia"/>
              </w:rPr>
              <w:t>Ⅴ</w:t>
            </w:r>
            <w:r>
              <w:rPr>
                <w:rFonts w:ascii="標楷體" w:eastAsia="標楷體" w:hAnsi="標楷體" w:hint="eastAsia"/>
              </w:rPr>
              <w:t>-2 能體悟言說客語的價值。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Ad-Ⅰ-2 客語淺易歌謠。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Cc-Ⅳ-2 客家音樂戲曲。</w:t>
            </w:r>
          </w:p>
          <w:p w:rsidR="00171FF2" w:rsidRDefault="00171FF2" w:rsidP="00171FF2">
            <w:pPr>
              <w:jc w:val="center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both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朗讀</w:t>
            </w:r>
          </w:p>
          <w:p w:rsidR="00171FF2" w:rsidRDefault="00171FF2" w:rsidP="00171FF2">
            <w:pPr>
              <w:jc w:val="both"/>
              <w:rPr>
                <w:rFonts w:ascii="標楷體" w:eastAsia="標楷體" w:hAnsi="標楷體" w:hint="eastAsia"/>
                <w:szCs w:val="24"/>
                <w:highlight w:val="yellow"/>
              </w:rPr>
            </w:pPr>
            <w:r>
              <w:rPr>
                <w:rFonts w:ascii="標楷體" w:eastAsia="標楷體" w:hAnsi="標楷體" w:hint="eastAsia"/>
                <w:szCs w:val="24"/>
              </w:rPr>
              <w:t>演唱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涯 J6 建立對於未來生涯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的願景。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音樂</w:t>
            </w:r>
          </w:p>
        </w:tc>
      </w:tr>
      <w:tr w:rsidR="00171FF2" w:rsidTr="000A7761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011F91" w:rsidRDefault="00171FF2" w:rsidP="00171FF2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spacing w:line="300" w:lineRule="auto"/>
              <w:jc w:val="center"/>
              <w:rPr>
                <w:rFonts w:ascii="標楷體" w:eastAsia="標楷體" w:hAnsi="標楷體" w:hint="eastAsia"/>
              </w:rPr>
            </w:pPr>
            <w:sdt>
              <w:sdtPr>
                <w:rPr>
                  <w:rFonts w:ascii="標楷體" w:eastAsia="標楷體" w:hAnsi="標楷體" w:hint="eastAsia"/>
                </w:rPr>
                <w:tag w:val="goog_rdk_12"/>
                <w:id w:val="-1276713840"/>
              </w:sdtPr>
              <w:sdtContent/>
            </w:sdt>
            <w:r>
              <w:rPr>
                <w:rFonts w:ascii="標楷體" w:eastAsia="標楷體" w:hAnsi="標楷體" w:hint="eastAsia"/>
              </w:rPr>
              <w:t>第1-5週</w:t>
            </w:r>
            <w:sdt>
              <w:sdtPr>
                <w:rPr>
                  <w:rFonts w:ascii="標楷體" w:eastAsia="標楷體" w:hAnsi="標楷體" w:hint="eastAsia"/>
                </w:rPr>
                <w:tag w:val="goog_rdk_13"/>
                <w:id w:val="-831605138"/>
              </w:sdtPr>
              <w:sdtContent/>
            </w:sdt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頭路百百項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微軟正黑體" w:hint="eastAsia"/>
              </w:rPr>
              <w:t>1-Ⅳ</w:t>
            </w:r>
            <w:r>
              <w:rPr>
                <w:rFonts w:ascii="標楷體" w:eastAsia="標楷體" w:hAnsi="標楷體" w:hint="eastAsia"/>
              </w:rPr>
              <w:t>-3</w:t>
            </w:r>
            <w:r>
              <w:rPr>
                <w:rFonts w:ascii="標楷體" w:eastAsia="標楷體" w:hAnsi="標楷體" w:cs="標楷體" w:hint="eastAsia"/>
              </w:rPr>
              <w:t xml:space="preserve"> 能正確反應客語文傳達的訊息。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hint="eastAsia"/>
              </w:rPr>
              <w:t>2-</w:t>
            </w:r>
            <w:r>
              <w:rPr>
                <w:rFonts w:ascii="標楷體" w:eastAsia="標楷體" w:hAnsi="標楷體" w:cs="微軟正黑體" w:hint="eastAsia"/>
              </w:rPr>
              <w:t>Ⅲ</w:t>
            </w:r>
            <w:r>
              <w:rPr>
                <w:rFonts w:ascii="標楷體" w:eastAsia="標楷體" w:hAnsi="標楷體" w:hint="eastAsia"/>
              </w:rPr>
              <w:t>-2 能積極或樂於使用客語。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Ac-</w:t>
            </w:r>
            <w:r>
              <w:rPr>
                <w:rFonts w:ascii="標楷體" w:eastAsia="標楷體" w:hAnsi="標楷體" w:cs="微軟正黑體" w:hint="eastAsia"/>
              </w:rPr>
              <w:t>Ⅲ</w:t>
            </w:r>
            <w:r>
              <w:rPr>
                <w:rFonts w:ascii="標楷體" w:eastAsia="標楷體" w:hAnsi="標楷體" w:hint="eastAsia"/>
              </w:rPr>
              <w:t>-2 客語日常用句。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hint="eastAsia"/>
              </w:rPr>
              <w:t>Ad-</w:t>
            </w:r>
            <w:r>
              <w:rPr>
                <w:rFonts w:ascii="標楷體" w:eastAsia="標楷體" w:hAnsi="標楷體" w:cs="微軟正黑體" w:hint="eastAsia"/>
              </w:rPr>
              <w:t>Ⅰ</w:t>
            </w:r>
            <w:r>
              <w:rPr>
                <w:rFonts w:ascii="標楷體" w:eastAsia="標楷體" w:hAnsi="標楷體" w:hint="eastAsia"/>
              </w:rPr>
              <w:t>-1 客語淺易短文。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朗讀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演唱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家 J5 了解與家人溝通互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動及相互支持的適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切方式。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音樂</w:t>
            </w:r>
          </w:p>
        </w:tc>
      </w:tr>
      <w:tr w:rsidR="00171FF2" w:rsidTr="000A7761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011F91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spacing w:line="30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第6-10週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客家衫褲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微軟正黑體" w:hint="eastAsia"/>
              </w:rPr>
              <w:t>1-Ⅲ</w:t>
            </w:r>
            <w:r>
              <w:rPr>
                <w:rFonts w:ascii="標楷體" w:eastAsia="標楷體" w:hAnsi="標楷體" w:hint="eastAsia"/>
              </w:rPr>
              <w:t>-3 能運用日常生活的客語對話。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3-</w:t>
            </w:r>
            <w:r>
              <w:rPr>
                <w:rFonts w:ascii="標楷體" w:eastAsia="標楷體" w:hAnsi="標楷體" w:cs="微軟正黑體" w:hint="eastAsia"/>
              </w:rPr>
              <w:t>Ⅱ</w:t>
            </w:r>
            <w:r>
              <w:rPr>
                <w:rFonts w:ascii="標楷體" w:eastAsia="標楷體" w:hAnsi="標楷體" w:hint="eastAsia"/>
              </w:rPr>
              <w:t>-1 能閱讀客語文日常生活常用語句。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Bc-</w:t>
            </w:r>
            <w:r>
              <w:rPr>
                <w:rFonts w:ascii="標楷體" w:eastAsia="標楷體" w:hAnsi="標楷體" w:cs="微軟正黑體" w:hint="eastAsia"/>
              </w:rPr>
              <w:t>Ⅰ</w:t>
            </w:r>
            <w:r>
              <w:rPr>
                <w:rFonts w:ascii="標楷體" w:eastAsia="標楷體" w:hAnsi="標楷體" w:hint="eastAsia"/>
              </w:rPr>
              <w:t>-1 生活起居。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Cc-</w:t>
            </w:r>
            <w:r>
              <w:rPr>
                <w:rFonts w:ascii="標楷體" w:eastAsia="標楷體" w:hAnsi="標楷體" w:cs="微軟正黑體" w:hint="eastAsia"/>
              </w:rPr>
              <w:t>Ⅳ</w:t>
            </w:r>
            <w:r>
              <w:rPr>
                <w:rFonts w:ascii="標楷體" w:eastAsia="標楷體" w:hAnsi="標楷體" w:hint="eastAsia"/>
              </w:rPr>
              <w:t>-1 客家服飾文化。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朗讀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演唱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家 J7 運用家庭資源，規劃個人生活目標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音樂</w:t>
            </w:r>
          </w:p>
        </w:tc>
      </w:tr>
      <w:tr w:rsidR="00171FF2" w:rsidTr="000A7761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011F91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spacing w:line="300" w:lineRule="auto"/>
              <w:jc w:val="center"/>
              <w:rPr>
                <w:rFonts w:ascii="標楷體" w:eastAsia="標楷體" w:hAnsi="標楷體" w:hint="eastAsia"/>
              </w:rPr>
            </w:pPr>
            <w:sdt>
              <w:sdtPr>
                <w:rPr>
                  <w:rFonts w:ascii="標楷體" w:eastAsia="標楷體" w:hAnsi="標楷體" w:hint="eastAsia"/>
                </w:rPr>
                <w:tag w:val="goog_rdk_14"/>
                <w:id w:val="-28340370"/>
              </w:sdtPr>
              <w:sdtContent/>
            </w:sdt>
            <w:r>
              <w:rPr>
                <w:rFonts w:ascii="標楷體" w:eastAsia="標楷體" w:hAnsi="標楷體" w:hint="eastAsia"/>
              </w:rPr>
              <w:t>第11-15週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客家文物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</w:t>
            </w:r>
            <w:r>
              <w:rPr>
                <w:rFonts w:ascii="標楷體" w:eastAsia="標楷體" w:hAnsi="標楷體" w:cs="微軟正黑體" w:hint="eastAsia"/>
              </w:rPr>
              <w:t>Ⅳ</w:t>
            </w:r>
            <w:r>
              <w:rPr>
                <w:rFonts w:ascii="標楷體" w:eastAsia="標楷體" w:hAnsi="標楷體" w:hint="eastAsia"/>
              </w:rPr>
              <w:t>-1 能陳述客家文化的實踐歷程。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3-</w:t>
            </w:r>
            <w:r>
              <w:rPr>
                <w:rFonts w:ascii="標楷體" w:eastAsia="標楷體" w:hAnsi="標楷體" w:cs="微軟正黑體" w:hint="eastAsia"/>
              </w:rPr>
              <w:t>Ⅱ</w:t>
            </w:r>
            <w:r>
              <w:rPr>
                <w:rFonts w:ascii="標楷體" w:eastAsia="標楷體" w:hAnsi="標楷體" w:hint="eastAsia"/>
              </w:rPr>
              <w:t>-2 能展現閱讀客語日用語句的習慣。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Cb-</w:t>
            </w:r>
            <w:r>
              <w:rPr>
                <w:rFonts w:ascii="標楷體" w:eastAsia="標楷體" w:hAnsi="標楷體" w:cs="微軟正黑體" w:hint="eastAsia"/>
              </w:rPr>
              <w:t>Ⅲ</w:t>
            </w:r>
            <w:r>
              <w:rPr>
                <w:rFonts w:ascii="標楷體" w:eastAsia="標楷體" w:hAnsi="標楷體" w:hint="eastAsia"/>
              </w:rPr>
              <w:t>-3 客家文化意涵。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Cc-</w:t>
            </w:r>
            <w:r>
              <w:rPr>
                <w:rFonts w:ascii="標楷體" w:eastAsia="標楷體" w:hAnsi="標楷體" w:cs="微軟正黑體" w:hint="eastAsia"/>
              </w:rPr>
              <w:t>Ⅲ</w:t>
            </w:r>
            <w:r>
              <w:rPr>
                <w:rFonts w:ascii="標楷體" w:eastAsia="標楷體" w:hAnsi="標楷體" w:hint="eastAsia"/>
              </w:rPr>
              <w:t>-3 客家生活工藝。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對話實作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both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 xml:space="preserve">人J5 </w:t>
            </w:r>
            <w:r>
              <w:rPr>
                <w:rFonts w:ascii="標楷體" w:eastAsia="標楷體" w:hAnsi="標楷體" w:cs="標楷體" w:hint="eastAsia"/>
              </w:rPr>
              <w:tab/>
              <w:t>了解社會上有不同的群體和文化，尊重並欣賞其差異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</w:p>
        </w:tc>
      </w:tr>
      <w:tr w:rsidR="00171FF2" w:rsidTr="000A7761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71FF2" w:rsidRPr="00011F91" w:rsidRDefault="00171FF2" w:rsidP="00171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spacing w:line="30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第16-20週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客家文化繪本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2-</w:t>
            </w:r>
            <w:r>
              <w:rPr>
                <w:rFonts w:ascii="標楷體" w:eastAsia="標楷體" w:hAnsi="標楷體" w:cs="微軟正黑體" w:hint="eastAsia"/>
              </w:rPr>
              <w:t>Ⅴ</w:t>
            </w:r>
            <w:r>
              <w:rPr>
                <w:rFonts w:ascii="標楷體" w:eastAsia="標楷體" w:hAnsi="標楷體" w:hint="eastAsia"/>
              </w:rPr>
              <w:t>-2 能體悟言說客語的價值。</w:t>
            </w:r>
          </w:p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3-</w:t>
            </w:r>
            <w:r>
              <w:rPr>
                <w:rFonts w:ascii="標楷體" w:eastAsia="標楷體" w:hAnsi="標楷體" w:cs="微軟正黑體" w:hint="eastAsia"/>
              </w:rPr>
              <w:t>Ⅳ</w:t>
            </w:r>
            <w:r>
              <w:rPr>
                <w:rFonts w:ascii="標楷體" w:eastAsia="標楷體" w:hAnsi="標楷體" w:hint="eastAsia"/>
              </w:rPr>
              <w:t>-2 能因客語文作品而拓展視野。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4-</w:t>
            </w:r>
            <w:r>
              <w:rPr>
                <w:rFonts w:ascii="標楷體" w:eastAsia="標楷體" w:hAnsi="標楷體" w:cs="微軟正黑體" w:hint="eastAsia"/>
              </w:rPr>
              <w:t>Ⅲ</w:t>
            </w:r>
            <w:r>
              <w:rPr>
                <w:rFonts w:ascii="標楷體" w:eastAsia="標楷體" w:hAnsi="標楷體" w:hint="eastAsia"/>
              </w:rPr>
              <w:t>-1 能區別客語文書寫的特徵。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Cb-Ⅲ-2 客家族群特色。</w:t>
            </w:r>
          </w:p>
          <w:p w:rsidR="00171FF2" w:rsidRDefault="00171FF2" w:rsidP="00171FF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Ca-</w:t>
            </w:r>
            <w:r>
              <w:rPr>
                <w:rFonts w:ascii="標楷體" w:eastAsia="標楷體" w:hAnsi="標楷體" w:cs="微軟正黑體" w:hint="eastAsia"/>
              </w:rPr>
              <w:t>Ⅲ</w:t>
            </w:r>
            <w:r>
              <w:rPr>
                <w:rFonts w:ascii="標楷體" w:eastAsia="標楷體" w:hAnsi="標楷體" w:hint="eastAsia"/>
              </w:rPr>
              <w:t>-1 客家生命禮俗。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對話實作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家 J7 運用家庭資源，規劃個人生活目標。</w:t>
            </w:r>
          </w:p>
          <w:p w:rsidR="00171FF2" w:rsidRDefault="00171FF2" w:rsidP="00171FF2">
            <w:pPr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>家 J8 探討家庭消費與財物管理策略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FF2" w:rsidRDefault="00171FF2" w:rsidP="00171FF2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</w:p>
        </w:tc>
      </w:tr>
      <w:tr w:rsidR="0056523A" w:rsidTr="007778F4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6523A" w:rsidRDefault="0056523A" w:rsidP="0056523A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523A" w:rsidRPr="00171FF2" w:rsidRDefault="00171FF2" w:rsidP="002250C7">
            <w:pPr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電腦、 投影幕 、音響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2" w:name="_heading=h.3znysh7" w:colFirst="0" w:colLast="0"/>
      <w:bookmarkEnd w:id="2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F50" w:rsidRDefault="00F52F50">
      <w:r>
        <w:separator/>
      </w:r>
    </w:p>
  </w:endnote>
  <w:endnote w:type="continuationSeparator" w:id="0">
    <w:p w:rsidR="00F52F50" w:rsidRDefault="00F5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微軟正黑體"/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標宋體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Calibri"/>
    <w:charset w:val="00"/>
    <w:family w:val="auto"/>
    <w:pitch w:val="default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171FF2">
      <w:rPr>
        <w:rFonts w:ascii="微軟正黑體" w:eastAsia="微軟正黑體" w:hAnsi="微軟正黑體" w:cs="微軟正黑體"/>
        <w:noProof/>
        <w:color w:val="000000"/>
        <w:sz w:val="20"/>
        <w:szCs w:val="20"/>
      </w:rPr>
      <w:t>5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2422A1" w:rsidRDefault="002422A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F50" w:rsidRDefault="00F52F50">
      <w:r>
        <w:separator/>
      </w:r>
    </w:p>
  </w:footnote>
  <w:footnote w:type="continuationSeparator" w:id="0">
    <w:p w:rsidR="00F52F50" w:rsidRDefault="00F52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464B2"/>
    <w:multiLevelType w:val="hybridMultilevel"/>
    <w:tmpl w:val="808E3E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11F91"/>
    <w:rsid w:val="000C0A72"/>
    <w:rsid w:val="00124D60"/>
    <w:rsid w:val="0015247A"/>
    <w:rsid w:val="001652B0"/>
    <w:rsid w:val="00171FF2"/>
    <w:rsid w:val="002250C7"/>
    <w:rsid w:val="002422A1"/>
    <w:rsid w:val="00270C00"/>
    <w:rsid w:val="00306176"/>
    <w:rsid w:val="00371508"/>
    <w:rsid w:val="00475C87"/>
    <w:rsid w:val="004A6F4B"/>
    <w:rsid w:val="004D1621"/>
    <w:rsid w:val="00503C8B"/>
    <w:rsid w:val="00506A8A"/>
    <w:rsid w:val="0056523A"/>
    <w:rsid w:val="00566ECF"/>
    <w:rsid w:val="00617511"/>
    <w:rsid w:val="00643DD4"/>
    <w:rsid w:val="006534F5"/>
    <w:rsid w:val="00746A20"/>
    <w:rsid w:val="00751DA4"/>
    <w:rsid w:val="00772802"/>
    <w:rsid w:val="008239E0"/>
    <w:rsid w:val="008809C7"/>
    <w:rsid w:val="008A1453"/>
    <w:rsid w:val="008C7343"/>
    <w:rsid w:val="008D1D19"/>
    <w:rsid w:val="0094644A"/>
    <w:rsid w:val="00957FA7"/>
    <w:rsid w:val="009929C1"/>
    <w:rsid w:val="009A7B2F"/>
    <w:rsid w:val="00B80504"/>
    <w:rsid w:val="00D03C1F"/>
    <w:rsid w:val="00D96B70"/>
    <w:rsid w:val="00DD7419"/>
    <w:rsid w:val="00DF7057"/>
    <w:rsid w:val="00E200E7"/>
    <w:rsid w:val="00EC24EA"/>
    <w:rsid w:val="00F52F50"/>
    <w:rsid w:val="00F631AA"/>
    <w:rsid w:val="00F9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40F758E"/>
  <w15:docId w15:val="{A8B56C58-76D7-49D2-82FD-322AB23B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Sam</cp:lastModifiedBy>
  <cp:revision>12</cp:revision>
  <dcterms:created xsi:type="dcterms:W3CDTF">2022-05-10T04:49:00Z</dcterms:created>
  <dcterms:modified xsi:type="dcterms:W3CDTF">2022-06-16T15:37:00Z</dcterms:modified>
</cp:coreProperties>
</file>