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080FD3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Default="00080FD3" w:rsidP="00080FD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□國語文□英語文□數學■社會(□歷史□地理■公民與社會)□自然科學(□理化□生物□地球科學)</w:t>
            </w:r>
          </w:p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080FD3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Default="00080FD3" w:rsidP="00080FD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080FD3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Default="00080FD3" w:rsidP="00080FD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080FD3" w:rsidTr="00EB4F0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Default="00080FD3" w:rsidP="00080FD3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80FD3" w:rsidRDefault="00080FD3" w:rsidP="00080FD3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媒體識讀能力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，並思辨其在生活中可能帶來的衝突與影響。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080FD3" w:rsidRDefault="00080FD3" w:rsidP="00080FD3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080FD3" w:rsidTr="00EB4F0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Default="00080FD3" w:rsidP="00080FD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080FD3" w:rsidRDefault="00080FD3" w:rsidP="00080FD3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公民與社會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2.使學生對中國與世界地理、中國與東亞歷史、現代公民素養，能有深入淺出的認識。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1.知道現代國家與政府的構成要素，並了解民主政治的特色。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2.了解憲法如何保障人權，以及憲法與政府的關係。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3.能分辨中央政府與地方政府的組成與職權。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4.明瞭政治參與的重要性，並說出選舉的原則及功能。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5.學習法律基本常識，使人人具備法學能力及涵養。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6.認識民法的基本內容，提升處理民事糾紛的能力。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7.認識刑法的基本內容，降低社會暴力事件發生。</w:t>
            </w:r>
          </w:p>
          <w:p w:rsidR="00080FD3" w:rsidRDefault="00080FD3" w:rsidP="00080FD3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8.了解行政法規與日常生活的關係，並知曉如何尋求行政救濟。</w:t>
            </w:r>
          </w:p>
          <w:p w:rsidR="00080FD3" w:rsidRDefault="00080FD3" w:rsidP="00080FD3">
            <w:pPr>
              <w:jc w:val="both"/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9.了解少年的法律常識，避免觸犯法律規定。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80FD3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公Bd-IV-1 國家與政府的區別。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2" w:name="國際教育議題"/>
            <w:r>
              <w:rPr>
                <w:rFonts w:ascii="標楷體" w:eastAsia="標楷體" w:hAnsi="標楷體" w:hint="eastAsia"/>
                <w:b/>
                <w:szCs w:val="20"/>
              </w:rPr>
              <w:t>國際教育</w:t>
            </w:r>
            <w:bookmarkEnd w:id="2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隨堂練習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第一章國家與民主治理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社2a-IV-3 關心不同的社會文化及其發展，並展現開闊的世界觀。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公Bd-IV-1 國家與政府的區別。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公Ca-IV-2 行政機關在政策制定前，為什麼應提供人民參與和表達意見的機會？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具備國際視野的國家意識。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第二章憲法與人權保障（第一次段考）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公Bf-IV-1 法治與人治的差異。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公Bf-IV-2 憲法、法律、命令三者為什麼有位階的關係？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公Bg-IV-1 為什麼憲法被稱為「人民權利的保障書」？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人J1 認識基本人權的意涵，並了解憲法對人權保障的意義。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人J2 關懷國內人權議題，提出一個符合正義的社會藍圖，並進行社會改進與行動。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公Be-IV-1 民主國家的政府體制為什麼須符合權力分立的原則？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第三章憲法與權力分立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社3a-IV-1 發現不同時空脈絡中的人類生活問題，並進行探究。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公Be-IV-1 民主國家的政府體制為什麼須符合權力分立的原則？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公Be-IV-2 為什麼政府的職權與行使要規範在憲法中？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第四章中央政府（第二次段考）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第五章地方政府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公1c-IV-1 運用公民知識，提出自己對公共議題的見解。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社3b-IV-1 適當選用多種管道蒐集與社會領域相關的資料。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公Be-IV-3 我國中央政府如何組成？我國的地方政府如何組成？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法J5 認識憲法的意義。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3C614D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第四篇社會生活的組織及制度（中）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第六章政治參與（第三次段考）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公Cc-IV-1 民主社會中的政治參與為什麼很重要？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公Cc-IV-2 民主社會中為什麼常用投票來做為重要的參與形式？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公Cc-IV-3 公平投票有哪些基本原則？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分組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4作業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080FD3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公Cd-IV-3 為什麼需要立法保障公平的市場勞動參與？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公Bj-IV-2 為什麼一般人能自由訂立契約，而限制行為能力人訂立契約原則上必須得法定代理人同意？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公Cd-IV-3 為什麼需要立法保障公平的市場勞動參與？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公Bj-IV-2 為什麼一般人能自由訂立契約，而限制行為能力人訂立契約原則上必須得法定代理人同意？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第一章民法與契約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社1a-IV-1 發覺生活經驗或社會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公Bj-IV-1 為什麼一般契約只要雙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公Cd-IV-3 為什麼需要立法保障公平的市場勞動參與？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公Bj-IV-2 為什麼一般人能自由訂立契約，而限制行為能力人訂立契約原則上必須得法定代理人同意？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公Bj-IV-4 智慧財產權為什麼需要保障？侵害著作權須負的法律責任有哪些？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公Bj-IV-4 智慧財產權為什麼需要保障？侵害著作權須負的法律責任有哪些？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侵權行為的概念與責任。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公Bj-IV-4 智慧財產權為什麼需要保障？侵害著作權須負的法律責任有哪些？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第二章民事糾紛的解決（第一次段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社1a-IV-1 發覺生活經驗或社會現象與社會領域內容知識的關係。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公Bj-IV-1 為什麼一般契約只要雙方當事人合意即可生效，而有些契約必須完成登記方能生效？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公Bj-IV-3 侵權行為的概念與責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任。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公Bj-IV-4 智慧財產權為什麼需要保障？侵害著作權須負的法律責任有哪些？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公Bj-IV-5 社會生活上人民如何解決民事紛爭？這些解決方法各有哪些優缺點？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5.作業習題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【品德教育】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第三章刑法與刑罰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公Bi-IV-1 國家為什麼要制定刑法？為什麼行為的處罰，必須以行為時的法律有明文規定者為限？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公Bi-IV-2 國家制定刑罰的目的是什麼？我國刑罰的制裁方式有哪些？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第四章刑事訴訟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公Bi-IV-3 在犯罪的追訴及處罰過程中，警察、檢察官及法官有哪些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功能與權限？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第四章刑事訴訟（第二次段考）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公Bi-IV-3 在犯罪的追訴及處罰過程中，警察、檢察官及法官有哪些功能與權限？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第五章行政法規與行政救濟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公Bh-IV-1 為什麼行政法與我們日常生活息息相關？為什麼政府應依法行政？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第五章行政法規與行政救濟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公Bh-IV-1 為什麼行政法與我們日常生活息息相關？為什麼政府應依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法行政？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公Bh-IV-2 人民生活中有哪些常見的行政管制？當人民的權益受到侵害時，可以尋求行政救濟的意義為何？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080FD3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第六章少年的法律常識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080FD3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0FD3" w:rsidRPr="00011F91" w:rsidRDefault="00080FD3" w:rsidP="00080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Pr="00451F5E" w:rsidRDefault="00080FD3" w:rsidP="00080FD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第三篇社會生活的組織及制度（下）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第六章少年的法律常識（第三次段考）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公1a-IV-1 理解公民知識的核心概念。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關注生活周遭的重要議題及其脈絡，發展本土意識與在地關懷。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公Bk-IV-1 為什麼少年應具備重要的兒童及少年保護的相關法律知識？我國制定保護兒童及少年相關法律的目的是什麼？有哪些相關的重要保護措施？</w:t>
            </w:r>
          </w:p>
          <w:p w:rsidR="00080FD3" w:rsidRDefault="00080FD3" w:rsidP="00080FD3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公Bc-IV-3 社會規範如何隨著時間與空間而變動？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1.作業習題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2.課堂觀察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3.心得報告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4.隨堂練習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5.課堂問答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6.紙筆測驗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法J8 認識民事、刑事、行政法的基本原則。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1.綜合活動領域</w:t>
            </w:r>
          </w:p>
          <w:p w:rsidR="00080FD3" w:rsidRDefault="00080FD3" w:rsidP="00080FD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2.藝術領域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0FD3" w:rsidRDefault="00080FD3" w:rsidP="00080FD3">
            <w:pPr>
              <w:rPr>
                <w:kern w:val="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56523A" w:rsidRPr="00F27C9A" w:rsidRDefault="00080FD3" w:rsidP="00080FD3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課程所需相關網路資源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12C" w:rsidRDefault="003A012C">
      <w:r>
        <w:separator/>
      </w:r>
    </w:p>
  </w:endnote>
  <w:endnote w:type="continuationSeparator" w:id="0">
    <w:p w:rsidR="003A012C" w:rsidRDefault="003A0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12C" w:rsidRDefault="003A012C">
      <w:r>
        <w:separator/>
      </w:r>
    </w:p>
  </w:footnote>
  <w:footnote w:type="continuationSeparator" w:id="0">
    <w:p w:rsidR="003A012C" w:rsidRDefault="003A0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80FD3"/>
    <w:rsid w:val="000C0A72"/>
    <w:rsid w:val="00124D60"/>
    <w:rsid w:val="0015247A"/>
    <w:rsid w:val="002422A1"/>
    <w:rsid w:val="00270C00"/>
    <w:rsid w:val="00306176"/>
    <w:rsid w:val="00371508"/>
    <w:rsid w:val="003A012C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2504</Words>
  <Characters>14277</Characters>
  <Application>Microsoft Office Word</Application>
  <DocSecurity>0</DocSecurity>
  <Lines>118</Lines>
  <Paragraphs>33</Paragraphs>
  <ScaleCrop>false</ScaleCrop>
  <Company/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2022-06-16T08:21:00Z</dcterms:modified>
</cp:coreProperties>
</file>