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2552"/>
        <w:gridCol w:w="1561"/>
        <w:gridCol w:w="777"/>
        <w:gridCol w:w="73"/>
        <w:gridCol w:w="2515"/>
        <w:gridCol w:w="1736"/>
        <w:gridCol w:w="2424"/>
      </w:tblGrid>
      <w:tr w:rsidR="002A4812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英語看世界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lang w:eastAsia="zh-HK"/>
              </w:rPr>
              <w:t>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統整性主題</w:t>
            </w:r>
            <w:r w:rsidRPr="00737874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專題</w:t>
            </w:r>
            <w:r w:rsidRPr="00737874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議題探究課程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社團活動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技藝課程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特殊需求領域課程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其他類課程</w:t>
            </w:r>
          </w:p>
        </w:tc>
      </w:tr>
      <w:tr w:rsidR="00710533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0533" w:rsidRPr="00DC5984" w:rsidRDefault="00710533" w:rsidP="0071053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0533" w:rsidRDefault="00710533" w:rsidP="00710533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710533" w:rsidRDefault="00710533" w:rsidP="00710533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0533" w:rsidRPr="00DC5984" w:rsidRDefault="00710533" w:rsidP="00710533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0533" w:rsidRPr="00DC5984" w:rsidRDefault="00710533" w:rsidP="00710533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1562D0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62D0" w:rsidRPr="00DC598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2D0" w:rsidRPr="00265EB3" w:rsidRDefault="001562D0" w:rsidP="001562D0">
            <w:pPr>
              <w:pStyle w:val="ad"/>
              <w:numPr>
                <w:ilvl w:val="0"/>
                <w:numId w:val="20"/>
              </w:numPr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透過英語與教師</w:t>
            </w:r>
            <w:r w:rsidRPr="00265EB3">
              <w:rPr>
                <w:rFonts w:eastAsia="標楷體" w:hint="eastAsia"/>
                <w:color w:val="000000"/>
                <w:kern w:val="2"/>
              </w:rPr>
              <w:t>對話與討論，培養學生英語會話能力。</w:t>
            </w:r>
          </w:p>
          <w:p w:rsidR="001562D0" w:rsidRPr="00265EB3" w:rsidRDefault="001562D0" w:rsidP="001562D0">
            <w:pPr>
              <w:pStyle w:val="ad"/>
              <w:numPr>
                <w:ilvl w:val="0"/>
                <w:numId w:val="20"/>
              </w:numPr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透過歐美文化的介紹，跨出台灣，放眼世界。</w:t>
            </w:r>
          </w:p>
        </w:tc>
      </w:tr>
      <w:tr w:rsidR="001562D0" w:rsidTr="00F9634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核心素養</w:t>
            </w:r>
          </w:p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A2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系統思考與解決問題</w:t>
            </w:r>
          </w:p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B1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符號運用與溝通表達</w:t>
            </w:r>
          </w:p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C2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人際關係與團隊合作</w:t>
            </w:r>
          </w:p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C3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多元文化與國際理解</w:t>
            </w:r>
          </w:p>
        </w:tc>
      </w:tr>
      <w:tr w:rsidR="0032537C" w:rsidTr="00140C7C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1-IV-9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能辨識句子語調所表達的情緒和態度。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3-IV-9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能了解故事的主要內容與情節。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 xml:space="preserve">4-IV-1 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能拼寫國中階段基本常用字詞。</w:t>
            </w: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4-IV-3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能掌握正確書寫格式寫出英文句子。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4-IV-3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能掌握正確書寫格式寫出英文句子。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6-IV-1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樂於參與課堂中各類練習活動，不畏犯錯。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6-IV-4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樂於接觸課外的英語文多元素材，如歌曲、英語學習雜誌、漫畫、短片、廣播、網路資訊等。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7-IV-4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能對教師或同學討論的內容觸類旁通、舉一反三。</w:t>
            </w:r>
          </w:p>
          <w:p w:rsidR="0032537C" w:rsidRDefault="0032537C" w:rsidP="0032537C">
            <w:pPr>
              <w:spacing w:line="400" w:lineRule="exact"/>
              <w:jc w:val="both"/>
              <w:rPr>
                <w:rFonts w:ascii="Times New Roman" w:eastAsia="標楷體" w:hAnsi="標楷體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 xml:space="preserve">9-IV-1 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能綜合相關資訊作合理的猜測。</w:t>
            </w:r>
          </w:p>
          <w:p w:rsidR="008C3BE2" w:rsidRDefault="005E73F4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3c-IV-1</w:t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探索世界各地的生活方式，展現自己對國際文化的理解與尊重。</w:t>
            </w:r>
          </w:p>
          <w:p w:rsidR="005E73F4" w:rsidRDefault="004A5202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4A5202">
              <w:rPr>
                <w:rFonts w:ascii="Times New Roman" w:eastAsia="標楷體" w:hAnsi="Times New Roman" w:hint="eastAsia"/>
                <w:color w:val="000000"/>
                <w:szCs w:val="24"/>
              </w:rPr>
              <w:t>地</w:t>
            </w:r>
            <w:r w:rsidRPr="004A5202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4A5202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  <w:t>1a-IV-2</w:t>
            </w:r>
            <w:r w:rsidRPr="004A5202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4A5202">
              <w:rPr>
                <w:rFonts w:ascii="Times New Roman" w:eastAsia="標楷體" w:hAnsi="Times New Roman" w:hint="eastAsia"/>
                <w:color w:val="000000"/>
                <w:szCs w:val="24"/>
              </w:rPr>
              <w:t>說明重要環境、經濟與文化議題間的相互關係。</w:t>
            </w:r>
          </w:p>
          <w:p w:rsidR="00A84C06" w:rsidRPr="00A84C06" w:rsidRDefault="00A84C06" w:rsidP="00A84C06">
            <w:pPr>
              <w:spacing w:line="400" w:lineRule="exact"/>
              <w:jc w:val="both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lastRenderedPageBreak/>
              <w:t>社</w:t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  <w:t>3b-IV-2</w:t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>利用社會領域相關概念，整理並檢視所蒐集資料的適切性。</w:t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</w:p>
          <w:p w:rsidR="004A5202" w:rsidRPr="005E73F4" w:rsidRDefault="00A84C06" w:rsidP="00A84C06">
            <w:pPr>
              <w:spacing w:line="400" w:lineRule="exact"/>
              <w:jc w:val="both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>社</w:t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  <w:t>3b-IV-3</w:t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A84C06">
              <w:rPr>
                <w:rFonts w:ascii="Times New Roman" w:eastAsia="標楷體" w:hAnsi="Times New Roman" w:hint="eastAsia"/>
                <w:color w:val="000000"/>
                <w:szCs w:val="24"/>
              </w:rPr>
              <w:t>使用文字、照片、圖表、數據、地圖、年表、言語等多種方式，呈現並解釋探究結果。</w:t>
            </w:r>
            <w:bookmarkStart w:id="0" w:name="_GoBack"/>
            <w:bookmarkEnd w:id="0"/>
          </w:p>
        </w:tc>
      </w:tr>
      <w:tr w:rsidR="0032537C" w:rsidTr="00140C7C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37C" w:rsidRDefault="0032537C" w:rsidP="0032537C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Ac-IV-8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國中階段所學字詞（能聽、讀、說、寫最基本的</w:t>
            </w: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1,200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字詞）。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Ad-IV-9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國中階段所學的文法句型。</w:t>
            </w:r>
          </w:p>
          <w:p w:rsidR="0032537C" w:rsidRDefault="0032537C" w:rsidP="0032537C">
            <w:pPr>
              <w:spacing w:line="400" w:lineRule="exact"/>
              <w:jc w:val="both"/>
              <w:rPr>
                <w:rFonts w:ascii="Times New Roman" w:eastAsia="標楷體" w:hAnsi="標楷體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Ae-IV-17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簡易故事及短文的大意。</w:t>
            </w:r>
          </w:p>
          <w:p w:rsidR="005E73F4" w:rsidRPr="005E73F4" w:rsidRDefault="005E73F4" w:rsidP="005E73F4">
            <w:pPr>
              <w:spacing w:line="400" w:lineRule="exact"/>
              <w:jc w:val="both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Bb-IV-2</w:t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服飾的社會文化意義與理解，並能展現合宜的穿著禮儀。</w:t>
            </w:r>
          </w:p>
          <w:p w:rsidR="00C40A4E" w:rsidRDefault="005E73F4" w:rsidP="005E73F4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Cb-IV-1</w:t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5E73F4">
              <w:rPr>
                <w:rFonts w:ascii="Times New Roman" w:eastAsia="標楷體" w:hAnsi="Times New Roman" w:hint="eastAsia"/>
                <w:color w:val="000000"/>
                <w:szCs w:val="24"/>
              </w:rPr>
              <w:t>多元的生活文化與合宜的禮儀展現。</w:t>
            </w:r>
          </w:p>
          <w:p w:rsidR="00B42801" w:rsidRPr="00B42801" w:rsidRDefault="00B42801" w:rsidP="00B42801">
            <w:pPr>
              <w:spacing w:line="400" w:lineRule="exact"/>
              <w:jc w:val="both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 w:rsidRPr="00B42801">
              <w:rPr>
                <w:rFonts w:ascii="Times New Roman" w:eastAsia="標楷體" w:hAnsi="Times New Roman" w:hint="eastAsia"/>
                <w:color w:val="000000"/>
                <w:szCs w:val="24"/>
              </w:rPr>
              <w:t>地</w:t>
            </w:r>
            <w:r w:rsidRPr="00B42801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Bh-IV-1   </w:t>
            </w:r>
            <w:r w:rsidRPr="00B42801">
              <w:rPr>
                <w:rFonts w:ascii="Times New Roman" w:eastAsia="標楷體" w:hAnsi="Times New Roman" w:hint="eastAsia"/>
                <w:color w:val="000000"/>
                <w:szCs w:val="24"/>
              </w:rPr>
              <w:t>自然環境背景。</w:t>
            </w:r>
          </w:p>
          <w:p w:rsidR="005E73F4" w:rsidRPr="00737874" w:rsidRDefault="00B42801" w:rsidP="00B42801">
            <w:pPr>
              <w:spacing w:line="400" w:lineRule="exact"/>
              <w:jc w:val="both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 w:rsidRPr="00B42801">
              <w:rPr>
                <w:rFonts w:ascii="Times New Roman" w:eastAsia="標楷體" w:hAnsi="Times New Roman" w:hint="eastAsia"/>
                <w:color w:val="000000"/>
                <w:szCs w:val="24"/>
              </w:rPr>
              <w:t>地</w:t>
            </w:r>
            <w:r w:rsidRPr="00B42801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Bh-IV-2   </w:t>
            </w:r>
            <w:r w:rsidRPr="00B42801">
              <w:rPr>
                <w:rFonts w:ascii="Times New Roman" w:eastAsia="標楷體" w:hAnsi="Times New Roman" w:hint="eastAsia"/>
                <w:color w:val="000000"/>
                <w:szCs w:val="24"/>
              </w:rPr>
              <w:t>產業活動的發展與文化特色。</w:t>
            </w:r>
          </w:p>
        </w:tc>
      </w:tr>
      <w:tr w:rsidR="0032537C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能共同討論閱讀的內容，並分享心得。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能以簡易的英語參與課堂上老師引導的討論。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3.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能以簡易的英語表達個人的需求、意願和感受。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4.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能探索世界各地的生活方式，展現自己對國際文化的理解與學習。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5.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能透過各種媒體，認識本國及外國文化，擴展文化視野。</w:t>
            </w:r>
          </w:p>
        </w:tc>
      </w:tr>
      <w:tr w:rsidR="0032537C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主動分享，能清楚並主動表達自我想法。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能利用簡單英語完成課堂任務。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3.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能和組員團隊合作，發揮一己之長，協助團隊得分。</w:t>
            </w:r>
          </w:p>
        </w:tc>
      </w:tr>
      <w:tr w:rsidR="00F26F17" w:rsidTr="00A910D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282E23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282E23"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Pr="00282E23" w:rsidRDefault="0007369B">
            <w:pPr>
              <w:pStyle w:val="1c"/>
              <w:spacing w:line="400" w:lineRule="exact"/>
              <w:jc w:val="center"/>
              <w:rPr>
                <w:szCs w:val="24"/>
              </w:rPr>
            </w:pPr>
            <w:r w:rsidRPr="00282E23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 w:rsidRPr="00282E23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 w:rsidRPr="00282E23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Pr="00282E23" w:rsidRDefault="0007369B" w:rsidP="001A10EE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282E23"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Pr="00282E23" w:rsidRDefault="0007369B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282E23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 w:rsidRPr="00282E23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282E23" w:rsidRDefault="0007369B" w:rsidP="00282E23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282E23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1562D0" w:rsidTr="00A910D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1562D0" w:rsidRPr="00282E23" w:rsidRDefault="001562D0" w:rsidP="001562D0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1562D0" w:rsidRPr="00282E23" w:rsidRDefault="001562D0" w:rsidP="001562D0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1562D0" w:rsidRPr="00282E23" w:rsidRDefault="001562D0" w:rsidP="001562D0">
            <w:pPr>
              <w:pStyle w:val="1c"/>
              <w:jc w:val="center"/>
              <w:rPr>
                <w:szCs w:val="24"/>
              </w:rPr>
            </w:pPr>
            <w:r w:rsidRPr="00282E23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lastRenderedPageBreak/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 xml:space="preserve">The Moon </w:t>
            </w:r>
            <w:r w:rsidRPr="00282E23">
              <w:rPr>
                <w:rFonts w:ascii="標楷體" w:eastAsia="標楷體" w:hAnsi="標楷體"/>
                <w:szCs w:val="24"/>
              </w:rPr>
              <w:t>Festival 1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8C9" w:rsidRDefault="001562D0" w:rsidP="002608C9">
            <w:pPr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282E23">
              <w:rPr>
                <w:rFonts w:ascii="Times New Roman" w:eastAsia="標楷體" w:hAnsi="Times New Roman" w:hint="eastAsia"/>
                <w:szCs w:val="24"/>
              </w:rPr>
              <w:t>1.</w:t>
            </w:r>
            <w:r w:rsidRPr="00282E23">
              <w:rPr>
                <w:rFonts w:ascii="Times New Roman" w:eastAsia="標楷體" w:hAnsi="Times New Roman" w:hint="eastAsia"/>
                <w:szCs w:val="24"/>
              </w:rPr>
              <w:t>分組</w:t>
            </w:r>
          </w:p>
          <w:p w:rsidR="001562D0" w:rsidRDefault="002608C9" w:rsidP="002608C9">
            <w:pPr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</w:t>
            </w:r>
            <w:r w:rsidR="001562D0" w:rsidRPr="00282E23">
              <w:rPr>
                <w:rFonts w:ascii="Times New Roman" w:eastAsia="標楷體" w:hAnsi="Times New Roman" w:hint="eastAsia"/>
                <w:szCs w:val="24"/>
              </w:rPr>
              <w:t>.</w:t>
            </w:r>
            <w:r w:rsidR="001562D0" w:rsidRPr="00282E23">
              <w:rPr>
                <w:rFonts w:ascii="Times New Roman" w:eastAsia="標楷體" w:hAnsi="Times New Roman" w:hint="eastAsia"/>
                <w:szCs w:val="24"/>
              </w:rPr>
              <w:t>課程內容：</w:t>
            </w:r>
            <w:r>
              <w:rPr>
                <w:rFonts w:ascii="Times New Roman" w:eastAsia="標楷體" w:hAnsi="Times New Roman" w:hint="eastAsia"/>
                <w:szCs w:val="24"/>
              </w:rPr>
              <w:t>討論中秋節的典故及意義</w:t>
            </w:r>
          </w:p>
          <w:p w:rsidR="002608C9" w:rsidRPr="00282E23" w:rsidRDefault="002608C9" w:rsidP="002608C9">
            <w:pPr>
              <w:spacing w:line="32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3.</w:t>
            </w:r>
            <w:r>
              <w:rPr>
                <w:rFonts w:ascii="Times New Roman" w:eastAsia="標楷體" w:hAnsi="Times New Roman" w:hint="eastAsia"/>
                <w:szCs w:val="24"/>
              </w:rPr>
              <w:t>活動：上台分享討論的結果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color w:val="000000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3.作業評量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 xml:space="preserve">The Moon </w:t>
            </w:r>
            <w:r w:rsidRPr="00282E23">
              <w:rPr>
                <w:rFonts w:ascii="標楷體" w:eastAsia="標楷體" w:hAnsi="標楷體"/>
                <w:szCs w:val="24"/>
              </w:rPr>
              <w:t xml:space="preserve">Festival </w:t>
            </w:r>
            <w:r w:rsidRPr="00282E23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1.課程內容：</w:t>
            </w:r>
            <w:r w:rsidR="002608C9">
              <w:rPr>
                <w:rFonts w:ascii="標楷體" w:eastAsia="標楷體" w:hAnsi="標楷體" w:hint="eastAsia"/>
                <w:szCs w:val="24"/>
              </w:rPr>
              <w:t>介紹中秋節常吃的食物</w:t>
            </w:r>
            <w:r w:rsidR="002608C9">
              <w:rPr>
                <w:rFonts w:ascii="標楷體" w:eastAsia="標楷體" w:hAnsi="標楷體"/>
                <w:szCs w:val="24"/>
              </w:rPr>
              <w:t>—</w:t>
            </w:r>
            <w:r w:rsidR="002608C9">
              <w:rPr>
                <w:rFonts w:ascii="標楷體" w:eastAsia="標楷體" w:hAnsi="標楷體" w:hint="eastAsia"/>
                <w:szCs w:val="24"/>
              </w:rPr>
              <w:t>烤肉、柚子</w:t>
            </w:r>
          </w:p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2.小組討論與分享：</w:t>
            </w:r>
            <w:r w:rsidR="002608C9">
              <w:rPr>
                <w:rFonts w:ascii="標楷體" w:eastAsia="標楷體" w:hAnsi="標楷體" w:hint="eastAsia"/>
                <w:szCs w:val="24"/>
              </w:rPr>
              <w:t>上台發表</w:t>
            </w:r>
            <w:r w:rsidR="005C2FD7">
              <w:rPr>
                <w:rFonts w:ascii="標楷體" w:eastAsia="標楷體" w:hAnsi="標楷體" w:hint="eastAsia"/>
                <w:szCs w:val="24"/>
              </w:rPr>
              <w:t>分組討論的結果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 xml:space="preserve">The Moon </w:t>
            </w:r>
            <w:r w:rsidRPr="00282E23">
              <w:rPr>
                <w:rFonts w:ascii="標楷體" w:eastAsia="標楷體" w:hAnsi="標楷體"/>
                <w:szCs w:val="24"/>
              </w:rPr>
              <w:t xml:space="preserve">Festival </w:t>
            </w:r>
            <w:r w:rsidRPr="00282E2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1.課程內容：What Did You Do on the Moon Festival?</w:t>
            </w:r>
          </w:p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2.練習對話</w:t>
            </w:r>
          </w:p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3.演出對話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11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Halloween</w:t>
            </w:r>
            <w:r w:rsidRPr="00282E23">
              <w:rPr>
                <w:rFonts w:ascii="標楷體" w:eastAsia="標楷體" w:hAnsi="標楷體"/>
                <w:szCs w:val="24"/>
              </w:rPr>
              <w:t xml:space="preserve"> 1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FD7" w:rsidRDefault="001562D0" w:rsidP="005C2FD7">
            <w:pPr>
              <w:adjustRightInd w:val="0"/>
              <w:snapToGrid w:val="0"/>
              <w:spacing w:line="320" w:lineRule="exact"/>
              <w:rPr>
                <w:rFonts w:ascii="標楷體" w:eastAsia="標楷體" w:hAnsi="標楷體" w:hint="eastAsia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1.課程內容：</w:t>
            </w:r>
            <w:r w:rsidR="005C2FD7">
              <w:rPr>
                <w:rFonts w:ascii="標楷體" w:eastAsia="標楷體" w:hAnsi="標楷體" w:hint="eastAsia"/>
                <w:szCs w:val="24"/>
              </w:rPr>
              <w:t>介紹萬聖節由來以及變裝秀</w:t>
            </w:r>
          </w:p>
          <w:p w:rsidR="001562D0" w:rsidRPr="00282E23" w:rsidRDefault="005C2FD7" w:rsidP="005C2FD7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1562D0" w:rsidRPr="00282E23">
              <w:rPr>
                <w:rFonts w:ascii="標楷體" w:eastAsia="標楷體" w:hAnsi="標楷體" w:hint="eastAsia"/>
                <w:szCs w:val="24"/>
              </w:rPr>
              <w:t>.小組討論並分享：</w:t>
            </w:r>
            <w:r>
              <w:rPr>
                <w:rFonts w:ascii="標楷體" w:eastAsia="標楷體" w:hAnsi="標楷體" w:hint="eastAsia"/>
                <w:szCs w:val="24"/>
              </w:rPr>
              <w:t>分組討論自己的萬聖節裝扮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Halloween</w:t>
            </w:r>
            <w:r w:rsidRPr="00282E23">
              <w:rPr>
                <w:rFonts w:ascii="標楷體" w:eastAsia="標楷體" w:hAnsi="標楷體"/>
                <w:szCs w:val="24"/>
              </w:rPr>
              <w:t xml:space="preserve"> 2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1.課程內容：</w:t>
            </w:r>
            <w:r w:rsidR="005C2FD7">
              <w:rPr>
                <w:rFonts w:ascii="標楷體" w:eastAsia="標楷體" w:hAnsi="標楷體" w:hint="eastAsia"/>
                <w:szCs w:val="24"/>
              </w:rPr>
              <w:t>介紹萬聖節惡作劇及南瓜燈的由來</w:t>
            </w:r>
          </w:p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2.小組討論與分享</w:t>
            </w:r>
            <w:r w:rsidR="005C2FD7">
              <w:rPr>
                <w:rFonts w:ascii="標楷體" w:eastAsia="標楷體" w:hAnsi="標楷體" w:hint="eastAsia"/>
                <w:szCs w:val="24"/>
              </w:rPr>
              <w:t>：</w:t>
            </w:r>
            <w:r w:rsidR="008240A7">
              <w:rPr>
                <w:rFonts w:ascii="標楷體" w:eastAsia="標楷體" w:hAnsi="標楷體" w:hint="eastAsia"/>
                <w:szCs w:val="24"/>
              </w:rPr>
              <w:t>在各組分享自己有無參加惡作劇活動、有無提過南瓜燈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8240A7" w:rsidP="001562D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 xml:space="preserve">The Moon </w:t>
            </w:r>
            <w:r w:rsidRPr="00282E23">
              <w:rPr>
                <w:rFonts w:ascii="標楷體" w:eastAsia="標楷體" w:hAnsi="標楷體"/>
                <w:szCs w:val="24"/>
              </w:rPr>
              <w:t>Festival</w:t>
            </w:r>
            <w:r w:rsidRPr="00282E23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and </w:t>
            </w:r>
            <w:r w:rsidR="001562D0" w:rsidRPr="00282E23">
              <w:rPr>
                <w:rFonts w:ascii="標楷體" w:eastAsia="標楷體" w:hAnsi="標楷體" w:hint="eastAsia"/>
                <w:szCs w:val="24"/>
              </w:rPr>
              <w:t>Halloween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1.課程內容：</w:t>
            </w:r>
            <w:r w:rsidR="00C00414">
              <w:rPr>
                <w:rFonts w:ascii="標楷體" w:eastAsia="標楷體" w:hAnsi="標楷體" w:hint="eastAsia"/>
                <w:szCs w:val="24"/>
              </w:rPr>
              <w:t>比較中秋節與萬聖節的差異</w:t>
            </w:r>
          </w:p>
          <w:p w:rsidR="001562D0" w:rsidRPr="00282E23" w:rsidRDefault="001562D0" w:rsidP="008240A7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</w:t>
            </w:r>
            <w:r w:rsidR="008240A7" w:rsidRPr="00282E23">
              <w:rPr>
                <w:rFonts w:ascii="標楷體" w:eastAsia="標楷體" w:hAnsi="標楷體" w:hint="eastAsia"/>
                <w:szCs w:val="24"/>
              </w:rPr>
              <w:t>小組討論與分享</w:t>
            </w:r>
            <w:r w:rsidR="008240A7">
              <w:rPr>
                <w:rFonts w:ascii="標楷體" w:eastAsia="標楷體" w:hAnsi="標楷體" w:hint="eastAsia"/>
                <w:szCs w:val="24"/>
              </w:rPr>
              <w:t>：</w:t>
            </w:r>
            <w:r w:rsidR="00C00414">
              <w:rPr>
                <w:rFonts w:ascii="標楷體" w:eastAsia="標楷體" w:hAnsi="標楷體" w:hint="eastAsia"/>
                <w:szCs w:val="24"/>
              </w:rPr>
              <w:t>分享自己比較喜歡哪一個節慶活動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1562D0" w:rsidRPr="00282E23" w:rsidRDefault="001562D0" w:rsidP="001562D0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1562D0" w:rsidRPr="00282E23" w:rsidRDefault="001562D0" w:rsidP="001562D0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1562D0" w:rsidRPr="00282E23" w:rsidRDefault="001562D0" w:rsidP="001562D0">
            <w:pPr>
              <w:pStyle w:val="1c"/>
              <w:jc w:val="center"/>
              <w:rPr>
                <w:szCs w:val="24"/>
              </w:rPr>
            </w:pPr>
            <w:r w:rsidRPr="00282E23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波蘭篇Poland-1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</w:t>
            </w:r>
            <w:r w:rsidRPr="00282E23">
              <w:rPr>
                <w:rFonts w:ascii="標楷體" w:eastAsia="標楷體" w:hAnsi="標楷體"/>
                <w:szCs w:val="24"/>
              </w:rPr>
              <w:t>對波蘭的先備知識，並將已知的知識寫於小白板。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</w:t>
            </w:r>
            <w:r w:rsidRPr="00282E23">
              <w:rPr>
                <w:rFonts w:ascii="標楷體" w:eastAsia="標楷體" w:hAnsi="標楷體"/>
                <w:szCs w:val="24"/>
              </w:rPr>
              <w:t>圈出地圖中波蘭的位置。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</w:t>
            </w:r>
            <w:r w:rsidRPr="00282E23">
              <w:rPr>
                <w:rFonts w:ascii="標楷體" w:eastAsia="標楷體" w:hAnsi="標楷體"/>
                <w:szCs w:val="24"/>
              </w:rPr>
              <w:t>針對波蘭的知識問題進行配對及討論。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4.</w:t>
            </w:r>
            <w:r w:rsidRPr="00282E23">
              <w:rPr>
                <w:rFonts w:ascii="標楷體" w:eastAsia="標楷體" w:hAnsi="標楷體"/>
                <w:szCs w:val="24"/>
              </w:rPr>
              <w:t>Silent reading：閱讀文章，並抓出關鍵字填入空格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5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波蘭篇Poland-2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</w:t>
            </w:r>
            <w:r w:rsidRPr="00282E23">
              <w:rPr>
                <w:rFonts w:ascii="標楷體" w:eastAsia="標楷體" w:hAnsi="標楷體"/>
                <w:szCs w:val="24"/>
              </w:rPr>
              <w:t>學習單上共三個波蘭相關主題：天氣、音樂、食物，每個主題由二至三組負責上網查答案，並根據相關主題補充相關資料，並製作ppt。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</w:t>
            </w:r>
            <w:r w:rsidRPr="00282E23">
              <w:rPr>
                <w:rFonts w:ascii="標楷體" w:eastAsia="標楷體" w:hAnsi="標楷體"/>
                <w:szCs w:val="24"/>
              </w:rPr>
              <w:t>練習上台發表。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</w:t>
            </w:r>
            <w:r w:rsidRPr="00282E23">
              <w:rPr>
                <w:rFonts w:ascii="標楷體" w:eastAsia="標楷體" w:hAnsi="標楷體"/>
                <w:szCs w:val="24"/>
              </w:rPr>
              <w:t>小組發表：各組推派組員，上台向全班分享查到的內容及相關補充。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8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希臘篇Greece-1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</w:t>
            </w:r>
            <w:r w:rsidRPr="00282E23">
              <w:rPr>
                <w:rFonts w:ascii="標楷體" w:eastAsia="標楷體" w:hAnsi="標楷體"/>
                <w:szCs w:val="24"/>
              </w:rPr>
              <w:t>對希臘的先備知識。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</w:t>
            </w:r>
            <w:r w:rsidRPr="00282E23">
              <w:rPr>
                <w:rFonts w:ascii="標楷體" w:eastAsia="標楷體" w:hAnsi="標楷體"/>
                <w:szCs w:val="24"/>
              </w:rPr>
              <w:t>圈出歐洲地圖中希臘的位置。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</w:t>
            </w:r>
            <w:r w:rsidRPr="00282E23">
              <w:rPr>
                <w:rFonts w:ascii="標楷體" w:eastAsia="標楷體" w:hAnsi="標楷體"/>
                <w:szCs w:val="24"/>
              </w:rPr>
              <w:t>針對希臘相關知識配對的問題與答案加以討論。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lastRenderedPageBreak/>
              <w:t>4.</w:t>
            </w:r>
            <w:r w:rsidRPr="00282E23">
              <w:rPr>
                <w:rFonts w:ascii="標楷體" w:eastAsia="標楷體" w:hAnsi="標楷體"/>
                <w:szCs w:val="24"/>
              </w:rPr>
              <w:t>Silent reading：閱讀文章，並抓出關鍵字填入空格。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lastRenderedPageBreak/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lastRenderedPageBreak/>
              <w:t>3.作業評量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希臘篇Greece-2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1.學習單上共七個希臘相關主題：奧林匹克、斯巴達、希臘現況、亞歷山大大帝、希臘建築特色、希臘神話、希臘哲學家，每個主題由一至兩組負責上網查答案，於課堂上先完成KWL表格。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2.簡報製作技巧。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3.上台發表。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4.新上同學報告並從中徐錫內容記簡報技巧。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11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義大利篇Italy-1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1.對義大利的先備知識，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2.圈出地圖中義大利的位置。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3.義大利四大知名城市:羅馬、威尼斯、米蘭、比薩簡介，及該城市有名建築配對題。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4.Silent reading：閱讀義大利國旗介紹文章，並抓出關鍵字填入空格。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義大利篇Italy-2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1.Silent reading：閱讀比薩斜塔介紹文章。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2.小組討論：互相討論文章大意，並完成數線圖。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3.學生互評</w:t>
            </w:r>
          </w:p>
        </w:tc>
      </w:tr>
      <w:tr w:rsidR="001562D0" w:rsidTr="00A910D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282E23" w:rsidRDefault="001562D0" w:rsidP="001562D0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282E23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282E23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62D0" w:rsidRPr="00282E23" w:rsidRDefault="001562D0" w:rsidP="001562D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2E23">
              <w:rPr>
                <w:rFonts w:ascii="標楷體" w:eastAsia="標楷體" w:hAnsi="標楷體"/>
                <w:color w:val="000000"/>
                <w:szCs w:val="24"/>
              </w:rPr>
              <w:t>義大利篇Italy-</w:t>
            </w:r>
            <w:r w:rsidRPr="00282E23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1.小組討論：互相討論文章大意，並完成數線圖。</w:t>
            </w:r>
          </w:p>
          <w:p w:rsidR="001562D0" w:rsidRPr="00282E23" w:rsidRDefault="001562D0" w:rsidP="00A910DB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2.小組發表：各組上台發表數線圖或其他心智圖呈現方式。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/>
                <w:szCs w:val="24"/>
              </w:rPr>
              <w:t>1</w:t>
            </w:r>
            <w:r w:rsidRPr="00282E23">
              <w:rPr>
                <w:rFonts w:ascii="標楷體" w:hAnsi="標楷體" w:hint="eastAsia"/>
                <w:szCs w:val="24"/>
              </w:rPr>
              <w:t>.口頭發表</w:t>
            </w:r>
          </w:p>
          <w:p w:rsidR="001562D0" w:rsidRPr="00282E23" w:rsidRDefault="001562D0" w:rsidP="001562D0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282E23">
              <w:rPr>
                <w:rFonts w:ascii="標楷體" w:hAnsi="標楷體" w:hint="eastAsia"/>
                <w:szCs w:val="24"/>
              </w:rPr>
              <w:t>2.參與態度</w:t>
            </w:r>
          </w:p>
          <w:p w:rsidR="001562D0" w:rsidRPr="00282E23" w:rsidRDefault="001562D0" w:rsidP="001562D0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82E23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833EE9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EE9" w:rsidRDefault="00833EE9" w:rsidP="00833EE9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EE9" w:rsidRPr="00737874" w:rsidRDefault="00833EE9" w:rsidP="00833EE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J3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覺察自己的能力與興趣。</w:t>
            </w:r>
          </w:p>
          <w:p w:rsidR="00833EE9" w:rsidRPr="00737874" w:rsidRDefault="00833EE9" w:rsidP="00833EE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建立對於未來生涯的願景。</w:t>
            </w:r>
          </w:p>
          <w:p w:rsidR="00833EE9" w:rsidRPr="00737874" w:rsidRDefault="00833EE9" w:rsidP="00833EE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J2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探討社會與自然環境對個人及家庭的影響。</w:t>
            </w:r>
          </w:p>
          <w:p w:rsidR="00833EE9" w:rsidRPr="00737874" w:rsidRDefault="00833EE9" w:rsidP="00833EE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覺察與實踐青少年在家庭中的角色責任。</w:t>
            </w:r>
          </w:p>
          <w:p w:rsidR="00833EE9" w:rsidRPr="00737874" w:rsidRDefault="00833EE9" w:rsidP="00833EE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了解生物多樣性及環境承載力的重要性。</w:t>
            </w:r>
          </w:p>
          <w:p w:rsidR="00833EE9" w:rsidRPr="00737874" w:rsidRDefault="00833EE9" w:rsidP="00833EE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J4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了解永續發展的意義（環境、社會、與經濟的均衡發展）與原則。</w:t>
            </w:r>
          </w:p>
        </w:tc>
      </w:tr>
      <w:tr w:rsidR="00833EE9" w:rsidTr="00FC4A54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EE9" w:rsidRDefault="00833EE9" w:rsidP="00833EE9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833EE9" w:rsidRPr="00737874" w:rsidRDefault="00833EE9" w:rsidP="00833EE9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/>
              </w:rPr>
              <w:t>平時</w:t>
            </w:r>
            <w:r w:rsidRPr="00737874">
              <w:rPr>
                <w:rFonts w:eastAsia="標楷體" w:cs="新細明體" w:hint="eastAsia"/>
              </w:rPr>
              <w:t>口語對答表現</w:t>
            </w:r>
            <w:r>
              <w:rPr>
                <w:rFonts w:eastAsia="標楷體" w:cs="新細明體" w:hint="eastAsia"/>
              </w:rPr>
              <w:t>：</w:t>
            </w:r>
            <w:r>
              <w:rPr>
                <w:rFonts w:eastAsia="標楷體" w:cs="新細明體" w:hint="eastAsia"/>
              </w:rPr>
              <w:t>30%</w:t>
            </w:r>
          </w:p>
          <w:p w:rsidR="00833EE9" w:rsidRPr="00737874" w:rsidRDefault="00833EE9" w:rsidP="00833EE9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hAnsi="標楷體" w:hint="eastAsia"/>
                <w:color w:val="000000"/>
              </w:rPr>
              <w:t>能利用簡單英語完成課堂任務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20%</w:t>
            </w:r>
          </w:p>
          <w:p w:rsidR="00833EE9" w:rsidRPr="00737874" w:rsidRDefault="00833EE9" w:rsidP="00833EE9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 w:hint="eastAsia"/>
              </w:rPr>
              <w:t>學習單</w:t>
            </w:r>
            <w:r w:rsidRPr="00737874">
              <w:rPr>
                <w:rFonts w:eastAsia="標楷體" w:cs="新細明體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20%</w:t>
            </w:r>
          </w:p>
          <w:p w:rsidR="00833EE9" w:rsidRPr="00737874" w:rsidRDefault="00833EE9" w:rsidP="00833EE9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/>
              </w:rPr>
              <w:t>上台報告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30%</w:t>
            </w:r>
          </w:p>
        </w:tc>
      </w:tr>
      <w:tr w:rsidR="00833EE9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3EE9" w:rsidRDefault="00833EE9" w:rsidP="00833EE9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833EE9" w:rsidRDefault="00833EE9" w:rsidP="00833EE9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EE9" w:rsidRPr="00737874" w:rsidRDefault="00833EE9" w:rsidP="00833EE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擴音設備、投影設備</w:t>
            </w:r>
          </w:p>
        </w:tc>
      </w:tr>
      <w:tr w:rsidR="001562D0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 w:themeColor="text1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2D0" w:rsidRPr="00737874" w:rsidRDefault="001562D0" w:rsidP="00833EE9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Times New Roman" w:hint="eastAsia"/>
              </w:rPr>
              <w:t>外語中心</w:t>
            </w:r>
            <w:r w:rsidR="00833EE9">
              <w:rPr>
                <w:rFonts w:ascii="Times New Roman" w:eastAsia="標楷體" w:hAnsi="Times New Roman" w:hint="eastAsia"/>
              </w:rPr>
              <w:t>、</w:t>
            </w:r>
            <w:r w:rsidRPr="00737874">
              <w:rPr>
                <w:rFonts w:ascii="Times New Roman" w:eastAsia="標楷體" w:hAnsi="Times New Roman" w:hint="eastAsia"/>
              </w:rPr>
              <w:t>外師</w:t>
            </w:r>
            <w:r w:rsidR="00833EE9">
              <w:rPr>
                <w:rFonts w:ascii="Times New Roman" w:eastAsia="標楷體" w:hAnsi="Times New Roman" w:hint="eastAsia"/>
              </w:rPr>
              <w:t>、英語教師</w:t>
            </w:r>
            <w:r w:rsidRPr="00737874">
              <w:rPr>
                <w:rFonts w:ascii="Times New Roman" w:eastAsia="標楷體" w:hAnsi="Times New Roman" w:hint="eastAsia"/>
              </w:rPr>
              <w:t>開發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737874" w:rsidRDefault="001562D0" w:rsidP="001562D0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</w:rPr>
            </w:pPr>
            <w:r w:rsidRPr="00737874">
              <w:rPr>
                <w:rFonts w:ascii="Times New Roman" w:eastAsia="標楷體" w:hAnsi="標楷體" w:hint="eastAsia"/>
                <w:color w:val="000000" w:themeColor="text1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62D0" w:rsidRPr="00737874" w:rsidRDefault="001562D0" w:rsidP="001562D0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Times New Roman" w:hint="eastAsia"/>
              </w:rPr>
              <w:t>學校</w:t>
            </w:r>
            <w:r w:rsidR="00833EE9">
              <w:rPr>
                <w:rFonts w:ascii="Times New Roman" w:eastAsia="標楷體" w:hAnsi="Times New Roman" w:hint="eastAsia"/>
              </w:rPr>
              <w:t>、</w:t>
            </w:r>
            <w:r w:rsidRPr="00737874">
              <w:rPr>
                <w:rFonts w:ascii="Times New Roman" w:eastAsia="標楷體" w:hAnsi="Times New Roman" w:hint="eastAsia"/>
              </w:rPr>
              <w:t>外語中心聘任</w:t>
            </w:r>
          </w:p>
        </w:tc>
      </w:tr>
      <w:tr w:rsidR="001562D0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62D0" w:rsidRDefault="001562D0" w:rsidP="001562D0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2D0" w:rsidRDefault="001562D0" w:rsidP="001562D0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95B" w:rsidRDefault="003C395B">
      <w:r>
        <w:separator/>
      </w:r>
    </w:p>
  </w:endnote>
  <w:endnote w:type="continuationSeparator" w:id="0">
    <w:p w:rsidR="003C395B" w:rsidRDefault="003C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A84C06">
      <w:rPr>
        <w:rFonts w:ascii="微軟正黑體" w:eastAsia="微軟正黑體" w:hAnsi="微軟正黑體"/>
        <w:noProof/>
        <w:lang w:val="zh-TW"/>
      </w:rPr>
      <w:t>2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A84C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95B" w:rsidRDefault="003C395B">
      <w:r>
        <w:rPr>
          <w:color w:val="000000"/>
        </w:rPr>
        <w:separator/>
      </w:r>
    </w:p>
  </w:footnote>
  <w:footnote w:type="continuationSeparator" w:id="0">
    <w:p w:rsidR="003C395B" w:rsidRDefault="003C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4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9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0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3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6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7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0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9"/>
  </w:num>
  <w:num w:numId="5">
    <w:abstractNumId w:val="9"/>
  </w:num>
  <w:num w:numId="6">
    <w:abstractNumId w:val="16"/>
  </w:num>
  <w:num w:numId="7">
    <w:abstractNumId w:val="13"/>
  </w:num>
  <w:num w:numId="8">
    <w:abstractNumId w:val="0"/>
  </w:num>
  <w:num w:numId="9">
    <w:abstractNumId w:val="6"/>
  </w:num>
  <w:num w:numId="10">
    <w:abstractNumId w:val="20"/>
  </w:num>
  <w:num w:numId="11">
    <w:abstractNumId w:val="3"/>
  </w:num>
  <w:num w:numId="12">
    <w:abstractNumId w:val="8"/>
  </w:num>
  <w:num w:numId="13">
    <w:abstractNumId w:val="4"/>
  </w:num>
  <w:num w:numId="14">
    <w:abstractNumId w:val="15"/>
  </w:num>
  <w:num w:numId="15">
    <w:abstractNumId w:val="5"/>
  </w:num>
  <w:num w:numId="16">
    <w:abstractNumId w:val="17"/>
  </w:num>
  <w:num w:numId="17">
    <w:abstractNumId w:val="14"/>
  </w:num>
  <w:num w:numId="18">
    <w:abstractNumId w:val="11"/>
  </w:num>
  <w:num w:numId="19">
    <w:abstractNumId w:val="10"/>
  </w:num>
  <w:num w:numId="20">
    <w:abstractNumId w:val="1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7369B"/>
    <w:rsid w:val="000A73E1"/>
    <w:rsid w:val="00131528"/>
    <w:rsid w:val="00140C7C"/>
    <w:rsid w:val="001562D0"/>
    <w:rsid w:val="001A10EE"/>
    <w:rsid w:val="001F29C9"/>
    <w:rsid w:val="002166FB"/>
    <w:rsid w:val="002608C9"/>
    <w:rsid w:val="00282E23"/>
    <w:rsid w:val="002A4812"/>
    <w:rsid w:val="0032537C"/>
    <w:rsid w:val="003C395B"/>
    <w:rsid w:val="004A5202"/>
    <w:rsid w:val="00506F50"/>
    <w:rsid w:val="005C2FD7"/>
    <w:rsid w:val="005E73F4"/>
    <w:rsid w:val="00605EEB"/>
    <w:rsid w:val="0069771B"/>
    <w:rsid w:val="006E6ACA"/>
    <w:rsid w:val="00710533"/>
    <w:rsid w:val="008010C2"/>
    <w:rsid w:val="008240A7"/>
    <w:rsid w:val="00833EE9"/>
    <w:rsid w:val="00864316"/>
    <w:rsid w:val="008876D6"/>
    <w:rsid w:val="008C2D54"/>
    <w:rsid w:val="008C3BE2"/>
    <w:rsid w:val="008F14EE"/>
    <w:rsid w:val="00971FC7"/>
    <w:rsid w:val="00A84C06"/>
    <w:rsid w:val="00A910DB"/>
    <w:rsid w:val="00B070C4"/>
    <w:rsid w:val="00B42801"/>
    <w:rsid w:val="00C00414"/>
    <w:rsid w:val="00C34E08"/>
    <w:rsid w:val="00C40A4E"/>
    <w:rsid w:val="00DE3D50"/>
    <w:rsid w:val="00F2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25386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430</Words>
  <Characters>2455</Characters>
  <Application>Microsoft Office Word</Application>
  <DocSecurity>0</DocSecurity>
  <Lines>20</Lines>
  <Paragraphs>5</Paragraphs>
  <ScaleCrop>false</ScaleCrop>
  <Company>Microsoft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33</cp:revision>
  <cp:lastPrinted>2021-03-18T08:18:00Z</cp:lastPrinted>
  <dcterms:created xsi:type="dcterms:W3CDTF">2021-05-11T00:18:00Z</dcterms:created>
  <dcterms:modified xsi:type="dcterms:W3CDTF">2021-08-19T14:55:00Z</dcterms:modified>
</cp:coreProperties>
</file>