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8C6" w:rsidRPr="003B48C6" w:rsidRDefault="003B48C6" w:rsidP="003B48C6">
      <w:pPr>
        <w:spacing w:afterLines="25" w:after="90"/>
        <w:jc w:val="center"/>
        <w:rPr>
          <w:b/>
          <w:sz w:val="32"/>
        </w:rPr>
      </w:pPr>
      <w:r w:rsidRPr="003B48C6">
        <w:rPr>
          <w:rFonts w:hint="eastAsia"/>
          <w:b/>
          <w:sz w:val="32"/>
        </w:rPr>
        <w:t>臺北市私立延平高級中學(國中部)109學年度第一學期九年級</w:t>
      </w:r>
      <w:r>
        <w:rPr>
          <w:rFonts w:hint="eastAsia"/>
          <w:b/>
          <w:sz w:val="32"/>
        </w:rPr>
        <w:t>數學</w:t>
      </w:r>
      <w:r w:rsidRPr="003B48C6">
        <w:rPr>
          <w:rFonts w:hint="eastAsia"/>
          <w:b/>
          <w:bCs/>
          <w:sz w:val="32"/>
        </w:rPr>
        <w:t>領域課程計畫</w:t>
      </w:r>
    </w:p>
    <w:p w:rsidR="00E34442" w:rsidRDefault="00CC1EC4">
      <w:pPr>
        <w:spacing w:afterLines="25" w:after="90"/>
        <w:rPr>
          <w:sz w:val="28"/>
        </w:rPr>
      </w:pPr>
      <w:r>
        <w:rPr>
          <w:rFonts w:hint="eastAsia"/>
          <w:sz w:val="28"/>
        </w:rPr>
        <w:t>一、九</w:t>
      </w:r>
      <w:r w:rsidR="00E34442">
        <w:rPr>
          <w:rFonts w:hint="eastAsia"/>
          <w:sz w:val="28"/>
        </w:rPr>
        <w:t>年級</w:t>
      </w:r>
      <w:r w:rsidR="00625B18">
        <w:rPr>
          <w:rFonts w:hint="eastAsia"/>
          <w:sz w:val="28"/>
        </w:rPr>
        <w:t>上</w:t>
      </w:r>
      <w:r w:rsidR="00E34442">
        <w:rPr>
          <w:rFonts w:hint="eastAsia"/>
          <w:sz w:val="28"/>
        </w:rPr>
        <w:t>學期之學習目標</w:t>
      </w:r>
      <w:r w:rsidR="004C095F">
        <w:rPr>
          <w:rFonts w:hint="eastAsia"/>
          <w:sz w:val="28"/>
        </w:rPr>
        <w:t xml:space="preserve"> </w:t>
      </w:r>
    </w:p>
    <w:tbl>
      <w:tblPr>
        <w:tblW w:w="49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7567"/>
        <w:gridCol w:w="7500"/>
      </w:tblGrid>
      <w:tr w:rsidR="00DE3B42" w:rsidTr="00D823B7">
        <w:trPr>
          <w:cantSplit/>
        </w:trPr>
        <w:tc>
          <w:tcPr>
            <w:tcW w:w="2511" w:type="pct"/>
          </w:tcPr>
          <w:p w:rsidR="00DE3B42" w:rsidRPr="008D496C" w:rsidRDefault="00DE3B42" w:rsidP="009A5BE8">
            <w:pPr>
              <w:snapToGrid w:val="0"/>
              <w:spacing w:line="360" w:lineRule="exact"/>
              <w:ind w:left="240" w:hangingChars="100" w:hanging="240"/>
              <w:rPr>
                <w:rFonts w:ascii="Times New Roman"/>
              </w:rPr>
            </w:pPr>
            <w:r w:rsidRPr="008D496C">
              <w:rPr>
                <w:rFonts w:ascii="Times New Roman" w:hint="eastAsia"/>
              </w:rPr>
              <w:t>1.</w:t>
            </w:r>
            <w:r>
              <w:rPr>
                <w:rFonts w:ascii="Times New Roman" w:hint="eastAsia"/>
              </w:rPr>
              <w:t xml:space="preserve"> </w:t>
            </w:r>
            <w:r w:rsidRPr="002A116A">
              <w:rPr>
                <w:rFonts w:ascii="Times New Roman" w:hint="eastAsia"/>
              </w:rPr>
              <w:t>能理解平面上兩平行直線的各種幾何性質。</w:t>
            </w:r>
            <w:r w:rsidR="00C45658">
              <w:rPr>
                <w:rFonts w:ascii="Times New Roman" w:hint="eastAsia"/>
              </w:rPr>
              <w:t>(</w:t>
            </w:r>
            <w:r w:rsidRPr="008D496C">
              <w:rPr>
                <w:rFonts w:ascii="Times New Roman" w:hint="eastAsia"/>
              </w:rPr>
              <w:t>S-4-</w:t>
            </w:r>
            <w:r>
              <w:rPr>
                <w:rFonts w:ascii="Times New Roman" w:hint="eastAsia"/>
              </w:rPr>
              <w:t>07</w:t>
            </w:r>
            <w:r w:rsidR="00C45658">
              <w:rPr>
                <w:rFonts w:ascii="Times New Roman" w:hint="eastAsia"/>
              </w:rPr>
              <w:t>)</w:t>
            </w:r>
          </w:p>
          <w:p w:rsidR="00DE3B42" w:rsidRPr="008D496C" w:rsidRDefault="00DE3B42" w:rsidP="009A5BE8">
            <w:pPr>
              <w:snapToGrid w:val="0"/>
              <w:spacing w:line="360" w:lineRule="exact"/>
              <w:ind w:left="240" w:hangingChars="100" w:hanging="240"/>
              <w:rPr>
                <w:rFonts w:ascii="Times New Roman"/>
              </w:rPr>
            </w:pPr>
            <w:r>
              <w:rPr>
                <w:rFonts w:ascii="Times New Roman" w:hint="eastAsia"/>
              </w:rPr>
              <w:t xml:space="preserve">2. </w:t>
            </w:r>
            <w:r w:rsidRPr="002A116A">
              <w:rPr>
                <w:rFonts w:ascii="Times New Roman" w:hint="eastAsia"/>
              </w:rPr>
              <w:t>能理解線對稱圖形的幾何性質，並應用於解題和推理。</w:t>
            </w:r>
            <w:r w:rsidR="00C45658">
              <w:rPr>
                <w:rFonts w:ascii="Times New Roman" w:hint="eastAsia"/>
              </w:rPr>
              <w:t>(</w:t>
            </w:r>
            <w:r>
              <w:rPr>
                <w:rFonts w:ascii="Times New Roman" w:hint="eastAsia"/>
              </w:rPr>
              <w:t>S-4-08</w:t>
            </w:r>
            <w:r w:rsidR="00C45658">
              <w:rPr>
                <w:rFonts w:ascii="Times New Roman" w:hint="eastAsia"/>
              </w:rPr>
              <w:t>)</w:t>
            </w:r>
          </w:p>
          <w:p w:rsidR="00DE3B42" w:rsidRDefault="00DE3B42" w:rsidP="009A5BE8">
            <w:pPr>
              <w:snapToGrid w:val="0"/>
              <w:spacing w:line="360" w:lineRule="exact"/>
              <w:ind w:left="240" w:hangingChars="100" w:hanging="240"/>
              <w:rPr>
                <w:rFonts w:ascii="Times New Roman"/>
              </w:rPr>
            </w:pPr>
            <w:r>
              <w:rPr>
                <w:rFonts w:ascii="Times New Roman" w:hint="eastAsia"/>
              </w:rPr>
              <w:t xml:space="preserve">3. </w:t>
            </w:r>
            <w:r w:rsidRPr="002A116A">
              <w:rPr>
                <w:rFonts w:ascii="Times New Roman" w:hint="eastAsia"/>
              </w:rPr>
              <w:t>能理解特殊四邊形</w:t>
            </w:r>
            <w:r w:rsidRPr="002A116A">
              <w:rPr>
                <w:rFonts w:ascii="Times New Roman" w:hint="eastAsia"/>
              </w:rPr>
              <w:t>(</w:t>
            </w:r>
            <w:r w:rsidRPr="002A116A">
              <w:rPr>
                <w:rFonts w:ascii="Times New Roman" w:hint="eastAsia"/>
              </w:rPr>
              <w:t>如正方形、矩形、平行四邊形、菱形、梯形</w:t>
            </w:r>
            <w:r w:rsidRPr="002A116A">
              <w:rPr>
                <w:rFonts w:ascii="Times New Roman" w:hint="eastAsia"/>
              </w:rPr>
              <w:t>)</w:t>
            </w:r>
            <w:r w:rsidRPr="002A116A">
              <w:rPr>
                <w:rFonts w:ascii="Times New Roman" w:hint="eastAsia"/>
              </w:rPr>
              <w:t>與正多邊形的幾何性質。</w:t>
            </w:r>
            <w:r w:rsidR="00C45658">
              <w:rPr>
                <w:rFonts w:ascii="Times New Roman" w:hint="eastAsia"/>
              </w:rPr>
              <w:t>(</w:t>
            </w:r>
            <w:r>
              <w:rPr>
                <w:rFonts w:ascii="Times New Roman" w:hint="eastAsia"/>
              </w:rPr>
              <w:t>S-4-13</w:t>
            </w:r>
            <w:r w:rsidR="00C45658">
              <w:rPr>
                <w:rFonts w:ascii="Times New Roman" w:hint="eastAsia"/>
              </w:rPr>
              <w:t>)</w:t>
            </w:r>
          </w:p>
          <w:p w:rsidR="00DE3B42" w:rsidRDefault="00DE3B42" w:rsidP="009A5BE8">
            <w:pPr>
              <w:snapToGrid w:val="0"/>
              <w:spacing w:line="360" w:lineRule="exact"/>
              <w:ind w:left="240" w:hangingChars="100" w:hanging="240"/>
              <w:rPr>
                <w:rFonts w:ascii="Times New Roman"/>
              </w:rPr>
            </w:pPr>
            <w:r>
              <w:rPr>
                <w:rFonts w:ascii="Times New Roman" w:hint="eastAsia"/>
              </w:rPr>
              <w:t>4</w:t>
            </w:r>
            <w:r w:rsidRPr="008D496C">
              <w:rPr>
                <w:rFonts w:ascii="Times New Roman" w:hint="eastAsia"/>
              </w:rPr>
              <w:t xml:space="preserve">. </w:t>
            </w:r>
            <w:r w:rsidRPr="002A116A">
              <w:rPr>
                <w:rFonts w:ascii="Times New Roman" w:hint="eastAsia"/>
              </w:rPr>
              <w:t>能理解圖形縮放前後不變的幾何性質。</w:t>
            </w:r>
            <w:r w:rsidR="00C45658">
              <w:rPr>
                <w:rFonts w:ascii="Times New Roman" w:hint="eastAsia"/>
              </w:rPr>
              <w:t>(</w:t>
            </w:r>
            <w:r>
              <w:rPr>
                <w:rFonts w:ascii="Times New Roman" w:hint="eastAsia"/>
              </w:rPr>
              <w:t>S-4-14</w:t>
            </w:r>
            <w:r w:rsidR="00C45658">
              <w:rPr>
                <w:rFonts w:ascii="Times New Roman" w:hint="eastAsia"/>
              </w:rPr>
              <w:t>)</w:t>
            </w:r>
          </w:p>
          <w:p w:rsidR="00DE3B42" w:rsidRPr="008D496C" w:rsidRDefault="00DE3B42" w:rsidP="009A5BE8">
            <w:pPr>
              <w:snapToGrid w:val="0"/>
              <w:spacing w:line="360" w:lineRule="exact"/>
              <w:ind w:left="240" w:hangingChars="100" w:hanging="240"/>
              <w:rPr>
                <w:rFonts w:ascii="Times New Roman"/>
              </w:rPr>
            </w:pPr>
            <w:r>
              <w:rPr>
                <w:rFonts w:ascii="Times New Roman" w:hint="eastAsia"/>
              </w:rPr>
              <w:t>5</w:t>
            </w:r>
            <w:r w:rsidRPr="008D496C">
              <w:rPr>
                <w:rFonts w:ascii="Times New Roman" w:hint="eastAsia"/>
              </w:rPr>
              <w:t xml:space="preserve">. </w:t>
            </w:r>
            <w:r w:rsidRPr="002A116A">
              <w:rPr>
                <w:rFonts w:ascii="Times New Roman" w:hint="eastAsia"/>
              </w:rPr>
              <w:t>能理解三角形和多邊形的相似性質，並應用於解題和推理。</w:t>
            </w:r>
            <w:r w:rsidR="00C45658">
              <w:rPr>
                <w:rFonts w:ascii="Times New Roman" w:hint="eastAsia"/>
              </w:rPr>
              <w:t>(</w:t>
            </w:r>
            <w:r>
              <w:rPr>
                <w:rFonts w:ascii="Times New Roman" w:hint="eastAsia"/>
              </w:rPr>
              <w:t>S-4-15</w:t>
            </w:r>
            <w:r w:rsidR="00C45658">
              <w:rPr>
                <w:rFonts w:ascii="Times New Roman" w:hint="eastAsia"/>
              </w:rPr>
              <w:t>)</w:t>
            </w:r>
          </w:p>
        </w:tc>
        <w:tc>
          <w:tcPr>
            <w:tcW w:w="2489" w:type="pct"/>
          </w:tcPr>
          <w:p w:rsidR="00DE3B42" w:rsidRDefault="00DE3B42" w:rsidP="009A5BE8">
            <w:pPr>
              <w:snapToGrid w:val="0"/>
              <w:spacing w:line="360" w:lineRule="exact"/>
              <w:ind w:left="240" w:hangingChars="100" w:hanging="240"/>
              <w:rPr>
                <w:rFonts w:ascii="Times New Roman"/>
              </w:rPr>
            </w:pPr>
            <w:r>
              <w:rPr>
                <w:rFonts w:ascii="Times New Roman" w:hint="eastAsia"/>
              </w:rPr>
              <w:t>6</w:t>
            </w:r>
            <w:r w:rsidRPr="008D496C">
              <w:rPr>
                <w:rFonts w:ascii="Times New Roman" w:hint="eastAsia"/>
              </w:rPr>
              <w:t xml:space="preserve">. </w:t>
            </w:r>
            <w:r w:rsidRPr="002A116A">
              <w:rPr>
                <w:rFonts w:ascii="Times New Roman" w:hint="eastAsia"/>
              </w:rPr>
              <w:t>能理解三角形內心、外心、重心的意義與性質。</w:t>
            </w:r>
            <w:r w:rsidR="00C45658">
              <w:rPr>
                <w:rFonts w:ascii="Times New Roman" w:hint="eastAsia"/>
              </w:rPr>
              <w:t>(</w:t>
            </w:r>
            <w:r>
              <w:rPr>
                <w:rFonts w:ascii="Times New Roman" w:hint="eastAsia"/>
              </w:rPr>
              <w:t>S-4-16</w:t>
            </w:r>
            <w:r w:rsidR="00C45658">
              <w:rPr>
                <w:rFonts w:ascii="Times New Roman" w:hint="eastAsia"/>
              </w:rPr>
              <w:t>)</w:t>
            </w:r>
          </w:p>
          <w:p w:rsidR="00DE3B42" w:rsidRDefault="00DE3B42" w:rsidP="009A5BE8">
            <w:pPr>
              <w:snapToGrid w:val="0"/>
              <w:spacing w:line="360" w:lineRule="exact"/>
              <w:ind w:left="240" w:hangingChars="100" w:hanging="240"/>
              <w:rPr>
                <w:rFonts w:ascii="Times New Roman"/>
              </w:rPr>
            </w:pPr>
            <w:r>
              <w:rPr>
                <w:rFonts w:ascii="Times New Roman" w:hint="eastAsia"/>
              </w:rPr>
              <w:t>7</w:t>
            </w:r>
            <w:r w:rsidRPr="008D496C">
              <w:rPr>
                <w:rFonts w:ascii="Times New Roman" w:hint="eastAsia"/>
              </w:rPr>
              <w:t xml:space="preserve">. </w:t>
            </w:r>
            <w:r w:rsidRPr="002A116A">
              <w:rPr>
                <w:rFonts w:ascii="Times New Roman" w:hint="eastAsia"/>
              </w:rPr>
              <w:t>能理解圓的幾何性質。</w:t>
            </w:r>
            <w:r w:rsidR="00C45658">
              <w:rPr>
                <w:rFonts w:ascii="Times New Roman" w:hint="eastAsia"/>
              </w:rPr>
              <w:t>(</w:t>
            </w:r>
            <w:r>
              <w:rPr>
                <w:rFonts w:ascii="Times New Roman" w:hint="eastAsia"/>
              </w:rPr>
              <w:t>S-4-17</w:t>
            </w:r>
            <w:r w:rsidR="00C45658">
              <w:rPr>
                <w:rFonts w:ascii="Times New Roman" w:hint="eastAsia"/>
              </w:rPr>
              <w:t>)</w:t>
            </w:r>
          </w:p>
          <w:p w:rsidR="00DE3B42" w:rsidRDefault="00DE3B42" w:rsidP="009A5BE8">
            <w:pPr>
              <w:snapToGrid w:val="0"/>
              <w:spacing w:line="360" w:lineRule="exact"/>
              <w:ind w:left="240" w:hangingChars="100" w:hanging="240"/>
              <w:rPr>
                <w:rFonts w:ascii="Times New Roman"/>
              </w:rPr>
            </w:pPr>
            <w:r>
              <w:rPr>
                <w:rFonts w:ascii="Times New Roman" w:hint="eastAsia"/>
              </w:rPr>
              <w:t>8</w:t>
            </w:r>
            <w:r w:rsidRPr="008D496C">
              <w:rPr>
                <w:rFonts w:ascii="Times New Roman" w:hint="eastAsia"/>
              </w:rPr>
              <w:t xml:space="preserve">. </w:t>
            </w:r>
            <w:r w:rsidRPr="002A116A">
              <w:rPr>
                <w:rFonts w:ascii="Times New Roman" w:hint="eastAsia"/>
              </w:rPr>
              <w:t>能用反例說明一敘述錯誤的原因，並能辨識一敘述及其逆敘述間的不同。</w:t>
            </w:r>
            <w:r w:rsidR="00C45658">
              <w:rPr>
                <w:rFonts w:ascii="Times New Roman" w:hint="eastAsia"/>
              </w:rPr>
              <w:t>(</w:t>
            </w:r>
            <w:r>
              <w:rPr>
                <w:rFonts w:ascii="Times New Roman" w:hint="eastAsia"/>
              </w:rPr>
              <w:t>S-4-18</w:t>
            </w:r>
            <w:r>
              <w:rPr>
                <w:rFonts w:ascii="Times New Roman" w:hint="eastAsia"/>
              </w:rPr>
              <w:t>、</w:t>
            </w:r>
            <w:r w:rsidRPr="002A116A">
              <w:rPr>
                <w:rFonts w:ascii="Times New Roman" w:hint="eastAsia"/>
              </w:rPr>
              <w:t>A-4-19</w:t>
            </w:r>
            <w:r w:rsidR="00C45658">
              <w:rPr>
                <w:rFonts w:ascii="Times New Roman" w:hint="eastAsia"/>
              </w:rPr>
              <w:t>)</w:t>
            </w:r>
          </w:p>
          <w:p w:rsidR="00DE3B42" w:rsidRPr="008D496C" w:rsidRDefault="00DE3B42" w:rsidP="009A5BE8">
            <w:pPr>
              <w:snapToGrid w:val="0"/>
              <w:spacing w:line="360" w:lineRule="exact"/>
              <w:ind w:left="240" w:hangingChars="100" w:hanging="240"/>
              <w:rPr>
                <w:rFonts w:ascii="Times New Roman"/>
              </w:rPr>
            </w:pPr>
            <w:r>
              <w:rPr>
                <w:rFonts w:ascii="Times New Roman" w:hint="eastAsia"/>
              </w:rPr>
              <w:t>9</w:t>
            </w:r>
            <w:r w:rsidRPr="008D496C">
              <w:rPr>
                <w:rFonts w:ascii="Times New Roman" w:hint="eastAsia"/>
              </w:rPr>
              <w:t xml:space="preserve">. </w:t>
            </w:r>
            <w:r w:rsidRPr="002A116A">
              <w:rPr>
                <w:rFonts w:ascii="Times New Roman" w:hint="eastAsia"/>
              </w:rPr>
              <w:t>能針對問題，利用幾何或代數性質做簡單證明。</w:t>
            </w:r>
            <w:r w:rsidR="00C45658">
              <w:rPr>
                <w:rFonts w:ascii="Times New Roman" w:hint="eastAsia"/>
              </w:rPr>
              <w:t>(</w:t>
            </w:r>
            <w:r>
              <w:rPr>
                <w:rFonts w:ascii="Times New Roman" w:hint="eastAsia"/>
              </w:rPr>
              <w:t>S-4-19</w:t>
            </w:r>
            <w:r>
              <w:rPr>
                <w:rFonts w:ascii="Times New Roman" w:hint="eastAsia"/>
              </w:rPr>
              <w:t>、</w:t>
            </w:r>
            <w:r w:rsidRPr="002A116A">
              <w:rPr>
                <w:rFonts w:ascii="Times New Roman" w:hint="eastAsia"/>
              </w:rPr>
              <w:t>A-4-</w:t>
            </w:r>
            <w:r>
              <w:rPr>
                <w:rFonts w:ascii="Times New Roman" w:hint="eastAsia"/>
              </w:rPr>
              <w:t>20</w:t>
            </w:r>
            <w:r w:rsidR="00C45658">
              <w:rPr>
                <w:rFonts w:ascii="Times New Roman" w:hint="eastAsia"/>
              </w:rPr>
              <w:t>)</w:t>
            </w:r>
            <w:r>
              <w:rPr>
                <w:rFonts w:ascii="Times New Roman" w:hint="eastAsia"/>
              </w:rPr>
              <w:t xml:space="preserve"> </w:t>
            </w:r>
          </w:p>
        </w:tc>
      </w:tr>
    </w:tbl>
    <w:p w:rsidR="00E34442" w:rsidRDefault="00E34442">
      <w:pPr>
        <w:spacing w:afterLines="25" w:after="90"/>
        <w:rPr>
          <w:sz w:val="28"/>
        </w:rPr>
      </w:pPr>
      <w:r>
        <w:rPr>
          <w:rFonts w:hint="eastAsia"/>
          <w:sz w:val="28"/>
        </w:rPr>
        <w:t>二、</w:t>
      </w:r>
      <w:r w:rsidR="00CC1EC4">
        <w:rPr>
          <w:rFonts w:hint="eastAsia"/>
          <w:sz w:val="28"/>
        </w:rPr>
        <w:t>九</w:t>
      </w:r>
      <w:r>
        <w:rPr>
          <w:rFonts w:hint="eastAsia"/>
          <w:sz w:val="28"/>
        </w:rPr>
        <w:t>年級</w:t>
      </w:r>
      <w:r w:rsidR="00625B18">
        <w:rPr>
          <w:rFonts w:hint="eastAsia"/>
          <w:sz w:val="28"/>
        </w:rPr>
        <w:t>上</w:t>
      </w:r>
      <w:r>
        <w:rPr>
          <w:rFonts w:hint="eastAsia"/>
          <w:sz w:val="28"/>
        </w:rPr>
        <w:t>學期之各單元內涵分析</w:t>
      </w:r>
    </w:p>
    <w:tbl>
      <w:tblPr>
        <w:tblW w:w="47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09"/>
        <w:gridCol w:w="1469"/>
        <w:gridCol w:w="2414"/>
        <w:gridCol w:w="2417"/>
        <w:gridCol w:w="3537"/>
        <w:gridCol w:w="1406"/>
        <w:gridCol w:w="426"/>
        <w:gridCol w:w="619"/>
        <w:gridCol w:w="619"/>
        <w:gridCol w:w="1086"/>
      </w:tblGrid>
      <w:tr w:rsidR="0008142A" w:rsidRPr="00625B18" w:rsidTr="005E18C7">
        <w:trPr>
          <w:trHeight w:val="20"/>
          <w:tblHeader/>
        </w:trPr>
        <w:tc>
          <w:tcPr>
            <w:tcW w:w="142" w:type="pct"/>
            <w:shd w:val="clear" w:color="auto" w:fill="C0C0C0"/>
            <w:vAlign w:val="center"/>
          </w:tcPr>
          <w:p w:rsidR="0008142A" w:rsidRPr="00286BCE" w:rsidRDefault="0008142A">
            <w:pPr>
              <w:spacing w:line="0" w:lineRule="atLeast"/>
              <w:jc w:val="center"/>
              <w:rPr>
                <w:color w:val="auto"/>
                <w:sz w:val="16"/>
                <w:szCs w:val="16"/>
              </w:rPr>
            </w:pPr>
            <w:r w:rsidRPr="00286BCE">
              <w:rPr>
                <w:rFonts w:hint="eastAsia"/>
                <w:color w:val="auto"/>
                <w:sz w:val="16"/>
                <w:szCs w:val="16"/>
              </w:rPr>
              <w:t>週次</w:t>
            </w:r>
          </w:p>
        </w:tc>
        <w:tc>
          <w:tcPr>
            <w:tcW w:w="510" w:type="pct"/>
            <w:shd w:val="clear" w:color="auto" w:fill="C0C0C0"/>
            <w:vAlign w:val="center"/>
          </w:tcPr>
          <w:p w:rsidR="0008142A" w:rsidRPr="009A5BE8" w:rsidRDefault="0008142A">
            <w:pPr>
              <w:spacing w:line="0" w:lineRule="atLeast"/>
              <w:jc w:val="center"/>
              <w:rPr>
                <w:sz w:val="16"/>
                <w:szCs w:val="16"/>
              </w:rPr>
            </w:pPr>
            <w:r w:rsidRPr="009A5BE8">
              <w:rPr>
                <w:rFonts w:hint="eastAsia"/>
                <w:sz w:val="16"/>
                <w:szCs w:val="16"/>
              </w:rPr>
              <w:t>單元活動主題</w:t>
            </w:r>
          </w:p>
        </w:tc>
        <w:tc>
          <w:tcPr>
            <w:tcW w:w="838" w:type="pct"/>
            <w:shd w:val="clear" w:color="auto" w:fill="C0C0C0"/>
            <w:vAlign w:val="center"/>
          </w:tcPr>
          <w:p w:rsidR="0008142A" w:rsidRPr="009A5BE8" w:rsidRDefault="0008142A" w:rsidP="00173346">
            <w:pPr>
              <w:spacing w:line="0" w:lineRule="atLeast"/>
              <w:ind w:left="400" w:hangingChars="250" w:hanging="400"/>
              <w:jc w:val="center"/>
              <w:rPr>
                <w:sz w:val="16"/>
                <w:szCs w:val="16"/>
              </w:rPr>
            </w:pPr>
            <w:r w:rsidRPr="009A5BE8">
              <w:rPr>
                <w:rFonts w:hint="eastAsia"/>
                <w:sz w:val="16"/>
                <w:szCs w:val="16"/>
              </w:rPr>
              <w:t>教學目標</w:t>
            </w:r>
          </w:p>
        </w:tc>
        <w:tc>
          <w:tcPr>
            <w:tcW w:w="839" w:type="pct"/>
            <w:shd w:val="clear" w:color="auto" w:fill="C0C0C0"/>
            <w:vAlign w:val="center"/>
          </w:tcPr>
          <w:p w:rsidR="0008142A" w:rsidRPr="009A5BE8" w:rsidRDefault="0008142A" w:rsidP="00D823B7">
            <w:pPr>
              <w:spacing w:line="0" w:lineRule="atLeast"/>
              <w:jc w:val="center"/>
              <w:rPr>
                <w:sz w:val="16"/>
                <w:szCs w:val="16"/>
              </w:rPr>
            </w:pPr>
            <w:r w:rsidRPr="009A5BE8">
              <w:rPr>
                <w:rFonts w:hint="eastAsia"/>
                <w:sz w:val="16"/>
                <w:szCs w:val="16"/>
              </w:rPr>
              <w:t>教學活動重點</w:t>
            </w:r>
          </w:p>
        </w:tc>
        <w:tc>
          <w:tcPr>
            <w:tcW w:w="1228" w:type="pct"/>
            <w:shd w:val="clear" w:color="auto" w:fill="C0C0C0"/>
            <w:vAlign w:val="center"/>
          </w:tcPr>
          <w:p w:rsidR="0008142A" w:rsidRPr="009A5BE8" w:rsidRDefault="0008142A">
            <w:pPr>
              <w:spacing w:line="0" w:lineRule="atLeast"/>
              <w:jc w:val="center"/>
              <w:rPr>
                <w:rFonts w:ascii="Times New Roman"/>
                <w:sz w:val="16"/>
                <w:szCs w:val="16"/>
              </w:rPr>
            </w:pPr>
            <w:r w:rsidRPr="009A5BE8">
              <w:rPr>
                <w:rFonts w:ascii="Times New Roman"/>
                <w:sz w:val="16"/>
                <w:szCs w:val="16"/>
              </w:rPr>
              <w:t>相對應</w:t>
            </w:r>
          </w:p>
          <w:p w:rsidR="0008142A" w:rsidRPr="009A5BE8" w:rsidRDefault="0008142A">
            <w:pPr>
              <w:spacing w:line="0" w:lineRule="atLeast"/>
              <w:jc w:val="center"/>
              <w:rPr>
                <w:rFonts w:ascii="Times New Roman"/>
                <w:sz w:val="16"/>
                <w:szCs w:val="16"/>
              </w:rPr>
            </w:pPr>
            <w:r w:rsidRPr="009A5BE8">
              <w:rPr>
                <w:rFonts w:ascii="Times New Roman"/>
                <w:sz w:val="16"/>
                <w:szCs w:val="16"/>
              </w:rPr>
              <w:t>能力指標</w:t>
            </w:r>
          </w:p>
        </w:tc>
        <w:tc>
          <w:tcPr>
            <w:tcW w:w="488" w:type="pct"/>
            <w:shd w:val="clear" w:color="auto" w:fill="C0C0C0"/>
            <w:vAlign w:val="center"/>
          </w:tcPr>
          <w:p w:rsidR="0008142A" w:rsidRPr="00286BCE" w:rsidRDefault="0008142A">
            <w:pPr>
              <w:spacing w:line="0" w:lineRule="atLeast"/>
              <w:jc w:val="center"/>
              <w:rPr>
                <w:color w:val="auto"/>
                <w:sz w:val="16"/>
                <w:szCs w:val="16"/>
              </w:rPr>
            </w:pPr>
            <w:r w:rsidRPr="00286BCE">
              <w:rPr>
                <w:rFonts w:hint="eastAsia"/>
                <w:color w:val="auto"/>
                <w:sz w:val="16"/>
                <w:szCs w:val="16"/>
              </w:rPr>
              <w:t>重大</w:t>
            </w:r>
            <w:r w:rsidRPr="00286BCE">
              <w:rPr>
                <w:color w:val="auto"/>
                <w:sz w:val="16"/>
                <w:szCs w:val="16"/>
              </w:rPr>
              <w:br/>
            </w:r>
            <w:r w:rsidRPr="00286BCE">
              <w:rPr>
                <w:rFonts w:hint="eastAsia"/>
                <w:color w:val="auto"/>
                <w:sz w:val="16"/>
                <w:szCs w:val="16"/>
              </w:rPr>
              <w:t>議題</w:t>
            </w:r>
          </w:p>
        </w:tc>
        <w:tc>
          <w:tcPr>
            <w:tcW w:w="148" w:type="pct"/>
            <w:shd w:val="clear" w:color="auto" w:fill="C0C0C0"/>
            <w:vAlign w:val="center"/>
          </w:tcPr>
          <w:p w:rsidR="0008142A" w:rsidRPr="00286BCE" w:rsidRDefault="0008142A">
            <w:pPr>
              <w:spacing w:line="0" w:lineRule="atLeast"/>
              <w:jc w:val="center"/>
              <w:rPr>
                <w:color w:val="auto"/>
                <w:sz w:val="16"/>
                <w:szCs w:val="16"/>
              </w:rPr>
            </w:pPr>
            <w:r w:rsidRPr="00286BCE">
              <w:rPr>
                <w:rFonts w:hint="eastAsia"/>
                <w:color w:val="auto"/>
                <w:sz w:val="16"/>
                <w:szCs w:val="16"/>
              </w:rPr>
              <w:t>節數</w:t>
            </w:r>
          </w:p>
        </w:tc>
        <w:tc>
          <w:tcPr>
            <w:tcW w:w="215" w:type="pct"/>
            <w:shd w:val="clear" w:color="auto" w:fill="C0C0C0"/>
          </w:tcPr>
          <w:p w:rsidR="0008142A" w:rsidRPr="00286BCE" w:rsidRDefault="0008142A">
            <w:pPr>
              <w:spacing w:line="0" w:lineRule="atLeast"/>
              <w:jc w:val="center"/>
              <w:rPr>
                <w:rFonts w:hAnsi="新細明體"/>
                <w:color w:val="auto"/>
                <w:sz w:val="16"/>
                <w:szCs w:val="16"/>
              </w:rPr>
            </w:pPr>
            <w:r w:rsidRPr="00286BCE">
              <w:rPr>
                <w:rFonts w:hAnsi="新細明體" w:hint="eastAsia"/>
                <w:color w:val="auto"/>
                <w:sz w:val="16"/>
                <w:szCs w:val="16"/>
              </w:rPr>
              <w:t>教學</w:t>
            </w:r>
            <w:r w:rsidRPr="00286BCE">
              <w:rPr>
                <w:rFonts w:hAnsi="新細明體"/>
                <w:color w:val="auto"/>
                <w:sz w:val="16"/>
                <w:szCs w:val="16"/>
              </w:rPr>
              <w:br/>
            </w:r>
            <w:r w:rsidRPr="00286BCE">
              <w:rPr>
                <w:rFonts w:hAnsi="新細明體" w:hint="eastAsia"/>
                <w:color w:val="auto"/>
                <w:sz w:val="16"/>
                <w:szCs w:val="16"/>
              </w:rPr>
              <w:t>資源</w:t>
            </w:r>
          </w:p>
        </w:tc>
        <w:tc>
          <w:tcPr>
            <w:tcW w:w="215" w:type="pct"/>
            <w:shd w:val="clear" w:color="auto" w:fill="C0C0C0"/>
            <w:vAlign w:val="center"/>
          </w:tcPr>
          <w:p w:rsidR="0008142A" w:rsidRPr="00286BCE" w:rsidRDefault="0008142A">
            <w:pPr>
              <w:spacing w:line="0" w:lineRule="atLeast"/>
              <w:jc w:val="center"/>
              <w:rPr>
                <w:rFonts w:hAnsi="新細明體"/>
                <w:color w:val="auto"/>
                <w:sz w:val="16"/>
                <w:szCs w:val="16"/>
              </w:rPr>
            </w:pPr>
            <w:r w:rsidRPr="00286BCE">
              <w:rPr>
                <w:rFonts w:hAnsi="新細明體" w:hint="eastAsia"/>
                <w:color w:val="auto"/>
                <w:sz w:val="16"/>
                <w:szCs w:val="16"/>
              </w:rPr>
              <w:t>評量</w:t>
            </w:r>
          </w:p>
          <w:p w:rsidR="0008142A" w:rsidRPr="00286BCE" w:rsidRDefault="0008142A">
            <w:pPr>
              <w:spacing w:line="0" w:lineRule="atLeast"/>
              <w:jc w:val="center"/>
              <w:rPr>
                <w:rFonts w:hAnsi="新細明體"/>
                <w:color w:val="auto"/>
                <w:sz w:val="16"/>
                <w:szCs w:val="16"/>
              </w:rPr>
            </w:pPr>
            <w:r w:rsidRPr="00286BCE">
              <w:rPr>
                <w:rFonts w:hAnsi="新細明體" w:hint="eastAsia"/>
                <w:color w:val="auto"/>
                <w:sz w:val="16"/>
                <w:szCs w:val="16"/>
              </w:rPr>
              <w:t>方法</w:t>
            </w:r>
          </w:p>
        </w:tc>
        <w:tc>
          <w:tcPr>
            <w:tcW w:w="377" w:type="pct"/>
            <w:shd w:val="clear" w:color="auto" w:fill="C0C0C0"/>
          </w:tcPr>
          <w:p w:rsidR="0008142A" w:rsidRPr="00286BCE" w:rsidRDefault="0008142A">
            <w:pPr>
              <w:spacing w:line="0" w:lineRule="atLeast"/>
              <w:jc w:val="center"/>
              <w:rPr>
                <w:rFonts w:hAnsi="新細明體"/>
                <w:color w:val="auto"/>
                <w:sz w:val="16"/>
                <w:szCs w:val="16"/>
              </w:rPr>
            </w:pPr>
            <w:r w:rsidRPr="00286BCE">
              <w:rPr>
                <w:rFonts w:hAnsi="新細明體" w:hint="eastAsia"/>
                <w:color w:val="auto"/>
                <w:sz w:val="16"/>
                <w:szCs w:val="16"/>
              </w:rPr>
              <w:t>十大基本</w:t>
            </w:r>
            <w:r w:rsidRPr="00286BCE">
              <w:rPr>
                <w:rFonts w:hAnsi="新細明體"/>
                <w:color w:val="auto"/>
                <w:sz w:val="16"/>
                <w:szCs w:val="16"/>
              </w:rPr>
              <w:br/>
            </w:r>
            <w:r w:rsidRPr="00286BCE">
              <w:rPr>
                <w:rFonts w:hAnsi="新細明體" w:hint="eastAsia"/>
                <w:color w:val="auto"/>
                <w:sz w:val="16"/>
                <w:szCs w:val="16"/>
              </w:rPr>
              <w:t>能力</w:t>
            </w:r>
          </w:p>
        </w:tc>
      </w:tr>
      <w:tr w:rsidR="0008142A" w:rsidRPr="00625B18" w:rsidTr="005E18C7">
        <w:trPr>
          <w:trHeight w:val="20"/>
        </w:trPr>
        <w:tc>
          <w:tcPr>
            <w:tcW w:w="142" w:type="pct"/>
            <w:vAlign w:val="center"/>
          </w:tcPr>
          <w:p w:rsidR="0008142A" w:rsidRDefault="0008142A" w:rsidP="002B68DF">
            <w:pPr>
              <w:spacing w:line="220" w:lineRule="exact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 w:hint="eastAsia"/>
                <w:sz w:val="20"/>
              </w:rPr>
              <w:t>一</w:t>
            </w:r>
          </w:p>
        </w:tc>
        <w:tc>
          <w:tcPr>
            <w:tcW w:w="510" w:type="pct"/>
          </w:tcPr>
          <w:p w:rsidR="0008142A" w:rsidRPr="002A6072" w:rsidRDefault="0008142A" w:rsidP="002B68DF">
            <w:pPr>
              <w:spacing w:line="220" w:lineRule="exact"/>
              <w:rPr>
                <w:rFonts w:ascii="Times New Roman"/>
                <w:sz w:val="20"/>
                <w:szCs w:val="20"/>
              </w:rPr>
            </w:pPr>
            <w:r w:rsidRPr="002A6072">
              <w:rPr>
                <w:rFonts w:ascii="Times New Roman"/>
                <w:sz w:val="20"/>
                <w:szCs w:val="20"/>
              </w:rPr>
              <w:t>第一章</w:t>
            </w:r>
            <w:r w:rsidRPr="002A6072">
              <w:rPr>
                <w:rFonts w:ascii="Times New Roman"/>
                <w:sz w:val="20"/>
                <w:szCs w:val="20"/>
              </w:rPr>
              <w:t xml:space="preserve"> </w:t>
            </w:r>
            <w:r w:rsidRPr="002A6072">
              <w:rPr>
                <w:rFonts w:ascii="Times New Roman"/>
                <w:sz w:val="20"/>
                <w:szCs w:val="20"/>
              </w:rPr>
              <w:t>比例線段與相似形</w:t>
            </w:r>
          </w:p>
          <w:p w:rsidR="0008142A" w:rsidRPr="002A6072" w:rsidRDefault="0008142A" w:rsidP="002B68DF">
            <w:pPr>
              <w:spacing w:line="220" w:lineRule="exact"/>
              <w:rPr>
                <w:rFonts w:ascii="Times New Roman"/>
                <w:sz w:val="20"/>
                <w:szCs w:val="20"/>
              </w:rPr>
            </w:pPr>
            <w:r w:rsidRPr="002A6072">
              <w:rPr>
                <w:rFonts w:ascii="Times New Roman"/>
                <w:sz w:val="20"/>
                <w:szCs w:val="20"/>
              </w:rPr>
              <w:t xml:space="preserve">1-1 </w:t>
            </w:r>
            <w:r w:rsidRPr="002A6072">
              <w:rPr>
                <w:rFonts w:ascii="Times New Roman"/>
                <w:sz w:val="20"/>
                <w:szCs w:val="20"/>
              </w:rPr>
              <w:t>比例線段</w:t>
            </w:r>
            <w:r w:rsidRPr="002A6072">
              <w:rPr>
                <w:rFonts w:ascii="Times New Roman"/>
                <w:sz w:val="20"/>
                <w:szCs w:val="20"/>
              </w:rPr>
              <w:t xml:space="preserve"> (4)</w:t>
            </w:r>
          </w:p>
        </w:tc>
        <w:tc>
          <w:tcPr>
            <w:tcW w:w="838" w:type="pct"/>
          </w:tcPr>
          <w:p w:rsidR="0008142A" w:rsidRPr="002A6072" w:rsidRDefault="0008142A" w:rsidP="002B68DF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2A6072">
                <w:rPr>
                  <w:rFonts w:ascii="Times New Roman"/>
                  <w:sz w:val="16"/>
                  <w:szCs w:val="16"/>
                </w:rPr>
                <w:t>1-1-1</w:t>
              </w:r>
            </w:smartTag>
            <w:r w:rsidRPr="002A6072">
              <w:rPr>
                <w:rFonts w:ascii="Times New Roman"/>
                <w:sz w:val="16"/>
                <w:szCs w:val="16"/>
              </w:rPr>
              <w:t>能瞭解比例線段的意義。</w:t>
            </w:r>
          </w:p>
          <w:p w:rsidR="0008142A" w:rsidRPr="002A6072" w:rsidRDefault="0008142A" w:rsidP="002B68DF">
            <w:pPr>
              <w:spacing w:line="220" w:lineRule="exact"/>
              <w:ind w:left="400" w:hangingChars="250" w:hanging="400"/>
              <w:rPr>
                <w:rFonts w:ascii="Times New Roman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2A6072">
                <w:rPr>
                  <w:rFonts w:ascii="Times New Roman"/>
                  <w:sz w:val="16"/>
                  <w:szCs w:val="16"/>
                </w:rPr>
                <w:t>1-1-2</w:t>
              </w:r>
            </w:smartTag>
            <w:r w:rsidRPr="002A6072">
              <w:rPr>
                <w:rFonts w:ascii="Times New Roman"/>
                <w:sz w:val="16"/>
                <w:szCs w:val="16"/>
              </w:rPr>
              <w:t>能瞭解「平行於一個三角形一邊的直線，截此三角形的另兩邊成比例線段」。</w:t>
            </w:r>
          </w:p>
          <w:p w:rsidR="0008142A" w:rsidRPr="002A6072" w:rsidRDefault="0008142A" w:rsidP="002B68DF">
            <w:pPr>
              <w:spacing w:line="220" w:lineRule="exact"/>
              <w:ind w:left="400" w:hangingChars="250" w:hanging="400"/>
              <w:rPr>
                <w:rFonts w:ascii="Times New Roman"/>
                <w:sz w:val="16"/>
                <w:szCs w:val="16"/>
              </w:rPr>
            </w:pPr>
            <w:r w:rsidRPr="002A6072">
              <w:rPr>
                <w:rFonts w:ascii="Times New Roman"/>
                <w:sz w:val="16"/>
                <w:szCs w:val="16"/>
              </w:rPr>
              <w:t>1-1-3</w:t>
            </w:r>
            <w:r w:rsidRPr="002A6072">
              <w:rPr>
                <w:rFonts w:ascii="Times New Roman"/>
                <w:sz w:val="16"/>
                <w:szCs w:val="16"/>
              </w:rPr>
              <w:t>能瞭解平行線截比例線段。</w:t>
            </w:r>
          </w:p>
        </w:tc>
        <w:tc>
          <w:tcPr>
            <w:tcW w:w="839" w:type="pct"/>
          </w:tcPr>
          <w:p w:rsidR="0008142A" w:rsidRPr="002A6072" w:rsidRDefault="0008142A" w:rsidP="002B68DF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 w:rsidRPr="002A6072">
              <w:rPr>
                <w:rFonts w:ascii="Times New Roman"/>
                <w:sz w:val="16"/>
                <w:szCs w:val="16"/>
              </w:rPr>
              <w:t>1.</w:t>
            </w:r>
            <w:r w:rsidRPr="002A6072">
              <w:rPr>
                <w:rFonts w:ascii="Times New Roman"/>
                <w:sz w:val="16"/>
                <w:szCs w:val="16"/>
              </w:rPr>
              <w:t>平行線截比例線段</w:t>
            </w:r>
          </w:p>
        </w:tc>
        <w:tc>
          <w:tcPr>
            <w:tcW w:w="1228" w:type="pct"/>
          </w:tcPr>
          <w:p w:rsidR="0008142A" w:rsidRPr="002A6072" w:rsidRDefault="0008142A" w:rsidP="002B68DF">
            <w:pPr>
              <w:pStyle w:val="a9"/>
              <w:snapToGrid w:val="0"/>
              <w:spacing w:line="220" w:lineRule="exact"/>
              <w:ind w:firstLine="0"/>
              <w:jc w:val="left"/>
              <w:rPr>
                <w:rFonts w:ascii="Times New Roman"/>
                <w:sz w:val="16"/>
                <w:szCs w:val="16"/>
              </w:rPr>
            </w:pPr>
            <w:r w:rsidRPr="002A6072">
              <w:rPr>
                <w:rFonts w:ascii="Times New Roman"/>
                <w:snapToGrid w:val="0"/>
                <w:color w:val="000000"/>
                <w:kern w:val="0"/>
                <w:sz w:val="16"/>
                <w:szCs w:val="16"/>
                <w:lang w:val="en-US" w:eastAsia="zh-TW"/>
              </w:rPr>
              <w:t>S-4-07</w:t>
            </w:r>
            <w:r w:rsidRPr="002A6072">
              <w:rPr>
                <w:rFonts w:ascii="Times New Roman"/>
                <w:snapToGrid w:val="0"/>
                <w:color w:val="000000"/>
                <w:kern w:val="0"/>
                <w:sz w:val="16"/>
                <w:szCs w:val="16"/>
                <w:lang w:val="en-US" w:eastAsia="zh-TW"/>
              </w:rPr>
              <w:t>能理解平面上兩平行直線的各種幾何性質。</w:t>
            </w:r>
          </w:p>
        </w:tc>
        <w:tc>
          <w:tcPr>
            <w:tcW w:w="488" w:type="pct"/>
          </w:tcPr>
          <w:p w:rsidR="0008142A" w:rsidRPr="002A6072" w:rsidRDefault="0008142A" w:rsidP="002B68DF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 w:rsidRPr="002A6072">
              <w:rPr>
                <w:rFonts w:ascii="Times New Roman"/>
                <w:color w:val="auto"/>
                <w:sz w:val="16"/>
                <w:szCs w:val="16"/>
              </w:rPr>
              <w:t>家政</w:t>
            </w:r>
          </w:p>
          <w:p w:rsidR="0008142A" w:rsidRPr="002A6072" w:rsidRDefault="0008142A" w:rsidP="002B68DF">
            <w:pPr>
              <w:spacing w:line="220" w:lineRule="exact"/>
              <w:rPr>
                <w:rFonts w:ascii="Times New Roman"/>
                <w:snapToGrid/>
                <w:color w:val="auto"/>
                <w:kern w:val="2"/>
                <w:sz w:val="16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4"/>
                <w:attr w:name="Year" w:val="2003"/>
              </w:smartTagPr>
              <w:r w:rsidRPr="002A6072">
                <w:rPr>
                  <w:rFonts w:ascii="Times New Roman"/>
                  <w:color w:val="auto"/>
                  <w:sz w:val="16"/>
                  <w:szCs w:val="16"/>
                </w:rPr>
                <w:t>3-4-4</w:t>
              </w:r>
            </w:smartTag>
            <w:r w:rsidRPr="002A6072">
              <w:rPr>
                <w:rFonts w:ascii="Times New Roman"/>
                <w:color w:val="auto"/>
                <w:sz w:val="16"/>
                <w:szCs w:val="16"/>
              </w:rPr>
              <w:t>運用資源分析、研判與整合家庭消費資訊，以解決生活問題。</w:t>
            </w:r>
          </w:p>
        </w:tc>
        <w:tc>
          <w:tcPr>
            <w:tcW w:w="148" w:type="pct"/>
            <w:vAlign w:val="center"/>
          </w:tcPr>
          <w:p w:rsidR="0008142A" w:rsidRPr="00286BCE" w:rsidRDefault="0008142A" w:rsidP="002B68DF">
            <w:pPr>
              <w:spacing w:line="220" w:lineRule="exact"/>
              <w:jc w:val="center"/>
              <w:rPr>
                <w:rFonts w:ascii="Times New Roman"/>
                <w:color w:val="auto"/>
                <w:sz w:val="16"/>
                <w:szCs w:val="16"/>
              </w:rPr>
            </w:pPr>
            <w:r w:rsidRPr="00286BCE">
              <w:rPr>
                <w:rFonts w:ascii="Times New Roman"/>
                <w:color w:val="auto"/>
                <w:sz w:val="16"/>
                <w:szCs w:val="16"/>
              </w:rPr>
              <w:t>4</w:t>
            </w:r>
          </w:p>
        </w:tc>
        <w:tc>
          <w:tcPr>
            <w:tcW w:w="215" w:type="pct"/>
          </w:tcPr>
          <w:p w:rsidR="0008142A" w:rsidRPr="00286BCE" w:rsidRDefault="0008142A" w:rsidP="002B68DF">
            <w:pPr>
              <w:spacing w:line="220" w:lineRule="exact"/>
              <w:rPr>
                <w:color w:val="auto"/>
                <w:sz w:val="16"/>
                <w:szCs w:val="16"/>
              </w:rPr>
            </w:pPr>
            <w:r w:rsidRPr="00286BCE">
              <w:rPr>
                <w:rFonts w:hint="eastAsia"/>
                <w:color w:val="auto"/>
                <w:sz w:val="16"/>
                <w:szCs w:val="16"/>
              </w:rPr>
              <w:t>南一版教科書、南一版教師手冊、學習單</w:t>
            </w:r>
          </w:p>
        </w:tc>
        <w:tc>
          <w:tcPr>
            <w:tcW w:w="215" w:type="pct"/>
          </w:tcPr>
          <w:p w:rsidR="0008142A" w:rsidRPr="00286BCE" w:rsidRDefault="0008142A" w:rsidP="002B68DF">
            <w:pPr>
              <w:spacing w:line="220" w:lineRule="exact"/>
              <w:rPr>
                <w:color w:val="auto"/>
                <w:sz w:val="16"/>
                <w:szCs w:val="16"/>
              </w:rPr>
            </w:pPr>
            <w:r w:rsidRPr="00286BCE">
              <w:rPr>
                <w:rFonts w:ascii="Times New Roman" w:hint="eastAsia"/>
                <w:color w:val="auto"/>
                <w:sz w:val="16"/>
                <w:szCs w:val="16"/>
              </w:rPr>
              <w:t>口頭回答、討論、作業、操作、紙筆測驗</w:t>
            </w:r>
          </w:p>
        </w:tc>
        <w:tc>
          <w:tcPr>
            <w:tcW w:w="377" w:type="pct"/>
          </w:tcPr>
          <w:p w:rsidR="0008142A" w:rsidRPr="00286BCE" w:rsidRDefault="0008142A" w:rsidP="002B68DF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 w:rsidRPr="00286BCE">
              <w:rPr>
                <w:rFonts w:ascii="Times New Roman" w:hAnsi="新細明體"/>
                <w:color w:val="auto"/>
                <w:sz w:val="16"/>
                <w:szCs w:val="16"/>
              </w:rPr>
              <w:t>（二）欣賞、表現與創作</w:t>
            </w:r>
          </w:p>
          <w:p w:rsidR="0008142A" w:rsidRPr="00286BCE" w:rsidRDefault="0008142A" w:rsidP="002B68DF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 w:rsidRPr="00286BCE">
              <w:rPr>
                <w:rFonts w:ascii="Times New Roman" w:hAnsi="新細明體"/>
                <w:color w:val="auto"/>
                <w:sz w:val="16"/>
                <w:szCs w:val="16"/>
              </w:rPr>
              <w:t>（三）生涯規劃與終生學習</w:t>
            </w:r>
          </w:p>
          <w:p w:rsidR="0008142A" w:rsidRPr="00286BCE" w:rsidRDefault="0008142A" w:rsidP="002B68DF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 w:rsidRPr="00286BCE">
              <w:rPr>
                <w:rFonts w:ascii="Times New Roman" w:hAnsi="新細明體"/>
                <w:color w:val="auto"/>
                <w:sz w:val="16"/>
                <w:szCs w:val="16"/>
              </w:rPr>
              <w:t>（六）文化學習與國際了解（八）運用科技與資訊</w:t>
            </w:r>
          </w:p>
          <w:p w:rsidR="0008142A" w:rsidRPr="00286BCE" w:rsidRDefault="0008142A" w:rsidP="002B68DF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 w:rsidRPr="00286BCE">
              <w:rPr>
                <w:rFonts w:ascii="Times New Roman" w:hAnsi="新細明體"/>
                <w:color w:val="auto"/>
                <w:sz w:val="16"/>
                <w:szCs w:val="16"/>
              </w:rPr>
              <w:t>（九）主動探索與研究</w:t>
            </w:r>
          </w:p>
          <w:p w:rsidR="0008142A" w:rsidRPr="00286BCE" w:rsidRDefault="0008142A" w:rsidP="002B68DF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 w:rsidRPr="00286BCE">
              <w:rPr>
                <w:rFonts w:ascii="Times New Roman" w:hAnsi="新細明體"/>
                <w:color w:val="auto"/>
                <w:sz w:val="16"/>
                <w:szCs w:val="16"/>
              </w:rPr>
              <w:t>（十）獨立思考與解決問題</w:t>
            </w:r>
          </w:p>
          <w:p w:rsidR="0008142A" w:rsidRPr="00286BCE" w:rsidRDefault="0008142A" w:rsidP="002B68DF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</w:p>
        </w:tc>
      </w:tr>
      <w:tr w:rsidR="0008142A" w:rsidRPr="00625B18" w:rsidTr="005E18C7">
        <w:trPr>
          <w:trHeight w:val="20"/>
        </w:trPr>
        <w:tc>
          <w:tcPr>
            <w:tcW w:w="142" w:type="pct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08142A" w:rsidRDefault="0008142A" w:rsidP="002B68DF">
            <w:pPr>
              <w:spacing w:line="220" w:lineRule="exact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 w:hint="eastAsia"/>
                <w:sz w:val="20"/>
              </w:rPr>
              <w:t>二</w:t>
            </w:r>
          </w:p>
        </w:tc>
        <w:tc>
          <w:tcPr>
            <w:tcW w:w="510" w:type="pct"/>
            <w:tcBorders>
              <w:bottom w:val="single" w:sz="4" w:space="0" w:color="auto"/>
            </w:tcBorders>
            <w:shd w:val="clear" w:color="auto" w:fill="CCFFFF"/>
          </w:tcPr>
          <w:p w:rsidR="0008142A" w:rsidRPr="002A6072" w:rsidRDefault="0008142A" w:rsidP="002B68DF">
            <w:pPr>
              <w:spacing w:line="220" w:lineRule="exact"/>
              <w:rPr>
                <w:rFonts w:ascii="Times New Roman"/>
                <w:sz w:val="20"/>
                <w:szCs w:val="20"/>
              </w:rPr>
            </w:pPr>
            <w:r w:rsidRPr="002A6072">
              <w:rPr>
                <w:rFonts w:ascii="Times New Roman"/>
                <w:sz w:val="20"/>
                <w:szCs w:val="20"/>
              </w:rPr>
              <w:t>第一章</w:t>
            </w:r>
            <w:r w:rsidRPr="002A6072">
              <w:rPr>
                <w:rFonts w:ascii="Times New Roman"/>
                <w:sz w:val="20"/>
                <w:szCs w:val="20"/>
              </w:rPr>
              <w:t xml:space="preserve"> </w:t>
            </w:r>
            <w:r w:rsidRPr="002A6072">
              <w:rPr>
                <w:rFonts w:ascii="Times New Roman"/>
                <w:sz w:val="20"/>
                <w:szCs w:val="20"/>
              </w:rPr>
              <w:t>比例線段與相似形</w:t>
            </w:r>
          </w:p>
          <w:p w:rsidR="0008142A" w:rsidRPr="002A6072" w:rsidRDefault="0008142A" w:rsidP="002B68DF">
            <w:pPr>
              <w:spacing w:line="220" w:lineRule="exact"/>
              <w:rPr>
                <w:rFonts w:ascii="Times New Roman"/>
                <w:sz w:val="20"/>
                <w:szCs w:val="20"/>
              </w:rPr>
            </w:pPr>
            <w:r w:rsidRPr="002A6072">
              <w:rPr>
                <w:rFonts w:ascii="Times New Roman"/>
                <w:sz w:val="20"/>
                <w:szCs w:val="20"/>
              </w:rPr>
              <w:t xml:space="preserve">1-1 </w:t>
            </w:r>
            <w:r w:rsidRPr="002A6072">
              <w:rPr>
                <w:rFonts w:ascii="Times New Roman"/>
                <w:sz w:val="20"/>
                <w:szCs w:val="20"/>
              </w:rPr>
              <w:t>比例線段</w:t>
            </w:r>
            <w:r w:rsidRPr="002A6072">
              <w:rPr>
                <w:rFonts w:ascii="Times New Roman"/>
                <w:sz w:val="20"/>
                <w:szCs w:val="20"/>
              </w:rPr>
              <w:t xml:space="preserve"> </w:t>
            </w:r>
            <w:r w:rsidRPr="002A6072">
              <w:rPr>
                <w:rFonts w:ascii="Times New Roman"/>
                <w:sz w:val="20"/>
                <w:szCs w:val="20"/>
              </w:rPr>
              <w:lastRenderedPageBreak/>
              <w:t>(4)</w:t>
            </w:r>
          </w:p>
        </w:tc>
        <w:tc>
          <w:tcPr>
            <w:tcW w:w="838" w:type="pct"/>
            <w:tcBorders>
              <w:bottom w:val="single" w:sz="4" w:space="0" w:color="auto"/>
            </w:tcBorders>
            <w:shd w:val="clear" w:color="auto" w:fill="CCFFFF"/>
          </w:tcPr>
          <w:p w:rsidR="0008142A" w:rsidRPr="002A6072" w:rsidRDefault="0008142A" w:rsidP="002B68DF">
            <w:pPr>
              <w:spacing w:line="220" w:lineRule="exact"/>
              <w:ind w:left="400" w:hangingChars="250" w:hanging="400"/>
              <w:rPr>
                <w:rFonts w:ascii="Times New Roman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2A6072">
                <w:rPr>
                  <w:rFonts w:ascii="Times New Roman"/>
                  <w:sz w:val="16"/>
                  <w:szCs w:val="16"/>
                </w:rPr>
                <w:lastRenderedPageBreak/>
                <w:t>1-1-3</w:t>
              </w:r>
            </w:smartTag>
            <w:r w:rsidRPr="002A6072">
              <w:rPr>
                <w:rFonts w:ascii="Times New Roman"/>
                <w:sz w:val="16"/>
                <w:szCs w:val="16"/>
              </w:rPr>
              <w:t>能瞭解平行線截比例線段。</w:t>
            </w:r>
          </w:p>
          <w:p w:rsidR="0008142A" w:rsidRPr="002A6072" w:rsidRDefault="0008142A" w:rsidP="002B68DF">
            <w:pPr>
              <w:spacing w:line="220" w:lineRule="exact"/>
              <w:ind w:left="400" w:hangingChars="250" w:hanging="400"/>
              <w:rPr>
                <w:rFonts w:ascii="Times New Roman"/>
                <w:sz w:val="16"/>
                <w:szCs w:val="16"/>
              </w:rPr>
            </w:pPr>
            <w:r w:rsidRPr="002A6072">
              <w:rPr>
                <w:rFonts w:ascii="Times New Roman"/>
                <w:sz w:val="16"/>
                <w:szCs w:val="16"/>
              </w:rPr>
              <w:t>1-1-4</w:t>
            </w:r>
            <w:r w:rsidRPr="002A6072">
              <w:rPr>
                <w:rFonts w:ascii="Times New Roman"/>
                <w:sz w:val="16"/>
                <w:szCs w:val="16"/>
              </w:rPr>
              <w:t>三角形兩邊中點連線平行</w:t>
            </w:r>
            <w:r w:rsidRPr="002A6072">
              <w:rPr>
                <w:rFonts w:ascii="Times New Roman"/>
                <w:sz w:val="16"/>
                <w:szCs w:val="16"/>
              </w:rPr>
              <w:lastRenderedPageBreak/>
              <w:t>於第三邊，且此線段長為第三邊長度的一半。</w:t>
            </w:r>
          </w:p>
        </w:tc>
        <w:tc>
          <w:tcPr>
            <w:tcW w:w="839" w:type="pct"/>
            <w:tcBorders>
              <w:bottom w:val="single" w:sz="4" w:space="0" w:color="auto"/>
            </w:tcBorders>
            <w:shd w:val="clear" w:color="auto" w:fill="CCFFFF"/>
          </w:tcPr>
          <w:p w:rsidR="0008142A" w:rsidRPr="002A6072" w:rsidRDefault="0008142A" w:rsidP="002B68DF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 w:rsidRPr="002A6072">
              <w:rPr>
                <w:rFonts w:ascii="Times New Roman"/>
                <w:sz w:val="16"/>
                <w:szCs w:val="16"/>
              </w:rPr>
              <w:lastRenderedPageBreak/>
              <w:t>1.</w:t>
            </w:r>
            <w:r w:rsidRPr="002A6072">
              <w:rPr>
                <w:rFonts w:ascii="Times New Roman"/>
                <w:sz w:val="16"/>
                <w:szCs w:val="16"/>
              </w:rPr>
              <w:t>由比例線段判別平行線</w:t>
            </w:r>
          </w:p>
        </w:tc>
        <w:tc>
          <w:tcPr>
            <w:tcW w:w="1228" w:type="pct"/>
            <w:tcBorders>
              <w:bottom w:val="single" w:sz="4" w:space="0" w:color="auto"/>
            </w:tcBorders>
            <w:shd w:val="clear" w:color="auto" w:fill="CCFFFF"/>
          </w:tcPr>
          <w:p w:rsidR="0008142A" w:rsidRPr="002A6072" w:rsidRDefault="0008142A" w:rsidP="002B68DF">
            <w:pPr>
              <w:pStyle w:val="a9"/>
              <w:snapToGrid w:val="0"/>
              <w:spacing w:line="220" w:lineRule="exact"/>
              <w:ind w:firstLine="0"/>
              <w:jc w:val="left"/>
              <w:rPr>
                <w:rFonts w:ascii="Times New Roman"/>
                <w:snapToGrid w:val="0"/>
                <w:color w:val="000000"/>
                <w:kern w:val="0"/>
                <w:sz w:val="16"/>
                <w:szCs w:val="16"/>
                <w:lang w:val="en-US" w:eastAsia="zh-TW"/>
              </w:rPr>
            </w:pPr>
            <w:r w:rsidRPr="002A6072">
              <w:rPr>
                <w:rFonts w:ascii="Times New Roman"/>
                <w:snapToGrid w:val="0"/>
                <w:color w:val="000000"/>
                <w:kern w:val="0"/>
                <w:sz w:val="16"/>
                <w:szCs w:val="16"/>
                <w:lang w:val="en-US" w:eastAsia="zh-TW"/>
              </w:rPr>
              <w:t>S-4-07</w:t>
            </w:r>
            <w:r w:rsidRPr="002A6072">
              <w:rPr>
                <w:rFonts w:ascii="Times New Roman"/>
                <w:snapToGrid w:val="0"/>
                <w:color w:val="000000"/>
                <w:kern w:val="0"/>
                <w:sz w:val="16"/>
                <w:szCs w:val="16"/>
                <w:lang w:val="en-US" w:eastAsia="zh-TW"/>
              </w:rPr>
              <w:t>能理解平面上兩平行直線的各種幾何性質。</w:t>
            </w:r>
          </w:p>
          <w:p w:rsidR="0008142A" w:rsidRPr="002A6072" w:rsidRDefault="0008142A" w:rsidP="002B68DF">
            <w:pPr>
              <w:snapToGrid w:val="0"/>
              <w:spacing w:line="220" w:lineRule="exact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488" w:type="pct"/>
            <w:tcBorders>
              <w:bottom w:val="single" w:sz="4" w:space="0" w:color="auto"/>
            </w:tcBorders>
            <w:shd w:val="clear" w:color="auto" w:fill="CCFFFF"/>
          </w:tcPr>
          <w:p w:rsidR="0008142A" w:rsidRPr="002A6072" w:rsidRDefault="0008142A" w:rsidP="002B68DF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 w:rsidRPr="002A6072">
              <w:rPr>
                <w:rFonts w:ascii="Times New Roman"/>
                <w:color w:val="auto"/>
                <w:sz w:val="16"/>
                <w:szCs w:val="16"/>
              </w:rPr>
              <w:t>家政</w:t>
            </w:r>
          </w:p>
          <w:p w:rsidR="0008142A" w:rsidRPr="002A6072" w:rsidRDefault="0008142A" w:rsidP="002B68DF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4"/>
                <w:attr w:name="Year" w:val="2003"/>
              </w:smartTagPr>
              <w:r w:rsidRPr="002A6072">
                <w:rPr>
                  <w:rFonts w:ascii="Times New Roman"/>
                  <w:color w:val="auto"/>
                  <w:sz w:val="16"/>
                  <w:szCs w:val="16"/>
                </w:rPr>
                <w:t>3-4-4</w:t>
              </w:r>
            </w:smartTag>
            <w:r w:rsidRPr="002A6072">
              <w:rPr>
                <w:rFonts w:ascii="Times New Roman"/>
                <w:color w:val="auto"/>
                <w:sz w:val="16"/>
                <w:szCs w:val="16"/>
              </w:rPr>
              <w:t>運用資源分析、研判與整合家</w:t>
            </w:r>
            <w:r w:rsidRPr="002A6072">
              <w:rPr>
                <w:rFonts w:ascii="Times New Roman"/>
                <w:color w:val="auto"/>
                <w:sz w:val="16"/>
                <w:szCs w:val="16"/>
              </w:rPr>
              <w:lastRenderedPageBreak/>
              <w:t>庭消費資訊，以解決生活問題。</w:t>
            </w:r>
          </w:p>
        </w:tc>
        <w:tc>
          <w:tcPr>
            <w:tcW w:w="148" w:type="pct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08142A" w:rsidRPr="00286BCE" w:rsidRDefault="0008142A" w:rsidP="002B68DF">
            <w:pPr>
              <w:spacing w:line="220" w:lineRule="exact"/>
              <w:jc w:val="center"/>
              <w:rPr>
                <w:rFonts w:ascii="Times New Roman"/>
                <w:color w:val="auto"/>
                <w:sz w:val="16"/>
                <w:szCs w:val="16"/>
              </w:rPr>
            </w:pPr>
            <w:r w:rsidRPr="00286BCE">
              <w:rPr>
                <w:rFonts w:ascii="Times New Roman"/>
                <w:color w:val="auto"/>
                <w:sz w:val="16"/>
                <w:szCs w:val="16"/>
              </w:rPr>
              <w:lastRenderedPageBreak/>
              <w:t>4</w:t>
            </w:r>
          </w:p>
        </w:tc>
        <w:tc>
          <w:tcPr>
            <w:tcW w:w="215" w:type="pct"/>
            <w:tcBorders>
              <w:bottom w:val="single" w:sz="4" w:space="0" w:color="auto"/>
            </w:tcBorders>
            <w:shd w:val="clear" w:color="auto" w:fill="CCFFFF"/>
          </w:tcPr>
          <w:p w:rsidR="0008142A" w:rsidRPr="00286BCE" w:rsidRDefault="0008142A" w:rsidP="002B68DF">
            <w:pPr>
              <w:spacing w:line="220" w:lineRule="exact"/>
              <w:rPr>
                <w:color w:val="auto"/>
                <w:sz w:val="16"/>
                <w:szCs w:val="16"/>
              </w:rPr>
            </w:pPr>
            <w:r w:rsidRPr="00286BCE">
              <w:rPr>
                <w:rFonts w:hint="eastAsia"/>
                <w:color w:val="auto"/>
                <w:sz w:val="16"/>
                <w:szCs w:val="16"/>
              </w:rPr>
              <w:t>南一版教科書、南</w:t>
            </w:r>
            <w:r w:rsidRPr="00286BCE">
              <w:rPr>
                <w:rFonts w:hint="eastAsia"/>
                <w:color w:val="auto"/>
                <w:sz w:val="16"/>
                <w:szCs w:val="16"/>
              </w:rPr>
              <w:lastRenderedPageBreak/>
              <w:t>一版教師手冊、學習單</w:t>
            </w:r>
          </w:p>
        </w:tc>
        <w:tc>
          <w:tcPr>
            <w:tcW w:w="215" w:type="pct"/>
            <w:tcBorders>
              <w:bottom w:val="single" w:sz="4" w:space="0" w:color="auto"/>
            </w:tcBorders>
            <w:shd w:val="clear" w:color="auto" w:fill="CCFFFF"/>
          </w:tcPr>
          <w:p w:rsidR="0008142A" w:rsidRPr="00286BCE" w:rsidRDefault="0008142A" w:rsidP="002B68DF">
            <w:pPr>
              <w:spacing w:line="220" w:lineRule="exact"/>
              <w:rPr>
                <w:color w:val="auto"/>
                <w:sz w:val="16"/>
                <w:szCs w:val="16"/>
              </w:rPr>
            </w:pPr>
            <w:r w:rsidRPr="00286BCE">
              <w:rPr>
                <w:rFonts w:ascii="Times New Roman" w:hint="eastAsia"/>
                <w:color w:val="auto"/>
                <w:sz w:val="16"/>
                <w:szCs w:val="16"/>
              </w:rPr>
              <w:lastRenderedPageBreak/>
              <w:t>口頭回答、討論、作</w:t>
            </w:r>
            <w:r w:rsidRPr="00286BCE">
              <w:rPr>
                <w:rFonts w:ascii="Times New Roman" w:hint="eastAsia"/>
                <w:color w:val="auto"/>
                <w:sz w:val="16"/>
                <w:szCs w:val="16"/>
              </w:rPr>
              <w:lastRenderedPageBreak/>
              <w:t>業、操作、紙筆測驗</w:t>
            </w:r>
          </w:p>
        </w:tc>
        <w:tc>
          <w:tcPr>
            <w:tcW w:w="377" w:type="pct"/>
            <w:tcBorders>
              <w:bottom w:val="single" w:sz="4" w:space="0" w:color="auto"/>
            </w:tcBorders>
            <w:shd w:val="clear" w:color="auto" w:fill="CCFFFF"/>
          </w:tcPr>
          <w:p w:rsidR="0008142A" w:rsidRPr="00286BCE" w:rsidRDefault="0008142A" w:rsidP="002B68DF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 w:rsidRPr="00286BCE">
              <w:rPr>
                <w:rFonts w:ascii="Times New Roman"/>
                <w:color w:val="auto"/>
                <w:sz w:val="16"/>
                <w:szCs w:val="16"/>
              </w:rPr>
              <w:lastRenderedPageBreak/>
              <w:t>（二）欣賞、表現與創新</w:t>
            </w:r>
          </w:p>
          <w:p w:rsidR="0008142A" w:rsidRPr="00286BCE" w:rsidRDefault="0008142A" w:rsidP="002B68DF">
            <w:pPr>
              <w:snapToGrid w:val="0"/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 w:rsidRPr="00286BCE">
              <w:rPr>
                <w:rFonts w:ascii="Times New Roman"/>
                <w:color w:val="auto"/>
                <w:sz w:val="16"/>
                <w:szCs w:val="16"/>
              </w:rPr>
              <w:t>（十）獨立思</w:t>
            </w:r>
            <w:r w:rsidRPr="00286BCE">
              <w:rPr>
                <w:rFonts w:ascii="Times New Roman"/>
                <w:color w:val="auto"/>
                <w:sz w:val="16"/>
                <w:szCs w:val="16"/>
              </w:rPr>
              <w:lastRenderedPageBreak/>
              <w:t>考與解決問題</w:t>
            </w:r>
          </w:p>
        </w:tc>
      </w:tr>
      <w:tr w:rsidR="0008142A" w:rsidRPr="00625B18" w:rsidTr="005E18C7">
        <w:trPr>
          <w:trHeight w:val="20"/>
        </w:trPr>
        <w:tc>
          <w:tcPr>
            <w:tcW w:w="14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8142A" w:rsidRDefault="0008142A" w:rsidP="002B68DF">
            <w:pPr>
              <w:spacing w:line="220" w:lineRule="exact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 w:hint="eastAsia"/>
                <w:sz w:val="20"/>
              </w:rPr>
              <w:lastRenderedPageBreak/>
              <w:t>三</w:t>
            </w:r>
          </w:p>
        </w:tc>
        <w:tc>
          <w:tcPr>
            <w:tcW w:w="510" w:type="pct"/>
            <w:tcBorders>
              <w:bottom w:val="single" w:sz="4" w:space="0" w:color="auto"/>
            </w:tcBorders>
            <w:shd w:val="clear" w:color="auto" w:fill="auto"/>
          </w:tcPr>
          <w:p w:rsidR="0008142A" w:rsidRPr="002A6072" w:rsidRDefault="0008142A" w:rsidP="002B68DF">
            <w:pPr>
              <w:spacing w:line="220" w:lineRule="exact"/>
              <w:rPr>
                <w:rFonts w:ascii="Times New Roman"/>
                <w:sz w:val="20"/>
                <w:szCs w:val="20"/>
              </w:rPr>
            </w:pPr>
            <w:r w:rsidRPr="002A6072">
              <w:rPr>
                <w:rFonts w:ascii="Times New Roman"/>
                <w:sz w:val="20"/>
                <w:szCs w:val="20"/>
              </w:rPr>
              <w:t>第一章</w:t>
            </w:r>
            <w:r w:rsidRPr="002A6072">
              <w:rPr>
                <w:rFonts w:ascii="Times New Roman"/>
                <w:sz w:val="20"/>
                <w:szCs w:val="20"/>
              </w:rPr>
              <w:t xml:space="preserve"> </w:t>
            </w:r>
            <w:r w:rsidRPr="002A6072">
              <w:rPr>
                <w:rFonts w:ascii="Times New Roman"/>
                <w:sz w:val="20"/>
                <w:szCs w:val="20"/>
              </w:rPr>
              <w:t>比例線段與相似形</w:t>
            </w:r>
          </w:p>
          <w:p w:rsidR="0008142A" w:rsidRPr="002A6072" w:rsidRDefault="0008142A" w:rsidP="002B68DF">
            <w:pPr>
              <w:spacing w:line="220" w:lineRule="exact"/>
              <w:rPr>
                <w:rFonts w:ascii="Times New Roman"/>
                <w:sz w:val="20"/>
                <w:szCs w:val="20"/>
              </w:rPr>
            </w:pPr>
            <w:r w:rsidRPr="002A6072">
              <w:rPr>
                <w:rFonts w:ascii="Times New Roman"/>
                <w:sz w:val="20"/>
                <w:szCs w:val="20"/>
              </w:rPr>
              <w:t xml:space="preserve">1-2 </w:t>
            </w:r>
            <w:r w:rsidRPr="002A6072">
              <w:rPr>
                <w:rFonts w:ascii="Times New Roman"/>
                <w:sz w:val="20"/>
                <w:szCs w:val="20"/>
              </w:rPr>
              <w:t>相似形</w:t>
            </w:r>
            <w:r w:rsidRPr="002A6072">
              <w:rPr>
                <w:rFonts w:ascii="Times New Roman"/>
                <w:sz w:val="20"/>
                <w:szCs w:val="20"/>
              </w:rPr>
              <w:t>(4)</w:t>
            </w:r>
          </w:p>
        </w:tc>
        <w:tc>
          <w:tcPr>
            <w:tcW w:w="838" w:type="pct"/>
            <w:tcBorders>
              <w:bottom w:val="single" w:sz="4" w:space="0" w:color="auto"/>
            </w:tcBorders>
            <w:shd w:val="clear" w:color="auto" w:fill="auto"/>
          </w:tcPr>
          <w:p w:rsidR="0008142A" w:rsidRPr="002A6072" w:rsidRDefault="0008142A" w:rsidP="002B68DF">
            <w:pPr>
              <w:spacing w:line="220" w:lineRule="exact"/>
              <w:ind w:left="384" w:hangingChars="240" w:hanging="384"/>
              <w:rPr>
                <w:rFonts w:ascii="Times New Roman"/>
                <w:snapToGrid/>
                <w:sz w:val="16"/>
                <w:szCs w:val="16"/>
              </w:rPr>
            </w:pPr>
            <w:r w:rsidRPr="002A6072">
              <w:rPr>
                <w:rFonts w:ascii="Times New Roman"/>
                <w:sz w:val="16"/>
                <w:szCs w:val="16"/>
              </w:rPr>
              <w:t>1-2-1</w:t>
            </w:r>
            <w:r w:rsidRPr="002A6072">
              <w:rPr>
                <w:rFonts w:ascii="Times New Roman"/>
                <w:sz w:val="16"/>
                <w:szCs w:val="16"/>
              </w:rPr>
              <w:t>透過比例線段，能了解縮放概念中的數形關係。</w:t>
            </w:r>
          </w:p>
          <w:p w:rsidR="0008142A" w:rsidRPr="002A6072" w:rsidRDefault="0008142A" w:rsidP="002B68DF">
            <w:pPr>
              <w:spacing w:line="220" w:lineRule="exact"/>
              <w:ind w:left="384" w:hangingChars="240" w:hanging="384"/>
              <w:rPr>
                <w:rFonts w:ascii="Times New Roman"/>
                <w:sz w:val="16"/>
                <w:szCs w:val="16"/>
              </w:rPr>
            </w:pPr>
            <w:r w:rsidRPr="002A6072">
              <w:rPr>
                <w:rFonts w:ascii="Times New Roman"/>
                <w:sz w:val="16"/>
                <w:szCs w:val="16"/>
              </w:rPr>
              <w:t>1-2-2</w:t>
            </w:r>
            <w:r w:rsidRPr="002A6072">
              <w:rPr>
                <w:rFonts w:ascii="Times New Roman"/>
                <w:sz w:val="16"/>
                <w:szCs w:val="16"/>
              </w:rPr>
              <w:t>兩個相似形的對應邊成比例，而且對應角相等。</w:t>
            </w:r>
          </w:p>
          <w:p w:rsidR="0008142A" w:rsidRPr="002A6072" w:rsidRDefault="0008142A" w:rsidP="002B68DF">
            <w:pPr>
              <w:spacing w:line="220" w:lineRule="exact"/>
              <w:ind w:left="384" w:hangingChars="240" w:hanging="384"/>
              <w:rPr>
                <w:rFonts w:ascii="Times New Roman"/>
                <w:sz w:val="16"/>
                <w:szCs w:val="16"/>
              </w:rPr>
            </w:pPr>
            <w:r w:rsidRPr="002A6072">
              <w:rPr>
                <w:rFonts w:ascii="Times New Roman"/>
                <w:sz w:val="16"/>
                <w:szCs w:val="16"/>
              </w:rPr>
              <w:t>1-2-3</w:t>
            </w:r>
            <w:r w:rsidRPr="002A6072">
              <w:rPr>
                <w:rFonts w:ascii="Times New Roman"/>
                <w:sz w:val="16"/>
                <w:szCs w:val="16"/>
              </w:rPr>
              <w:t>相似形的判別。</w:t>
            </w:r>
          </w:p>
          <w:p w:rsidR="0008142A" w:rsidRPr="002A6072" w:rsidRDefault="0008142A" w:rsidP="002B68DF">
            <w:pPr>
              <w:spacing w:line="220" w:lineRule="exact"/>
              <w:ind w:left="384" w:hangingChars="240" w:hanging="384"/>
              <w:rPr>
                <w:rFonts w:ascii="Times New Roman"/>
                <w:sz w:val="16"/>
                <w:szCs w:val="16"/>
              </w:rPr>
            </w:pPr>
            <w:r w:rsidRPr="002A6072">
              <w:rPr>
                <w:rFonts w:ascii="Times New Roman"/>
                <w:sz w:val="16"/>
                <w:szCs w:val="16"/>
              </w:rPr>
              <w:t>1-2-4</w:t>
            </w:r>
            <w:r w:rsidRPr="002A6072">
              <w:rPr>
                <w:rFonts w:ascii="Times New Roman"/>
                <w:sz w:val="16"/>
                <w:szCs w:val="16"/>
              </w:rPr>
              <w:t>能瞭解相似三角形的意義。</w:t>
            </w:r>
          </w:p>
        </w:tc>
        <w:tc>
          <w:tcPr>
            <w:tcW w:w="839" w:type="pct"/>
            <w:tcBorders>
              <w:bottom w:val="single" w:sz="4" w:space="0" w:color="auto"/>
            </w:tcBorders>
          </w:tcPr>
          <w:p w:rsidR="0008142A" w:rsidRPr="002A6072" w:rsidRDefault="0008142A" w:rsidP="002B68DF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 w:rsidRPr="002A6072">
              <w:rPr>
                <w:rFonts w:ascii="Times New Roman"/>
                <w:sz w:val="16"/>
                <w:szCs w:val="16"/>
              </w:rPr>
              <w:t>1.</w:t>
            </w:r>
            <w:r w:rsidRPr="002A6072">
              <w:rPr>
                <w:rFonts w:ascii="Times New Roman"/>
                <w:sz w:val="16"/>
                <w:szCs w:val="16"/>
              </w:rPr>
              <w:t>縮放圖形與比例線段</w:t>
            </w:r>
          </w:p>
          <w:p w:rsidR="0008142A" w:rsidRPr="002A6072" w:rsidRDefault="0008142A" w:rsidP="002B68DF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 w:rsidRPr="002A6072">
              <w:rPr>
                <w:rFonts w:ascii="Times New Roman"/>
                <w:sz w:val="16"/>
                <w:szCs w:val="16"/>
              </w:rPr>
              <w:t>2.</w:t>
            </w:r>
            <w:r w:rsidRPr="002A6072">
              <w:rPr>
                <w:rFonts w:ascii="Times New Roman"/>
                <w:sz w:val="16"/>
                <w:szCs w:val="16"/>
              </w:rPr>
              <w:t>相似多邊形</w:t>
            </w:r>
          </w:p>
        </w:tc>
        <w:tc>
          <w:tcPr>
            <w:tcW w:w="1228" w:type="pct"/>
            <w:tcBorders>
              <w:bottom w:val="single" w:sz="4" w:space="0" w:color="auto"/>
            </w:tcBorders>
            <w:shd w:val="clear" w:color="auto" w:fill="auto"/>
          </w:tcPr>
          <w:p w:rsidR="0008142A" w:rsidRPr="002A6072" w:rsidRDefault="0008142A" w:rsidP="002B68DF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 w:rsidRPr="002A6072">
              <w:rPr>
                <w:rFonts w:ascii="Times New Roman"/>
                <w:sz w:val="16"/>
                <w:szCs w:val="16"/>
              </w:rPr>
              <w:t>S-4-14</w:t>
            </w:r>
            <w:r w:rsidRPr="002A6072">
              <w:rPr>
                <w:rFonts w:ascii="Times New Roman"/>
                <w:sz w:val="16"/>
                <w:szCs w:val="16"/>
              </w:rPr>
              <w:t>能理解圖形縮放前後不變的幾何性質</w:t>
            </w:r>
          </w:p>
          <w:p w:rsidR="0008142A" w:rsidRPr="002A6072" w:rsidRDefault="0008142A" w:rsidP="002B68DF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 w:rsidRPr="002A6072">
              <w:rPr>
                <w:rFonts w:ascii="Times New Roman"/>
                <w:sz w:val="16"/>
                <w:szCs w:val="16"/>
              </w:rPr>
              <w:t>S-4-15</w:t>
            </w:r>
            <w:r w:rsidRPr="002A6072">
              <w:rPr>
                <w:rFonts w:ascii="Times New Roman"/>
                <w:sz w:val="16"/>
                <w:szCs w:val="16"/>
              </w:rPr>
              <w:t>能理解三角形和多邊形的相似性質，並應用於解題和推理。</w:t>
            </w:r>
          </w:p>
        </w:tc>
        <w:tc>
          <w:tcPr>
            <w:tcW w:w="488" w:type="pct"/>
            <w:tcBorders>
              <w:bottom w:val="single" w:sz="4" w:space="0" w:color="auto"/>
            </w:tcBorders>
            <w:shd w:val="clear" w:color="auto" w:fill="auto"/>
          </w:tcPr>
          <w:p w:rsidR="0008142A" w:rsidRPr="002A6072" w:rsidRDefault="0008142A" w:rsidP="002B68DF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 w:rsidRPr="002A6072">
              <w:rPr>
                <w:rFonts w:ascii="Times New Roman"/>
                <w:color w:val="auto"/>
                <w:sz w:val="16"/>
                <w:szCs w:val="16"/>
              </w:rPr>
              <w:t>生涯發展</w:t>
            </w:r>
          </w:p>
          <w:p w:rsidR="0008142A" w:rsidRPr="002A6072" w:rsidRDefault="0008142A" w:rsidP="002B68DF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3"/>
                <w:attr w:name="Day" w:val="3"/>
                <w:attr w:name="IsLunarDate" w:val="False"/>
                <w:attr w:name="IsROCDate" w:val="False"/>
              </w:smartTagPr>
              <w:r w:rsidRPr="002A6072">
                <w:rPr>
                  <w:rFonts w:ascii="Times New Roman"/>
                  <w:color w:val="auto"/>
                  <w:sz w:val="16"/>
                  <w:szCs w:val="16"/>
                </w:rPr>
                <w:t>3-3-3</w:t>
              </w:r>
            </w:smartTag>
            <w:r w:rsidRPr="002A6072">
              <w:rPr>
                <w:rFonts w:ascii="Times New Roman"/>
                <w:color w:val="auto"/>
                <w:sz w:val="16"/>
                <w:szCs w:val="16"/>
              </w:rPr>
              <w:t>培養解決生涯問題及做決定的能力。</w:t>
            </w:r>
          </w:p>
        </w:tc>
        <w:tc>
          <w:tcPr>
            <w:tcW w:w="1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8142A" w:rsidRPr="00286BCE" w:rsidRDefault="0008142A" w:rsidP="002B68DF">
            <w:pPr>
              <w:spacing w:line="220" w:lineRule="exact"/>
              <w:jc w:val="center"/>
              <w:rPr>
                <w:rFonts w:ascii="Times New Roman"/>
                <w:color w:val="auto"/>
                <w:sz w:val="16"/>
                <w:szCs w:val="16"/>
              </w:rPr>
            </w:pPr>
            <w:r w:rsidRPr="00286BCE">
              <w:rPr>
                <w:rFonts w:ascii="Times New Roman"/>
                <w:color w:val="auto"/>
                <w:sz w:val="16"/>
                <w:szCs w:val="16"/>
              </w:rPr>
              <w:t>4</w:t>
            </w:r>
          </w:p>
        </w:tc>
        <w:tc>
          <w:tcPr>
            <w:tcW w:w="215" w:type="pct"/>
            <w:tcBorders>
              <w:bottom w:val="single" w:sz="4" w:space="0" w:color="auto"/>
            </w:tcBorders>
          </w:tcPr>
          <w:p w:rsidR="0008142A" w:rsidRPr="00286BCE" w:rsidRDefault="0008142A" w:rsidP="002B68DF">
            <w:pPr>
              <w:spacing w:line="220" w:lineRule="exact"/>
              <w:rPr>
                <w:color w:val="auto"/>
                <w:sz w:val="16"/>
                <w:szCs w:val="16"/>
              </w:rPr>
            </w:pPr>
            <w:r w:rsidRPr="00286BCE">
              <w:rPr>
                <w:rFonts w:hint="eastAsia"/>
                <w:color w:val="auto"/>
                <w:sz w:val="16"/>
                <w:szCs w:val="16"/>
              </w:rPr>
              <w:t>南一版教科書、南一版教師手冊、學習單</w:t>
            </w:r>
          </w:p>
        </w:tc>
        <w:tc>
          <w:tcPr>
            <w:tcW w:w="215" w:type="pct"/>
            <w:tcBorders>
              <w:bottom w:val="single" w:sz="4" w:space="0" w:color="auto"/>
            </w:tcBorders>
            <w:shd w:val="clear" w:color="auto" w:fill="auto"/>
          </w:tcPr>
          <w:p w:rsidR="0008142A" w:rsidRPr="00286BCE" w:rsidRDefault="0008142A" w:rsidP="002B68DF">
            <w:pPr>
              <w:spacing w:line="220" w:lineRule="exact"/>
              <w:rPr>
                <w:color w:val="auto"/>
                <w:sz w:val="16"/>
                <w:szCs w:val="16"/>
              </w:rPr>
            </w:pPr>
            <w:r w:rsidRPr="00286BCE">
              <w:rPr>
                <w:rFonts w:ascii="Times New Roman" w:hint="eastAsia"/>
                <w:color w:val="auto"/>
                <w:sz w:val="16"/>
                <w:szCs w:val="16"/>
              </w:rPr>
              <w:t>口頭回答、討論、作業、操作、紙筆測驗</w:t>
            </w:r>
          </w:p>
        </w:tc>
        <w:tc>
          <w:tcPr>
            <w:tcW w:w="377" w:type="pct"/>
            <w:tcBorders>
              <w:bottom w:val="single" w:sz="4" w:space="0" w:color="auto"/>
            </w:tcBorders>
          </w:tcPr>
          <w:p w:rsidR="0008142A" w:rsidRPr="00286BCE" w:rsidRDefault="0008142A" w:rsidP="002B68DF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 w:rsidRPr="00286BCE">
              <w:rPr>
                <w:rFonts w:ascii="Times New Roman"/>
                <w:color w:val="auto"/>
                <w:sz w:val="16"/>
                <w:szCs w:val="16"/>
              </w:rPr>
              <w:t>（八）運用科技與資訊</w:t>
            </w:r>
          </w:p>
          <w:p w:rsidR="0008142A" w:rsidRPr="00286BCE" w:rsidRDefault="0008142A" w:rsidP="002B68DF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 w:rsidRPr="00286BCE">
              <w:rPr>
                <w:rFonts w:ascii="Times New Roman"/>
                <w:color w:val="auto"/>
                <w:sz w:val="16"/>
                <w:szCs w:val="16"/>
              </w:rPr>
              <w:t>（九）主動探索與研究</w:t>
            </w:r>
          </w:p>
          <w:p w:rsidR="0008142A" w:rsidRPr="00286BCE" w:rsidRDefault="0008142A" w:rsidP="002B68DF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 w:rsidRPr="00286BCE">
              <w:rPr>
                <w:rFonts w:ascii="Times New Roman"/>
                <w:color w:val="auto"/>
                <w:sz w:val="16"/>
                <w:szCs w:val="16"/>
              </w:rPr>
              <w:t>（十）獨立思考與解決問題</w:t>
            </w:r>
          </w:p>
        </w:tc>
      </w:tr>
      <w:tr w:rsidR="0008142A" w:rsidRPr="00625B18" w:rsidTr="005E18C7">
        <w:trPr>
          <w:trHeight w:val="20"/>
        </w:trPr>
        <w:tc>
          <w:tcPr>
            <w:tcW w:w="142" w:type="pct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08142A" w:rsidRDefault="0008142A" w:rsidP="002B68DF">
            <w:pPr>
              <w:spacing w:line="220" w:lineRule="exact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 w:hint="eastAsia"/>
                <w:sz w:val="20"/>
              </w:rPr>
              <w:t>四</w:t>
            </w:r>
          </w:p>
        </w:tc>
        <w:tc>
          <w:tcPr>
            <w:tcW w:w="510" w:type="pct"/>
            <w:tcBorders>
              <w:bottom w:val="single" w:sz="4" w:space="0" w:color="auto"/>
            </w:tcBorders>
            <w:shd w:val="clear" w:color="auto" w:fill="CCFFFF"/>
          </w:tcPr>
          <w:p w:rsidR="0008142A" w:rsidRPr="002A6072" w:rsidRDefault="0008142A" w:rsidP="002B68DF">
            <w:pPr>
              <w:spacing w:line="220" w:lineRule="exact"/>
              <w:rPr>
                <w:rFonts w:ascii="Times New Roman"/>
                <w:sz w:val="20"/>
                <w:szCs w:val="20"/>
              </w:rPr>
            </w:pPr>
            <w:r w:rsidRPr="002A6072">
              <w:rPr>
                <w:rFonts w:ascii="Times New Roman"/>
                <w:sz w:val="20"/>
                <w:szCs w:val="20"/>
              </w:rPr>
              <w:t>第一章</w:t>
            </w:r>
            <w:r w:rsidRPr="002A6072">
              <w:rPr>
                <w:rFonts w:ascii="Times New Roman"/>
                <w:sz w:val="20"/>
                <w:szCs w:val="20"/>
              </w:rPr>
              <w:t xml:space="preserve"> </w:t>
            </w:r>
            <w:r w:rsidRPr="002A6072">
              <w:rPr>
                <w:rFonts w:ascii="Times New Roman"/>
                <w:sz w:val="20"/>
                <w:szCs w:val="20"/>
              </w:rPr>
              <w:t>比例線段與相似形</w:t>
            </w:r>
          </w:p>
          <w:p w:rsidR="0008142A" w:rsidRPr="002A6072" w:rsidRDefault="0008142A" w:rsidP="002B68DF">
            <w:pPr>
              <w:spacing w:line="220" w:lineRule="exact"/>
              <w:rPr>
                <w:rFonts w:ascii="Times New Roman"/>
                <w:sz w:val="20"/>
                <w:szCs w:val="20"/>
              </w:rPr>
            </w:pPr>
            <w:r w:rsidRPr="002A6072">
              <w:rPr>
                <w:rFonts w:ascii="Times New Roman"/>
                <w:sz w:val="20"/>
                <w:szCs w:val="20"/>
              </w:rPr>
              <w:t xml:space="preserve">1-2 </w:t>
            </w:r>
            <w:r w:rsidRPr="002A6072">
              <w:rPr>
                <w:rFonts w:ascii="Times New Roman"/>
                <w:sz w:val="20"/>
                <w:szCs w:val="20"/>
              </w:rPr>
              <w:t>相似形</w:t>
            </w:r>
            <w:r w:rsidRPr="002A6072">
              <w:rPr>
                <w:rFonts w:ascii="Times New Roman"/>
                <w:sz w:val="20"/>
                <w:szCs w:val="20"/>
              </w:rPr>
              <w:t>(4)</w:t>
            </w:r>
          </w:p>
        </w:tc>
        <w:tc>
          <w:tcPr>
            <w:tcW w:w="838" w:type="pct"/>
            <w:tcBorders>
              <w:bottom w:val="single" w:sz="4" w:space="0" w:color="auto"/>
            </w:tcBorders>
            <w:shd w:val="clear" w:color="auto" w:fill="CCFFFF"/>
          </w:tcPr>
          <w:p w:rsidR="0008142A" w:rsidRPr="002A6072" w:rsidRDefault="0008142A" w:rsidP="002B68DF">
            <w:pPr>
              <w:spacing w:line="220" w:lineRule="exact"/>
              <w:ind w:left="384" w:hangingChars="240" w:hanging="384"/>
              <w:rPr>
                <w:rFonts w:ascii="Times New Roman"/>
                <w:sz w:val="16"/>
                <w:szCs w:val="16"/>
              </w:rPr>
            </w:pPr>
            <w:r w:rsidRPr="002A6072">
              <w:rPr>
                <w:rFonts w:ascii="Times New Roman"/>
                <w:sz w:val="16"/>
                <w:szCs w:val="16"/>
              </w:rPr>
              <w:t>1-2-5</w:t>
            </w:r>
            <w:r w:rsidRPr="002A6072">
              <w:rPr>
                <w:rFonts w:ascii="Times New Roman"/>
                <w:sz w:val="16"/>
                <w:szCs w:val="16"/>
              </w:rPr>
              <w:t>能知道「若兩個三角形有兩組內角對應相等，則這兩個三角形相似（</w:t>
            </w:r>
            <w:r w:rsidRPr="002A6072">
              <w:rPr>
                <w:rFonts w:ascii="Times New Roman"/>
                <w:sz w:val="16"/>
                <w:szCs w:val="16"/>
              </w:rPr>
              <w:t>AA</w:t>
            </w:r>
            <w:r w:rsidRPr="002A6072">
              <w:rPr>
                <w:rFonts w:ascii="Times New Roman"/>
                <w:sz w:val="16"/>
                <w:szCs w:val="16"/>
              </w:rPr>
              <w:t>相似性質）」。</w:t>
            </w:r>
          </w:p>
          <w:p w:rsidR="0008142A" w:rsidRPr="002A6072" w:rsidRDefault="0008142A" w:rsidP="002B68DF">
            <w:pPr>
              <w:spacing w:line="220" w:lineRule="exact"/>
              <w:ind w:left="384" w:hangingChars="240" w:hanging="384"/>
              <w:rPr>
                <w:rFonts w:ascii="Times New Roman"/>
                <w:sz w:val="16"/>
                <w:szCs w:val="16"/>
              </w:rPr>
            </w:pPr>
            <w:r w:rsidRPr="002A6072">
              <w:rPr>
                <w:rFonts w:ascii="Times New Roman"/>
                <w:sz w:val="16"/>
                <w:szCs w:val="16"/>
              </w:rPr>
              <w:t>1-2-6</w:t>
            </w:r>
            <w:r w:rsidRPr="002A6072">
              <w:rPr>
                <w:rFonts w:ascii="Times New Roman"/>
                <w:sz w:val="16"/>
                <w:szCs w:val="16"/>
              </w:rPr>
              <w:t>能知道「若兩個三角形有一組內角相等且夾此角的兩邊對應成比例，則這兩個三角形相似（</w:t>
            </w:r>
            <w:r w:rsidRPr="002A6072">
              <w:rPr>
                <w:rFonts w:ascii="Times New Roman"/>
                <w:sz w:val="16"/>
                <w:szCs w:val="16"/>
              </w:rPr>
              <w:t>SAS</w:t>
            </w:r>
            <w:r w:rsidRPr="002A6072">
              <w:rPr>
                <w:rFonts w:ascii="Times New Roman"/>
                <w:sz w:val="16"/>
                <w:szCs w:val="16"/>
              </w:rPr>
              <w:t>相似性質）」。</w:t>
            </w:r>
          </w:p>
          <w:p w:rsidR="0008142A" w:rsidRPr="002A6072" w:rsidRDefault="0008142A" w:rsidP="002B68DF">
            <w:pPr>
              <w:spacing w:line="220" w:lineRule="exact"/>
              <w:ind w:left="384" w:hangingChars="240" w:hanging="384"/>
              <w:rPr>
                <w:rFonts w:ascii="Times New Roman"/>
                <w:sz w:val="16"/>
                <w:szCs w:val="16"/>
              </w:rPr>
            </w:pPr>
            <w:r w:rsidRPr="002A6072">
              <w:rPr>
                <w:rFonts w:ascii="Times New Roman"/>
                <w:sz w:val="16"/>
                <w:szCs w:val="16"/>
              </w:rPr>
              <w:t>1-2-7</w:t>
            </w:r>
            <w:r w:rsidRPr="002A6072">
              <w:rPr>
                <w:rFonts w:ascii="Times New Roman"/>
                <w:sz w:val="16"/>
                <w:szCs w:val="16"/>
              </w:rPr>
              <w:t>能知道「若兩個三角形的三邊成比例，則這兩個三角形相似（</w:t>
            </w:r>
            <w:r w:rsidRPr="002A6072">
              <w:rPr>
                <w:rFonts w:ascii="Times New Roman"/>
                <w:sz w:val="16"/>
                <w:szCs w:val="16"/>
              </w:rPr>
              <w:t>SSS</w:t>
            </w:r>
            <w:r w:rsidRPr="002A6072">
              <w:rPr>
                <w:rFonts w:ascii="Times New Roman"/>
                <w:sz w:val="16"/>
                <w:szCs w:val="16"/>
              </w:rPr>
              <w:t>相似性質）」。</w:t>
            </w:r>
          </w:p>
        </w:tc>
        <w:tc>
          <w:tcPr>
            <w:tcW w:w="839" w:type="pct"/>
            <w:tcBorders>
              <w:bottom w:val="single" w:sz="4" w:space="0" w:color="auto"/>
            </w:tcBorders>
            <w:shd w:val="clear" w:color="auto" w:fill="CCFFFF"/>
          </w:tcPr>
          <w:p w:rsidR="0008142A" w:rsidRPr="002A6072" w:rsidRDefault="0008142A" w:rsidP="002B68DF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 w:rsidRPr="002A6072">
              <w:rPr>
                <w:rFonts w:ascii="Times New Roman"/>
                <w:sz w:val="16"/>
                <w:szCs w:val="16"/>
              </w:rPr>
              <w:t>1.</w:t>
            </w:r>
            <w:r w:rsidRPr="002A6072">
              <w:rPr>
                <w:rFonts w:ascii="Times New Roman"/>
                <w:sz w:val="16"/>
                <w:szCs w:val="16"/>
              </w:rPr>
              <w:t>相似三角形的判別</w:t>
            </w:r>
          </w:p>
        </w:tc>
        <w:tc>
          <w:tcPr>
            <w:tcW w:w="1228" w:type="pct"/>
            <w:tcBorders>
              <w:bottom w:val="single" w:sz="4" w:space="0" w:color="auto"/>
            </w:tcBorders>
            <w:shd w:val="clear" w:color="auto" w:fill="CCFFFF"/>
          </w:tcPr>
          <w:p w:rsidR="0008142A" w:rsidRPr="002A6072" w:rsidRDefault="0008142A" w:rsidP="002B68DF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 w:rsidRPr="002A6072">
              <w:rPr>
                <w:rFonts w:ascii="Times New Roman"/>
                <w:sz w:val="16"/>
                <w:szCs w:val="16"/>
              </w:rPr>
              <w:t>S-4-15</w:t>
            </w:r>
            <w:r w:rsidRPr="002A6072">
              <w:rPr>
                <w:rFonts w:ascii="Times New Roman"/>
                <w:sz w:val="16"/>
                <w:szCs w:val="16"/>
              </w:rPr>
              <w:t>能理解三角形和多邊形的相似性質，並應用於解題和推理。</w:t>
            </w:r>
          </w:p>
        </w:tc>
        <w:tc>
          <w:tcPr>
            <w:tcW w:w="488" w:type="pct"/>
            <w:tcBorders>
              <w:bottom w:val="single" w:sz="4" w:space="0" w:color="auto"/>
            </w:tcBorders>
            <w:shd w:val="clear" w:color="auto" w:fill="CCFFFF"/>
          </w:tcPr>
          <w:p w:rsidR="0008142A" w:rsidRPr="002A6072" w:rsidRDefault="0008142A" w:rsidP="002B68DF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 w:rsidRPr="002A6072">
              <w:rPr>
                <w:rFonts w:ascii="Times New Roman"/>
                <w:color w:val="auto"/>
                <w:sz w:val="16"/>
                <w:szCs w:val="16"/>
              </w:rPr>
              <w:t>生涯發展</w:t>
            </w:r>
          </w:p>
          <w:p w:rsidR="0008142A" w:rsidRPr="002A6072" w:rsidRDefault="0008142A" w:rsidP="002B68DF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3"/>
              </w:smartTagPr>
              <w:r w:rsidRPr="002A6072">
                <w:rPr>
                  <w:rFonts w:ascii="Times New Roman"/>
                  <w:color w:val="auto"/>
                  <w:sz w:val="16"/>
                  <w:szCs w:val="16"/>
                </w:rPr>
                <w:t>3-3-3</w:t>
              </w:r>
            </w:smartTag>
            <w:r w:rsidRPr="002A6072">
              <w:rPr>
                <w:rFonts w:ascii="Times New Roman"/>
                <w:color w:val="auto"/>
                <w:sz w:val="16"/>
                <w:szCs w:val="16"/>
              </w:rPr>
              <w:t>培養解決生涯問題及做決定的能力。</w:t>
            </w:r>
          </w:p>
        </w:tc>
        <w:tc>
          <w:tcPr>
            <w:tcW w:w="148" w:type="pct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08142A" w:rsidRPr="00286BCE" w:rsidRDefault="0008142A" w:rsidP="002B68DF">
            <w:pPr>
              <w:spacing w:line="220" w:lineRule="exact"/>
              <w:jc w:val="center"/>
              <w:rPr>
                <w:rFonts w:ascii="Times New Roman"/>
                <w:color w:val="auto"/>
                <w:sz w:val="16"/>
                <w:szCs w:val="16"/>
              </w:rPr>
            </w:pPr>
            <w:r w:rsidRPr="00286BCE">
              <w:rPr>
                <w:rFonts w:ascii="Times New Roman"/>
                <w:color w:val="auto"/>
                <w:sz w:val="16"/>
                <w:szCs w:val="16"/>
              </w:rPr>
              <w:t>4</w:t>
            </w:r>
          </w:p>
        </w:tc>
        <w:tc>
          <w:tcPr>
            <w:tcW w:w="215" w:type="pct"/>
            <w:tcBorders>
              <w:bottom w:val="single" w:sz="4" w:space="0" w:color="auto"/>
            </w:tcBorders>
            <w:shd w:val="clear" w:color="auto" w:fill="CCFFFF"/>
          </w:tcPr>
          <w:p w:rsidR="0008142A" w:rsidRPr="00286BCE" w:rsidRDefault="0008142A" w:rsidP="002B68DF">
            <w:pPr>
              <w:spacing w:line="220" w:lineRule="exact"/>
              <w:rPr>
                <w:color w:val="auto"/>
                <w:sz w:val="16"/>
                <w:szCs w:val="16"/>
              </w:rPr>
            </w:pPr>
            <w:r w:rsidRPr="00286BCE">
              <w:rPr>
                <w:rFonts w:hint="eastAsia"/>
                <w:color w:val="auto"/>
                <w:sz w:val="16"/>
                <w:szCs w:val="16"/>
              </w:rPr>
              <w:t>南一版教科書、南一版教師手冊、學習單</w:t>
            </w:r>
          </w:p>
        </w:tc>
        <w:tc>
          <w:tcPr>
            <w:tcW w:w="215" w:type="pct"/>
            <w:tcBorders>
              <w:bottom w:val="single" w:sz="4" w:space="0" w:color="auto"/>
            </w:tcBorders>
            <w:shd w:val="clear" w:color="auto" w:fill="CCFFFF"/>
          </w:tcPr>
          <w:p w:rsidR="0008142A" w:rsidRPr="00286BCE" w:rsidRDefault="0008142A" w:rsidP="002B68DF">
            <w:pPr>
              <w:spacing w:line="220" w:lineRule="exact"/>
              <w:rPr>
                <w:color w:val="auto"/>
                <w:sz w:val="16"/>
                <w:szCs w:val="16"/>
              </w:rPr>
            </w:pPr>
            <w:r w:rsidRPr="00286BCE">
              <w:rPr>
                <w:rFonts w:ascii="Times New Roman" w:hint="eastAsia"/>
                <w:color w:val="auto"/>
                <w:sz w:val="16"/>
                <w:szCs w:val="16"/>
              </w:rPr>
              <w:t>口頭回答、討論、作業、操作、紙筆測驗</w:t>
            </w:r>
          </w:p>
        </w:tc>
        <w:tc>
          <w:tcPr>
            <w:tcW w:w="377" w:type="pct"/>
            <w:tcBorders>
              <w:bottom w:val="single" w:sz="4" w:space="0" w:color="auto"/>
            </w:tcBorders>
            <w:shd w:val="clear" w:color="auto" w:fill="CCFFFF"/>
          </w:tcPr>
          <w:p w:rsidR="0008142A" w:rsidRPr="00286BCE" w:rsidRDefault="0008142A" w:rsidP="002B68DF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 w:rsidRPr="00286BCE">
              <w:rPr>
                <w:rFonts w:ascii="Times New Roman"/>
                <w:color w:val="auto"/>
                <w:sz w:val="16"/>
                <w:szCs w:val="16"/>
              </w:rPr>
              <w:t>（五）尊重、關懷與團隊合作</w:t>
            </w:r>
          </w:p>
          <w:p w:rsidR="0008142A" w:rsidRPr="00286BCE" w:rsidRDefault="0008142A" w:rsidP="002B68DF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 w:rsidRPr="00286BCE">
              <w:rPr>
                <w:rFonts w:ascii="Times New Roman"/>
                <w:color w:val="auto"/>
                <w:sz w:val="16"/>
                <w:szCs w:val="16"/>
              </w:rPr>
              <w:t>（八）運用科技與資訊</w:t>
            </w:r>
          </w:p>
          <w:p w:rsidR="0008142A" w:rsidRPr="00286BCE" w:rsidRDefault="0008142A" w:rsidP="002B68DF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 w:rsidRPr="00286BCE">
              <w:rPr>
                <w:rFonts w:ascii="Times New Roman"/>
                <w:color w:val="auto"/>
                <w:sz w:val="16"/>
                <w:szCs w:val="16"/>
              </w:rPr>
              <w:t>（九）主動探索與研究</w:t>
            </w:r>
          </w:p>
          <w:p w:rsidR="0008142A" w:rsidRPr="00286BCE" w:rsidRDefault="0008142A" w:rsidP="002B68DF">
            <w:pPr>
              <w:snapToGrid w:val="0"/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 w:rsidRPr="00286BCE">
              <w:rPr>
                <w:rFonts w:ascii="Times New Roman"/>
                <w:color w:val="auto"/>
                <w:sz w:val="16"/>
                <w:szCs w:val="16"/>
              </w:rPr>
              <w:t>（十）獨立思考與解決問題</w:t>
            </w:r>
          </w:p>
        </w:tc>
      </w:tr>
      <w:tr w:rsidR="0008142A" w:rsidRPr="00625B18" w:rsidTr="005E18C7">
        <w:trPr>
          <w:trHeight w:val="20"/>
        </w:trPr>
        <w:tc>
          <w:tcPr>
            <w:tcW w:w="14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8142A" w:rsidRDefault="0008142A" w:rsidP="002B68DF">
            <w:pPr>
              <w:spacing w:line="220" w:lineRule="exact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 w:hint="eastAsia"/>
                <w:sz w:val="20"/>
              </w:rPr>
              <w:t>五</w:t>
            </w:r>
          </w:p>
        </w:tc>
        <w:tc>
          <w:tcPr>
            <w:tcW w:w="510" w:type="pct"/>
            <w:tcBorders>
              <w:bottom w:val="single" w:sz="4" w:space="0" w:color="auto"/>
            </w:tcBorders>
            <w:shd w:val="clear" w:color="auto" w:fill="auto"/>
          </w:tcPr>
          <w:p w:rsidR="0008142A" w:rsidRPr="002A6072" w:rsidRDefault="0008142A" w:rsidP="002B68DF">
            <w:pPr>
              <w:spacing w:line="220" w:lineRule="exact"/>
              <w:rPr>
                <w:rFonts w:ascii="Times New Roman"/>
                <w:sz w:val="20"/>
                <w:szCs w:val="20"/>
              </w:rPr>
            </w:pPr>
            <w:r w:rsidRPr="002A6072">
              <w:rPr>
                <w:rFonts w:ascii="Times New Roman"/>
                <w:sz w:val="20"/>
                <w:szCs w:val="20"/>
              </w:rPr>
              <w:t>第一章</w:t>
            </w:r>
            <w:r w:rsidRPr="002A6072">
              <w:rPr>
                <w:rFonts w:ascii="Times New Roman"/>
                <w:sz w:val="20"/>
                <w:szCs w:val="20"/>
              </w:rPr>
              <w:t xml:space="preserve"> </w:t>
            </w:r>
            <w:r w:rsidRPr="002A6072">
              <w:rPr>
                <w:rFonts w:ascii="Times New Roman"/>
                <w:sz w:val="20"/>
                <w:szCs w:val="20"/>
              </w:rPr>
              <w:t>比例線段與相似形</w:t>
            </w:r>
          </w:p>
          <w:p w:rsidR="0008142A" w:rsidRPr="002A6072" w:rsidRDefault="0008142A" w:rsidP="002B68DF">
            <w:pPr>
              <w:spacing w:line="220" w:lineRule="exact"/>
              <w:rPr>
                <w:rFonts w:ascii="Times New Roman"/>
                <w:sz w:val="20"/>
                <w:szCs w:val="20"/>
              </w:rPr>
            </w:pPr>
            <w:r w:rsidRPr="002A6072">
              <w:rPr>
                <w:rFonts w:ascii="Times New Roman"/>
                <w:sz w:val="20"/>
                <w:szCs w:val="20"/>
              </w:rPr>
              <w:t xml:space="preserve">1-3 </w:t>
            </w:r>
            <w:r w:rsidRPr="002A6072">
              <w:rPr>
                <w:rFonts w:ascii="Times New Roman"/>
                <w:sz w:val="20"/>
                <w:szCs w:val="20"/>
              </w:rPr>
              <w:t>相似形的應用</w:t>
            </w:r>
            <w:r w:rsidRPr="002A6072">
              <w:rPr>
                <w:rFonts w:ascii="Times New Roman"/>
                <w:sz w:val="20"/>
                <w:szCs w:val="20"/>
              </w:rPr>
              <w:t>(4)</w:t>
            </w:r>
          </w:p>
        </w:tc>
        <w:tc>
          <w:tcPr>
            <w:tcW w:w="838" w:type="pct"/>
            <w:tcBorders>
              <w:bottom w:val="single" w:sz="4" w:space="0" w:color="auto"/>
            </w:tcBorders>
            <w:shd w:val="clear" w:color="auto" w:fill="auto"/>
          </w:tcPr>
          <w:p w:rsidR="0008142A" w:rsidRPr="002A6072" w:rsidRDefault="0008142A" w:rsidP="002B68DF">
            <w:pPr>
              <w:spacing w:line="220" w:lineRule="exact"/>
              <w:ind w:left="384" w:hangingChars="240" w:hanging="384"/>
              <w:rPr>
                <w:rFonts w:ascii="Times New Roman"/>
                <w:sz w:val="16"/>
                <w:szCs w:val="16"/>
              </w:rPr>
            </w:pPr>
            <w:r w:rsidRPr="002A6072">
              <w:rPr>
                <w:rFonts w:ascii="Times New Roman"/>
                <w:sz w:val="16"/>
                <w:szCs w:val="16"/>
              </w:rPr>
              <w:t>1-3-1</w:t>
            </w:r>
            <w:r w:rsidRPr="002A6072">
              <w:rPr>
                <w:rFonts w:ascii="Times New Roman"/>
                <w:sz w:val="16"/>
                <w:szCs w:val="16"/>
              </w:rPr>
              <w:t>兩相似三角形中，對應角平分線長度的比等於對應邊長的比。</w:t>
            </w:r>
          </w:p>
          <w:p w:rsidR="0008142A" w:rsidRPr="002A6072" w:rsidRDefault="0008142A" w:rsidP="002B68DF">
            <w:pPr>
              <w:spacing w:line="220" w:lineRule="exact"/>
              <w:ind w:left="384" w:hangingChars="240" w:hanging="384"/>
              <w:rPr>
                <w:rFonts w:ascii="Times New Roman"/>
                <w:sz w:val="16"/>
                <w:szCs w:val="16"/>
              </w:rPr>
            </w:pPr>
            <w:r w:rsidRPr="002A6072">
              <w:rPr>
                <w:rFonts w:ascii="Times New Roman"/>
                <w:sz w:val="16"/>
                <w:szCs w:val="16"/>
              </w:rPr>
              <w:t>1-3-2</w:t>
            </w:r>
            <w:r w:rsidRPr="002A6072">
              <w:rPr>
                <w:rFonts w:ascii="Times New Roman"/>
                <w:sz w:val="16"/>
                <w:szCs w:val="16"/>
              </w:rPr>
              <w:t>兩個相似三角形中，對應中線長度的比等於對應邊長的比。</w:t>
            </w:r>
          </w:p>
          <w:p w:rsidR="0008142A" w:rsidRPr="002A6072" w:rsidRDefault="0008142A" w:rsidP="005E18C7">
            <w:pPr>
              <w:spacing w:line="220" w:lineRule="exact"/>
              <w:rPr>
                <w:rFonts w:ascii="Times New Roman" w:hint="eastAsia"/>
                <w:sz w:val="16"/>
                <w:szCs w:val="16"/>
              </w:rPr>
            </w:pPr>
          </w:p>
        </w:tc>
        <w:tc>
          <w:tcPr>
            <w:tcW w:w="839" w:type="pct"/>
            <w:tcBorders>
              <w:bottom w:val="single" w:sz="4" w:space="0" w:color="auto"/>
            </w:tcBorders>
          </w:tcPr>
          <w:p w:rsidR="0008142A" w:rsidRPr="002A6072" w:rsidRDefault="0008142A" w:rsidP="002B68DF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 w:rsidRPr="002A6072">
              <w:rPr>
                <w:rFonts w:ascii="Times New Roman"/>
                <w:sz w:val="16"/>
                <w:szCs w:val="16"/>
              </w:rPr>
              <w:t>1.</w:t>
            </w:r>
            <w:r w:rsidRPr="002A6072">
              <w:rPr>
                <w:rFonts w:ascii="Times New Roman"/>
                <w:sz w:val="16"/>
                <w:szCs w:val="16"/>
              </w:rPr>
              <w:t>相似形的應用</w:t>
            </w:r>
          </w:p>
        </w:tc>
        <w:tc>
          <w:tcPr>
            <w:tcW w:w="1228" w:type="pct"/>
            <w:tcBorders>
              <w:bottom w:val="single" w:sz="4" w:space="0" w:color="auto"/>
            </w:tcBorders>
            <w:shd w:val="clear" w:color="auto" w:fill="auto"/>
          </w:tcPr>
          <w:p w:rsidR="0008142A" w:rsidRPr="002A6072" w:rsidRDefault="0008142A" w:rsidP="002B68DF">
            <w:pPr>
              <w:snapToGrid w:val="0"/>
              <w:spacing w:line="220" w:lineRule="exact"/>
              <w:rPr>
                <w:rFonts w:ascii="Times New Roman"/>
                <w:sz w:val="16"/>
                <w:szCs w:val="16"/>
              </w:rPr>
            </w:pPr>
            <w:r w:rsidRPr="002A6072">
              <w:rPr>
                <w:rFonts w:ascii="Times New Roman"/>
                <w:sz w:val="16"/>
                <w:szCs w:val="16"/>
              </w:rPr>
              <w:t>S-4-15</w:t>
            </w:r>
            <w:r w:rsidRPr="002A6072">
              <w:rPr>
                <w:rFonts w:ascii="Times New Roman"/>
                <w:sz w:val="16"/>
                <w:szCs w:val="16"/>
              </w:rPr>
              <w:t>能理解三角形和多邊形的相似性質，並應用於解題和推理。</w:t>
            </w:r>
          </w:p>
        </w:tc>
        <w:tc>
          <w:tcPr>
            <w:tcW w:w="488" w:type="pct"/>
            <w:tcBorders>
              <w:bottom w:val="single" w:sz="4" w:space="0" w:color="auto"/>
            </w:tcBorders>
            <w:shd w:val="clear" w:color="auto" w:fill="auto"/>
          </w:tcPr>
          <w:p w:rsidR="0008142A" w:rsidRPr="002A6072" w:rsidRDefault="0008142A" w:rsidP="002B68DF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 w:rsidRPr="002A6072">
              <w:rPr>
                <w:rFonts w:ascii="Times New Roman"/>
                <w:color w:val="auto"/>
                <w:sz w:val="16"/>
                <w:szCs w:val="16"/>
              </w:rPr>
              <w:t>家政</w:t>
            </w:r>
          </w:p>
          <w:p w:rsidR="0008142A" w:rsidRPr="002A6072" w:rsidRDefault="0008142A" w:rsidP="002B68DF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4"/>
                <w:attr w:name="Year" w:val="2003"/>
              </w:smartTagPr>
              <w:r w:rsidRPr="002A6072">
                <w:rPr>
                  <w:rFonts w:ascii="Times New Roman"/>
                  <w:color w:val="auto"/>
                  <w:sz w:val="16"/>
                  <w:szCs w:val="16"/>
                </w:rPr>
                <w:t>3-4-4</w:t>
              </w:r>
            </w:smartTag>
            <w:r w:rsidRPr="002A6072">
              <w:rPr>
                <w:rFonts w:ascii="Times New Roman"/>
                <w:color w:val="auto"/>
                <w:sz w:val="16"/>
                <w:szCs w:val="16"/>
              </w:rPr>
              <w:t>運用資源分析、研判與整合家庭消費資訊，以解決生活問題。</w:t>
            </w:r>
          </w:p>
          <w:p w:rsidR="0008142A" w:rsidRPr="002A6072" w:rsidRDefault="0008142A" w:rsidP="002B68DF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 w:rsidRPr="002A6072">
              <w:rPr>
                <w:rFonts w:ascii="Times New Roman"/>
                <w:color w:val="auto"/>
                <w:sz w:val="16"/>
                <w:szCs w:val="16"/>
              </w:rPr>
              <w:t>環境</w:t>
            </w:r>
          </w:p>
          <w:p w:rsidR="0008142A" w:rsidRPr="002A6072" w:rsidRDefault="0008142A" w:rsidP="002B68DF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4"/>
                <w:attr w:name="Year" w:val="2005"/>
              </w:smartTagPr>
              <w:r w:rsidRPr="002A6072">
                <w:rPr>
                  <w:rFonts w:ascii="Times New Roman"/>
                  <w:color w:val="auto"/>
                  <w:sz w:val="16"/>
                  <w:szCs w:val="16"/>
                </w:rPr>
                <w:t>5-4-4</w:t>
              </w:r>
            </w:smartTag>
            <w:r w:rsidRPr="002A6072">
              <w:rPr>
                <w:rFonts w:ascii="Times New Roman"/>
                <w:color w:val="auto"/>
                <w:sz w:val="16"/>
                <w:szCs w:val="16"/>
              </w:rPr>
              <w:t>具有提出改善方案、採取行動，進而解決環境問題的經驗。</w:t>
            </w:r>
          </w:p>
          <w:p w:rsidR="0008142A" w:rsidRPr="002A6072" w:rsidRDefault="0008142A" w:rsidP="002B68DF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 w:rsidRPr="002A6072">
              <w:rPr>
                <w:rFonts w:ascii="Times New Roman"/>
                <w:color w:val="auto"/>
                <w:sz w:val="16"/>
                <w:szCs w:val="16"/>
              </w:rPr>
              <w:t>性別</w:t>
            </w:r>
          </w:p>
          <w:p w:rsidR="0008142A" w:rsidRPr="002A6072" w:rsidRDefault="0008142A" w:rsidP="002B68DF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4"/>
                <w:attr w:name="Year" w:val="2003"/>
              </w:smartTagPr>
              <w:r w:rsidRPr="002A6072">
                <w:rPr>
                  <w:rFonts w:ascii="Times New Roman"/>
                  <w:color w:val="auto"/>
                  <w:sz w:val="16"/>
                  <w:szCs w:val="16"/>
                </w:rPr>
                <w:t>3-4-4</w:t>
              </w:r>
            </w:smartTag>
            <w:r w:rsidRPr="002A6072">
              <w:rPr>
                <w:rFonts w:ascii="Times New Roman"/>
                <w:color w:val="auto"/>
                <w:sz w:val="16"/>
                <w:szCs w:val="16"/>
              </w:rPr>
              <w:t>參與公共事務，不受性別的限</w:t>
            </w:r>
            <w:r w:rsidRPr="002A6072">
              <w:rPr>
                <w:rFonts w:ascii="Times New Roman"/>
                <w:color w:val="auto"/>
                <w:sz w:val="16"/>
                <w:szCs w:val="16"/>
              </w:rPr>
              <w:lastRenderedPageBreak/>
              <w:t>制。</w:t>
            </w:r>
          </w:p>
        </w:tc>
        <w:tc>
          <w:tcPr>
            <w:tcW w:w="1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8142A" w:rsidRPr="00286BCE" w:rsidRDefault="0008142A" w:rsidP="002B68DF">
            <w:pPr>
              <w:spacing w:line="220" w:lineRule="exact"/>
              <w:jc w:val="center"/>
              <w:rPr>
                <w:rFonts w:ascii="Times New Roman"/>
                <w:color w:val="auto"/>
                <w:sz w:val="16"/>
                <w:szCs w:val="16"/>
              </w:rPr>
            </w:pPr>
            <w:r w:rsidRPr="00286BCE">
              <w:rPr>
                <w:rFonts w:ascii="Times New Roman"/>
                <w:color w:val="auto"/>
                <w:sz w:val="16"/>
                <w:szCs w:val="16"/>
              </w:rPr>
              <w:lastRenderedPageBreak/>
              <w:t>4</w:t>
            </w:r>
          </w:p>
        </w:tc>
        <w:tc>
          <w:tcPr>
            <w:tcW w:w="215" w:type="pct"/>
            <w:tcBorders>
              <w:bottom w:val="single" w:sz="4" w:space="0" w:color="auto"/>
            </w:tcBorders>
          </w:tcPr>
          <w:p w:rsidR="0008142A" w:rsidRPr="00286BCE" w:rsidRDefault="0008142A" w:rsidP="002B68DF">
            <w:pPr>
              <w:spacing w:line="220" w:lineRule="exact"/>
              <w:rPr>
                <w:color w:val="auto"/>
                <w:sz w:val="16"/>
                <w:szCs w:val="16"/>
              </w:rPr>
            </w:pPr>
            <w:r w:rsidRPr="00286BCE">
              <w:rPr>
                <w:rFonts w:hint="eastAsia"/>
                <w:color w:val="auto"/>
                <w:sz w:val="16"/>
                <w:szCs w:val="16"/>
              </w:rPr>
              <w:t>南一版教科書、南一版教師手冊、學習單</w:t>
            </w:r>
          </w:p>
        </w:tc>
        <w:tc>
          <w:tcPr>
            <w:tcW w:w="215" w:type="pct"/>
            <w:tcBorders>
              <w:bottom w:val="single" w:sz="4" w:space="0" w:color="auto"/>
            </w:tcBorders>
            <w:shd w:val="clear" w:color="auto" w:fill="auto"/>
          </w:tcPr>
          <w:p w:rsidR="0008142A" w:rsidRPr="00286BCE" w:rsidRDefault="0008142A" w:rsidP="002B68DF">
            <w:pPr>
              <w:spacing w:line="220" w:lineRule="exact"/>
              <w:rPr>
                <w:color w:val="auto"/>
                <w:sz w:val="16"/>
                <w:szCs w:val="16"/>
              </w:rPr>
            </w:pPr>
            <w:r w:rsidRPr="00286BCE">
              <w:rPr>
                <w:rFonts w:ascii="Times New Roman" w:hint="eastAsia"/>
                <w:color w:val="auto"/>
                <w:sz w:val="16"/>
                <w:szCs w:val="16"/>
              </w:rPr>
              <w:t>口頭回答、討論、作業、操作、紙筆測驗</w:t>
            </w:r>
          </w:p>
        </w:tc>
        <w:tc>
          <w:tcPr>
            <w:tcW w:w="377" w:type="pct"/>
            <w:tcBorders>
              <w:bottom w:val="single" w:sz="4" w:space="0" w:color="auto"/>
            </w:tcBorders>
          </w:tcPr>
          <w:p w:rsidR="0008142A" w:rsidRPr="00286BCE" w:rsidRDefault="0008142A" w:rsidP="002B68DF">
            <w:pPr>
              <w:snapToGrid w:val="0"/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 w:rsidRPr="00286BCE">
              <w:rPr>
                <w:rFonts w:ascii="Times New Roman"/>
                <w:color w:val="auto"/>
                <w:sz w:val="16"/>
                <w:szCs w:val="16"/>
              </w:rPr>
              <w:t>（十）獨立思考與解決問題</w:t>
            </w:r>
          </w:p>
        </w:tc>
      </w:tr>
      <w:tr w:rsidR="005E18C7" w:rsidRPr="00625B18" w:rsidTr="005E18C7">
        <w:trPr>
          <w:trHeight w:val="20"/>
        </w:trPr>
        <w:tc>
          <w:tcPr>
            <w:tcW w:w="142" w:type="pct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5E18C7" w:rsidRDefault="005E18C7" w:rsidP="005E18C7">
            <w:pPr>
              <w:spacing w:line="220" w:lineRule="exact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 w:hint="eastAsia"/>
                <w:sz w:val="20"/>
              </w:rPr>
              <w:t>六</w:t>
            </w:r>
          </w:p>
        </w:tc>
        <w:tc>
          <w:tcPr>
            <w:tcW w:w="510" w:type="pct"/>
            <w:tcBorders>
              <w:bottom w:val="single" w:sz="4" w:space="0" w:color="auto"/>
            </w:tcBorders>
            <w:shd w:val="clear" w:color="auto" w:fill="CCFFFF"/>
          </w:tcPr>
          <w:p w:rsidR="005E18C7" w:rsidRPr="002A6072" w:rsidRDefault="005E18C7" w:rsidP="005E18C7">
            <w:pPr>
              <w:spacing w:line="220" w:lineRule="exact"/>
              <w:rPr>
                <w:rFonts w:ascii="Times New Roman"/>
                <w:sz w:val="20"/>
                <w:szCs w:val="20"/>
              </w:rPr>
            </w:pPr>
            <w:r w:rsidRPr="002A6072">
              <w:rPr>
                <w:rFonts w:ascii="Times New Roman"/>
                <w:sz w:val="20"/>
                <w:szCs w:val="20"/>
              </w:rPr>
              <w:t>第一章</w:t>
            </w:r>
            <w:r w:rsidRPr="002A6072">
              <w:rPr>
                <w:rFonts w:ascii="Times New Roman"/>
                <w:sz w:val="20"/>
                <w:szCs w:val="20"/>
              </w:rPr>
              <w:t xml:space="preserve"> </w:t>
            </w:r>
            <w:r w:rsidRPr="002A6072">
              <w:rPr>
                <w:rFonts w:ascii="Times New Roman"/>
                <w:sz w:val="20"/>
                <w:szCs w:val="20"/>
              </w:rPr>
              <w:t>比例線段與相似形</w:t>
            </w:r>
          </w:p>
          <w:p w:rsidR="005E18C7" w:rsidRPr="002A6072" w:rsidRDefault="005E18C7" w:rsidP="005E18C7">
            <w:pPr>
              <w:spacing w:line="220" w:lineRule="exact"/>
              <w:rPr>
                <w:rFonts w:ascii="Times New Roman"/>
                <w:sz w:val="20"/>
                <w:szCs w:val="20"/>
              </w:rPr>
            </w:pPr>
            <w:r w:rsidRPr="002A6072">
              <w:rPr>
                <w:rFonts w:ascii="Times New Roman"/>
                <w:sz w:val="20"/>
                <w:szCs w:val="20"/>
              </w:rPr>
              <w:t xml:space="preserve">1-3 </w:t>
            </w:r>
            <w:r w:rsidRPr="002A6072">
              <w:rPr>
                <w:rFonts w:ascii="Times New Roman"/>
                <w:sz w:val="20"/>
                <w:szCs w:val="20"/>
              </w:rPr>
              <w:t>相似形的應用</w:t>
            </w:r>
            <w:r w:rsidRPr="002A6072">
              <w:rPr>
                <w:rFonts w:ascii="Times New Roman"/>
                <w:sz w:val="20"/>
                <w:szCs w:val="20"/>
              </w:rPr>
              <w:t>(4)</w:t>
            </w:r>
          </w:p>
        </w:tc>
        <w:tc>
          <w:tcPr>
            <w:tcW w:w="838" w:type="pct"/>
            <w:tcBorders>
              <w:bottom w:val="single" w:sz="4" w:space="0" w:color="auto"/>
            </w:tcBorders>
            <w:shd w:val="clear" w:color="auto" w:fill="CCFFFF"/>
          </w:tcPr>
          <w:p w:rsidR="005E18C7" w:rsidRPr="002A6072" w:rsidRDefault="005E18C7" w:rsidP="005E18C7">
            <w:pPr>
              <w:spacing w:line="220" w:lineRule="exact"/>
              <w:ind w:left="384" w:hangingChars="240" w:hanging="384"/>
              <w:rPr>
                <w:rFonts w:ascii="Times New Roman"/>
                <w:sz w:val="16"/>
                <w:szCs w:val="16"/>
              </w:rPr>
            </w:pPr>
            <w:r w:rsidRPr="002A6072">
              <w:rPr>
                <w:rFonts w:ascii="Times New Roman"/>
                <w:sz w:val="16"/>
                <w:szCs w:val="16"/>
              </w:rPr>
              <w:t>1-3-3</w:t>
            </w:r>
            <w:r w:rsidRPr="002A6072">
              <w:rPr>
                <w:rFonts w:ascii="Times New Roman"/>
                <w:sz w:val="16"/>
                <w:szCs w:val="16"/>
              </w:rPr>
              <w:t>能知道「相似三角形對應高的比等於其對應邊長的比，而且面積的比等於對應邊平方的比」</w:t>
            </w:r>
          </w:p>
          <w:p w:rsidR="005E18C7" w:rsidRPr="002A6072" w:rsidRDefault="005E18C7" w:rsidP="005E18C7">
            <w:pPr>
              <w:spacing w:line="220" w:lineRule="exact"/>
              <w:ind w:left="384" w:hangingChars="240" w:hanging="384"/>
              <w:rPr>
                <w:rFonts w:ascii="Times New Roman"/>
                <w:sz w:val="16"/>
                <w:szCs w:val="16"/>
              </w:rPr>
            </w:pPr>
            <w:r w:rsidRPr="002A6072">
              <w:rPr>
                <w:rFonts w:ascii="Times New Roman"/>
                <w:sz w:val="16"/>
                <w:szCs w:val="16"/>
              </w:rPr>
              <w:t>1-3-4</w:t>
            </w:r>
            <w:r w:rsidRPr="002A6072">
              <w:rPr>
                <w:rFonts w:ascii="Times New Roman"/>
                <w:sz w:val="16"/>
                <w:szCs w:val="16"/>
              </w:rPr>
              <w:t>能利用相似三角形的概念計算應用問題。</w:t>
            </w:r>
          </w:p>
        </w:tc>
        <w:tc>
          <w:tcPr>
            <w:tcW w:w="839" w:type="pct"/>
            <w:tcBorders>
              <w:bottom w:val="single" w:sz="4" w:space="0" w:color="auto"/>
            </w:tcBorders>
            <w:shd w:val="clear" w:color="auto" w:fill="CCFFFF"/>
          </w:tcPr>
          <w:p w:rsidR="005E18C7" w:rsidRPr="002A6072" w:rsidRDefault="005E18C7" w:rsidP="005E18C7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 w:rsidRPr="002A6072">
              <w:rPr>
                <w:rFonts w:ascii="Times New Roman"/>
                <w:sz w:val="16"/>
                <w:szCs w:val="16"/>
              </w:rPr>
              <w:t>1.</w:t>
            </w:r>
            <w:r w:rsidRPr="002A6072">
              <w:rPr>
                <w:rFonts w:ascii="Times New Roman"/>
                <w:sz w:val="16"/>
                <w:szCs w:val="16"/>
              </w:rPr>
              <w:t>相似形的應用</w:t>
            </w:r>
          </w:p>
        </w:tc>
        <w:tc>
          <w:tcPr>
            <w:tcW w:w="1228" w:type="pct"/>
            <w:tcBorders>
              <w:bottom w:val="single" w:sz="4" w:space="0" w:color="auto"/>
            </w:tcBorders>
            <w:shd w:val="clear" w:color="auto" w:fill="CCFFFF"/>
          </w:tcPr>
          <w:p w:rsidR="005E18C7" w:rsidRPr="002A6072" w:rsidRDefault="005E18C7" w:rsidP="005E18C7">
            <w:pPr>
              <w:snapToGrid w:val="0"/>
              <w:spacing w:line="220" w:lineRule="exact"/>
              <w:rPr>
                <w:rFonts w:ascii="Times New Roman"/>
                <w:sz w:val="16"/>
                <w:szCs w:val="16"/>
              </w:rPr>
            </w:pPr>
            <w:r w:rsidRPr="002A6072">
              <w:rPr>
                <w:rFonts w:ascii="Times New Roman"/>
                <w:sz w:val="16"/>
                <w:szCs w:val="16"/>
              </w:rPr>
              <w:t>S-4-15</w:t>
            </w:r>
            <w:r w:rsidRPr="002A6072">
              <w:rPr>
                <w:rFonts w:ascii="Times New Roman"/>
                <w:sz w:val="16"/>
                <w:szCs w:val="16"/>
              </w:rPr>
              <w:t>能理解三角形和多邊形的相似性質，並應用於解題和推理。</w:t>
            </w:r>
          </w:p>
        </w:tc>
        <w:tc>
          <w:tcPr>
            <w:tcW w:w="488" w:type="pct"/>
            <w:tcBorders>
              <w:bottom w:val="single" w:sz="4" w:space="0" w:color="auto"/>
            </w:tcBorders>
            <w:shd w:val="clear" w:color="auto" w:fill="CCFFFF"/>
          </w:tcPr>
          <w:p w:rsidR="005E18C7" w:rsidRPr="002A6072" w:rsidRDefault="005E18C7" w:rsidP="005E18C7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 w:rsidRPr="002A6072">
              <w:rPr>
                <w:rFonts w:ascii="Times New Roman"/>
                <w:color w:val="auto"/>
                <w:sz w:val="16"/>
                <w:szCs w:val="16"/>
              </w:rPr>
              <w:t>家政</w:t>
            </w:r>
          </w:p>
          <w:p w:rsidR="005E18C7" w:rsidRPr="002A6072" w:rsidRDefault="005E18C7" w:rsidP="005E18C7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4"/>
                <w:attr w:name="Day" w:val="4"/>
                <w:attr w:name="IsLunarDate" w:val="False"/>
                <w:attr w:name="IsROCDate" w:val="False"/>
              </w:smartTagPr>
              <w:r w:rsidRPr="002A6072">
                <w:rPr>
                  <w:rFonts w:ascii="Times New Roman"/>
                  <w:color w:val="auto"/>
                  <w:sz w:val="16"/>
                  <w:szCs w:val="16"/>
                </w:rPr>
                <w:t>3-4-4</w:t>
              </w:r>
            </w:smartTag>
            <w:r w:rsidRPr="002A6072">
              <w:rPr>
                <w:rFonts w:ascii="Times New Roman"/>
                <w:color w:val="auto"/>
                <w:sz w:val="16"/>
                <w:szCs w:val="16"/>
              </w:rPr>
              <w:t>運用資源分析、研判與整合家庭消費資訊，以解決生活問題。</w:t>
            </w:r>
          </w:p>
          <w:p w:rsidR="005E18C7" w:rsidRPr="002A6072" w:rsidRDefault="005E18C7" w:rsidP="005E18C7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 w:rsidRPr="002A6072">
              <w:rPr>
                <w:rFonts w:ascii="Times New Roman"/>
                <w:color w:val="auto"/>
                <w:sz w:val="16"/>
                <w:szCs w:val="16"/>
              </w:rPr>
              <w:t>環境</w:t>
            </w:r>
          </w:p>
          <w:p w:rsidR="005E18C7" w:rsidRPr="002A6072" w:rsidRDefault="005E18C7" w:rsidP="005E18C7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4"/>
                <w:attr w:name="Day" w:val="4"/>
                <w:attr w:name="IsLunarDate" w:val="False"/>
                <w:attr w:name="IsROCDate" w:val="False"/>
              </w:smartTagPr>
              <w:r w:rsidRPr="002A6072">
                <w:rPr>
                  <w:rFonts w:ascii="Times New Roman"/>
                  <w:color w:val="auto"/>
                  <w:sz w:val="16"/>
                  <w:szCs w:val="16"/>
                </w:rPr>
                <w:t>5-4-4</w:t>
              </w:r>
            </w:smartTag>
            <w:r w:rsidRPr="002A6072">
              <w:rPr>
                <w:rFonts w:ascii="Times New Roman"/>
                <w:color w:val="auto"/>
                <w:sz w:val="16"/>
                <w:szCs w:val="16"/>
              </w:rPr>
              <w:t>具有提出改善方案、採取行動，進而解決環境問題的經驗。</w:t>
            </w:r>
          </w:p>
          <w:p w:rsidR="005E18C7" w:rsidRPr="002A6072" w:rsidRDefault="005E18C7" w:rsidP="005E18C7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 w:rsidRPr="002A6072">
              <w:rPr>
                <w:rFonts w:ascii="Times New Roman"/>
                <w:color w:val="auto"/>
                <w:sz w:val="16"/>
                <w:szCs w:val="16"/>
              </w:rPr>
              <w:t>性別</w:t>
            </w:r>
          </w:p>
          <w:p w:rsidR="005E18C7" w:rsidRPr="002A6072" w:rsidRDefault="005E18C7" w:rsidP="005E18C7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4"/>
                <w:attr w:name="Day" w:val="4"/>
                <w:attr w:name="IsLunarDate" w:val="False"/>
                <w:attr w:name="IsROCDate" w:val="False"/>
              </w:smartTagPr>
              <w:r w:rsidRPr="002A6072">
                <w:rPr>
                  <w:rFonts w:ascii="Times New Roman"/>
                  <w:color w:val="auto"/>
                  <w:sz w:val="16"/>
                  <w:szCs w:val="16"/>
                </w:rPr>
                <w:t>3-4-4</w:t>
              </w:r>
            </w:smartTag>
            <w:r w:rsidRPr="002A6072">
              <w:rPr>
                <w:rFonts w:ascii="Times New Roman"/>
                <w:color w:val="auto"/>
                <w:sz w:val="16"/>
                <w:szCs w:val="16"/>
              </w:rPr>
              <w:t>參與公共事務，不受性別的限制。</w:t>
            </w:r>
          </w:p>
        </w:tc>
        <w:tc>
          <w:tcPr>
            <w:tcW w:w="148" w:type="pct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5E18C7" w:rsidRPr="00286BCE" w:rsidRDefault="005E18C7" w:rsidP="005E18C7">
            <w:pPr>
              <w:spacing w:line="220" w:lineRule="exact"/>
              <w:jc w:val="center"/>
              <w:rPr>
                <w:rFonts w:ascii="Times New Roman"/>
                <w:color w:val="auto"/>
                <w:sz w:val="16"/>
                <w:szCs w:val="16"/>
              </w:rPr>
            </w:pPr>
            <w:r w:rsidRPr="00286BCE">
              <w:rPr>
                <w:rFonts w:ascii="Times New Roman"/>
                <w:color w:val="auto"/>
                <w:sz w:val="16"/>
                <w:szCs w:val="16"/>
              </w:rPr>
              <w:t>4</w:t>
            </w:r>
          </w:p>
        </w:tc>
        <w:tc>
          <w:tcPr>
            <w:tcW w:w="215" w:type="pct"/>
            <w:tcBorders>
              <w:bottom w:val="single" w:sz="4" w:space="0" w:color="auto"/>
            </w:tcBorders>
            <w:shd w:val="clear" w:color="auto" w:fill="CCFFFF"/>
          </w:tcPr>
          <w:p w:rsidR="005E18C7" w:rsidRPr="00286BCE" w:rsidRDefault="005E18C7" w:rsidP="005E18C7">
            <w:pPr>
              <w:spacing w:line="220" w:lineRule="exact"/>
              <w:rPr>
                <w:color w:val="auto"/>
                <w:sz w:val="16"/>
                <w:szCs w:val="16"/>
              </w:rPr>
            </w:pPr>
            <w:r w:rsidRPr="00286BCE">
              <w:rPr>
                <w:rFonts w:hint="eastAsia"/>
                <w:color w:val="auto"/>
                <w:sz w:val="16"/>
                <w:szCs w:val="16"/>
              </w:rPr>
              <w:t>南一版教科書、南一版教師手冊、學習單</w:t>
            </w:r>
          </w:p>
        </w:tc>
        <w:tc>
          <w:tcPr>
            <w:tcW w:w="215" w:type="pct"/>
            <w:tcBorders>
              <w:bottom w:val="single" w:sz="4" w:space="0" w:color="auto"/>
            </w:tcBorders>
            <w:shd w:val="clear" w:color="auto" w:fill="CCFFFF"/>
          </w:tcPr>
          <w:p w:rsidR="005E18C7" w:rsidRPr="00286BCE" w:rsidRDefault="005E18C7" w:rsidP="005E18C7">
            <w:pPr>
              <w:spacing w:line="220" w:lineRule="exact"/>
              <w:rPr>
                <w:color w:val="auto"/>
                <w:sz w:val="16"/>
                <w:szCs w:val="16"/>
              </w:rPr>
            </w:pPr>
            <w:r w:rsidRPr="00286BCE">
              <w:rPr>
                <w:rFonts w:ascii="Times New Roman" w:hint="eastAsia"/>
                <w:color w:val="auto"/>
                <w:sz w:val="16"/>
                <w:szCs w:val="16"/>
              </w:rPr>
              <w:t>口頭回答、討論、作業、操作、紙筆測驗</w:t>
            </w:r>
          </w:p>
        </w:tc>
        <w:tc>
          <w:tcPr>
            <w:tcW w:w="377" w:type="pct"/>
            <w:tcBorders>
              <w:bottom w:val="single" w:sz="4" w:space="0" w:color="auto"/>
            </w:tcBorders>
            <w:shd w:val="clear" w:color="auto" w:fill="CCFFFF"/>
          </w:tcPr>
          <w:p w:rsidR="005E18C7" w:rsidRPr="00286BCE" w:rsidRDefault="005E18C7" w:rsidP="005E18C7">
            <w:pPr>
              <w:snapToGrid w:val="0"/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 w:rsidRPr="00286BCE">
              <w:rPr>
                <w:rFonts w:ascii="Times New Roman"/>
                <w:color w:val="auto"/>
                <w:sz w:val="16"/>
                <w:szCs w:val="16"/>
              </w:rPr>
              <w:t>（十）獨立思考與解決問題</w:t>
            </w:r>
          </w:p>
        </w:tc>
      </w:tr>
      <w:tr w:rsidR="005E18C7" w:rsidRPr="00625B18" w:rsidTr="005E18C7">
        <w:trPr>
          <w:trHeight w:val="20"/>
        </w:trPr>
        <w:tc>
          <w:tcPr>
            <w:tcW w:w="14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18C7" w:rsidRDefault="005E18C7" w:rsidP="005E18C7">
            <w:pPr>
              <w:spacing w:line="220" w:lineRule="exact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 w:hint="eastAsia"/>
                <w:sz w:val="20"/>
              </w:rPr>
              <w:t>七</w:t>
            </w:r>
          </w:p>
        </w:tc>
        <w:tc>
          <w:tcPr>
            <w:tcW w:w="510" w:type="pct"/>
            <w:tcBorders>
              <w:bottom w:val="single" w:sz="4" w:space="0" w:color="auto"/>
            </w:tcBorders>
            <w:shd w:val="clear" w:color="auto" w:fill="auto"/>
          </w:tcPr>
          <w:p w:rsidR="005E18C7" w:rsidRPr="002A6072" w:rsidRDefault="005E18C7" w:rsidP="005E18C7">
            <w:pPr>
              <w:spacing w:line="220" w:lineRule="exact"/>
              <w:rPr>
                <w:rFonts w:ascii="Times New Roman"/>
                <w:sz w:val="20"/>
                <w:szCs w:val="20"/>
              </w:rPr>
            </w:pPr>
            <w:r w:rsidRPr="002A6072">
              <w:rPr>
                <w:rFonts w:ascii="Times New Roman"/>
                <w:sz w:val="20"/>
                <w:szCs w:val="20"/>
              </w:rPr>
              <w:t>復習評量</w:t>
            </w:r>
            <w:r w:rsidRPr="002A6072">
              <w:rPr>
                <w:rFonts w:ascii="Times New Roman"/>
                <w:sz w:val="20"/>
                <w:szCs w:val="20"/>
              </w:rPr>
              <w:t>(</w:t>
            </w:r>
            <w:r w:rsidRPr="002A6072">
              <w:rPr>
                <w:rFonts w:ascii="Times New Roman"/>
                <w:sz w:val="20"/>
                <w:szCs w:val="20"/>
              </w:rPr>
              <w:t>第一次段考</w:t>
            </w:r>
            <w:r w:rsidRPr="002A6072">
              <w:rPr>
                <w:rFonts w:ascii="Times New Roman"/>
                <w:sz w:val="20"/>
                <w:szCs w:val="20"/>
              </w:rPr>
              <w:t>)</w:t>
            </w:r>
          </w:p>
        </w:tc>
        <w:tc>
          <w:tcPr>
            <w:tcW w:w="838" w:type="pct"/>
            <w:tcBorders>
              <w:bottom w:val="single" w:sz="4" w:space="0" w:color="auto"/>
            </w:tcBorders>
            <w:shd w:val="clear" w:color="auto" w:fill="auto"/>
          </w:tcPr>
          <w:p w:rsidR="005E18C7" w:rsidRPr="002A6072" w:rsidRDefault="005E18C7" w:rsidP="005E18C7">
            <w:pPr>
              <w:spacing w:line="220" w:lineRule="exact"/>
              <w:ind w:left="400" w:hangingChars="250" w:hanging="400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839" w:type="pct"/>
            <w:tcBorders>
              <w:bottom w:val="single" w:sz="4" w:space="0" w:color="auto"/>
            </w:tcBorders>
          </w:tcPr>
          <w:p w:rsidR="005E18C7" w:rsidRPr="002A6072" w:rsidRDefault="005E18C7" w:rsidP="005E18C7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228" w:type="pct"/>
            <w:tcBorders>
              <w:bottom w:val="single" w:sz="4" w:space="0" w:color="auto"/>
            </w:tcBorders>
            <w:shd w:val="clear" w:color="auto" w:fill="auto"/>
          </w:tcPr>
          <w:p w:rsidR="005E18C7" w:rsidRPr="002A6072" w:rsidRDefault="005E18C7" w:rsidP="005E18C7">
            <w:pPr>
              <w:snapToGrid w:val="0"/>
              <w:spacing w:line="220" w:lineRule="exact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488" w:type="pct"/>
            <w:tcBorders>
              <w:bottom w:val="single" w:sz="4" w:space="0" w:color="auto"/>
            </w:tcBorders>
            <w:shd w:val="clear" w:color="auto" w:fill="auto"/>
          </w:tcPr>
          <w:p w:rsidR="005E18C7" w:rsidRPr="002A6072" w:rsidRDefault="005E18C7" w:rsidP="005E18C7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</w:p>
        </w:tc>
        <w:tc>
          <w:tcPr>
            <w:tcW w:w="1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18C7" w:rsidRPr="00286BCE" w:rsidRDefault="005E18C7" w:rsidP="005E18C7">
            <w:pPr>
              <w:spacing w:line="220" w:lineRule="exact"/>
              <w:jc w:val="center"/>
              <w:rPr>
                <w:rFonts w:ascii="Times New Roman"/>
                <w:color w:val="auto"/>
                <w:sz w:val="16"/>
                <w:szCs w:val="16"/>
              </w:rPr>
            </w:pPr>
            <w:r w:rsidRPr="00286BCE">
              <w:rPr>
                <w:rFonts w:ascii="Times New Roman"/>
                <w:color w:val="auto"/>
                <w:sz w:val="16"/>
                <w:szCs w:val="16"/>
              </w:rPr>
              <w:t>4</w:t>
            </w:r>
          </w:p>
        </w:tc>
        <w:tc>
          <w:tcPr>
            <w:tcW w:w="215" w:type="pct"/>
            <w:tcBorders>
              <w:bottom w:val="single" w:sz="4" w:space="0" w:color="auto"/>
            </w:tcBorders>
          </w:tcPr>
          <w:p w:rsidR="005E18C7" w:rsidRPr="00286BCE" w:rsidRDefault="005E18C7" w:rsidP="005E18C7">
            <w:pPr>
              <w:spacing w:line="220" w:lineRule="exact"/>
              <w:rPr>
                <w:rFonts w:ascii="Times New Roman" w:hAnsi="新細明體"/>
                <w:color w:val="auto"/>
                <w:sz w:val="16"/>
                <w:szCs w:val="16"/>
              </w:rPr>
            </w:pPr>
          </w:p>
        </w:tc>
        <w:tc>
          <w:tcPr>
            <w:tcW w:w="215" w:type="pct"/>
            <w:tcBorders>
              <w:bottom w:val="single" w:sz="4" w:space="0" w:color="auto"/>
            </w:tcBorders>
            <w:shd w:val="clear" w:color="auto" w:fill="auto"/>
          </w:tcPr>
          <w:p w:rsidR="005E18C7" w:rsidRPr="00286BCE" w:rsidRDefault="005E18C7" w:rsidP="005E18C7">
            <w:pPr>
              <w:spacing w:line="220" w:lineRule="exact"/>
              <w:rPr>
                <w:color w:val="auto"/>
                <w:sz w:val="16"/>
                <w:szCs w:val="16"/>
              </w:rPr>
            </w:pPr>
            <w:r w:rsidRPr="00286BCE">
              <w:rPr>
                <w:color w:val="auto"/>
                <w:sz w:val="16"/>
                <w:szCs w:val="16"/>
              </w:rPr>
              <w:t>紙筆評量</w:t>
            </w:r>
          </w:p>
        </w:tc>
        <w:tc>
          <w:tcPr>
            <w:tcW w:w="377" w:type="pct"/>
            <w:tcBorders>
              <w:bottom w:val="single" w:sz="4" w:space="0" w:color="auto"/>
            </w:tcBorders>
          </w:tcPr>
          <w:p w:rsidR="005E18C7" w:rsidRPr="00286BCE" w:rsidRDefault="005E18C7" w:rsidP="005E18C7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</w:p>
        </w:tc>
      </w:tr>
      <w:tr w:rsidR="005E18C7" w:rsidRPr="00625B18" w:rsidTr="005E18C7">
        <w:trPr>
          <w:trHeight w:val="20"/>
        </w:trPr>
        <w:tc>
          <w:tcPr>
            <w:tcW w:w="142" w:type="pct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5E18C7" w:rsidRDefault="005E18C7" w:rsidP="005E18C7">
            <w:pPr>
              <w:spacing w:line="220" w:lineRule="exact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 w:hint="eastAsia"/>
                <w:sz w:val="20"/>
              </w:rPr>
              <w:t>八</w:t>
            </w:r>
          </w:p>
        </w:tc>
        <w:tc>
          <w:tcPr>
            <w:tcW w:w="510" w:type="pct"/>
            <w:tcBorders>
              <w:bottom w:val="single" w:sz="4" w:space="0" w:color="auto"/>
            </w:tcBorders>
            <w:shd w:val="clear" w:color="auto" w:fill="CCFFFF"/>
          </w:tcPr>
          <w:p w:rsidR="005E18C7" w:rsidRDefault="005E18C7" w:rsidP="005E18C7">
            <w:pPr>
              <w:spacing w:line="220" w:lineRule="exact"/>
              <w:rPr>
                <w:rFonts w:ascii="Times New Roman"/>
                <w:snapToGrid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第二章</w:t>
            </w:r>
            <w:r>
              <w:rPr>
                <w:rFonts w:ascii="Times New Roman"/>
                <w:sz w:val="20"/>
                <w:szCs w:val="20"/>
              </w:rPr>
              <w:t xml:space="preserve"> </w:t>
            </w:r>
            <w:r>
              <w:rPr>
                <w:rFonts w:ascii="Times New Roman" w:hint="eastAsia"/>
                <w:sz w:val="20"/>
                <w:szCs w:val="20"/>
              </w:rPr>
              <w:t>圓的性質</w:t>
            </w:r>
          </w:p>
          <w:p w:rsidR="005E18C7" w:rsidRDefault="005E18C7" w:rsidP="005E18C7">
            <w:pPr>
              <w:spacing w:line="220" w:lineRule="exac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2-1 </w:t>
            </w:r>
            <w:r>
              <w:rPr>
                <w:rFonts w:ascii="Times New Roman" w:hint="eastAsia"/>
                <w:sz w:val="20"/>
                <w:szCs w:val="20"/>
              </w:rPr>
              <w:t>點、直線、圓之間的關係</w:t>
            </w:r>
            <w:r>
              <w:rPr>
                <w:rFonts w:ascii="Times New Roman"/>
                <w:sz w:val="20"/>
                <w:szCs w:val="20"/>
              </w:rPr>
              <w:t>(4)</w:t>
            </w:r>
          </w:p>
        </w:tc>
        <w:tc>
          <w:tcPr>
            <w:tcW w:w="838" w:type="pct"/>
            <w:tcBorders>
              <w:bottom w:val="single" w:sz="4" w:space="0" w:color="auto"/>
            </w:tcBorders>
            <w:shd w:val="clear" w:color="auto" w:fill="CCFFFF"/>
          </w:tcPr>
          <w:p w:rsidR="005E18C7" w:rsidRDefault="005E18C7" w:rsidP="005E18C7">
            <w:pPr>
              <w:spacing w:line="220" w:lineRule="exact"/>
              <w:ind w:left="384" w:hangingChars="240" w:hanging="384"/>
              <w:rPr>
                <w:rFonts w:ascii="Times New Roman"/>
                <w:sz w:val="16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2"/>
              </w:smartTagPr>
              <w:r>
                <w:rPr>
                  <w:rFonts w:ascii="Times New Roman"/>
                  <w:sz w:val="16"/>
                  <w:szCs w:val="16"/>
                </w:rPr>
                <w:t>2-1-1</w:t>
              </w:r>
            </w:smartTag>
            <w:r>
              <w:rPr>
                <w:rFonts w:ascii="Times New Roman" w:hint="eastAsia"/>
                <w:sz w:val="16"/>
                <w:szCs w:val="16"/>
              </w:rPr>
              <w:t>能由</w:t>
            </w:r>
            <w:r>
              <w:rPr>
                <w:rFonts w:ascii="Times New Roman"/>
                <w:iCs/>
                <w:sz w:val="16"/>
                <w:szCs w:val="16"/>
              </w:rPr>
              <w:fldChar w:fldCharType="begin"/>
            </w:r>
            <w:r>
              <w:rPr>
                <w:rFonts w:ascii="Times New Roman"/>
                <w:iCs/>
                <w:sz w:val="16"/>
                <w:szCs w:val="16"/>
              </w:rPr>
              <w:instrText xml:space="preserve"> EQ \X\To(</w:instrText>
            </w:r>
            <w:r>
              <w:rPr>
                <w:rFonts w:ascii="Times New Roman"/>
                <w:i/>
                <w:sz w:val="16"/>
                <w:szCs w:val="16"/>
              </w:rPr>
              <w:instrText>OP</w:instrText>
            </w:r>
            <w:r>
              <w:rPr>
                <w:rFonts w:ascii="Times New Roman"/>
                <w:iCs/>
                <w:sz w:val="16"/>
                <w:szCs w:val="16"/>
              </w:rPr>
              <w:instrText>)</w:instrText>
            </w:r>
            <w:r>
              <w:rPr>
                <w:rFonts w:ascii="Times New Roman"/>
                <w:iCs/>
                <w:sz w:val="16"/>
                <w:szCs w:val="16"/>
              </w:rPr>
              <w:fldChar w:fldCharType="end"/>
            </w:r>
            <w:r>
              <w:rPr>
                <w:rFonts w:ascii="Times New Roman" w:hint="eastAsia"/>
                <w:sz w:val="16"/>
                <w:szCs w:val="16"/>
              </w:rPr>
              <w:t>與圓</w:t>
            </w:r>
            <w:r>
              <w:rPr>
                <w:rFonts w:ascii="Times New Roman"/>
                <w:i/>
                <w:sz w:val="16"/>
                <w:szCs w:val="16"/>
              </w:rPr>
              <w:t>O</w:t>
            </w:r>
            <w:r>
              <w:rPr>
                <w:rFonts w:ascii="Times New Roman" w:hint="eastAsia"/>
                <w:sz w:val="16"/>
                <w:szCs w:val="16"/>
              </w:rPr>
              <w:t>半徑的大小關係判斷</w:t>
            </w:r>
            <w:r>
              <w:rPr>
                <w:rFonts w:ascii="Times New Roman"/>
                <w:i/>
                <w:sz w:val="16"/>
                <w:szCs w:val="16"/>
              </w:rPr>
              <w:t>P</w:t>
            </w:r>
            <w:r>
              <w:rPr>
                <w:rFonts w:ascii="Times New Roman" w:hint="eastAsia"/>
                <w:sz w:val="16"/>
                <w:szCs w:val="16"/>
              </w:rPr>
              <w:t>點與圓</w:t>
            </w:r>
            <w:r>
              <w:rPr>
                <w:rFonts w:ascii="Times New Roman"/>
                <w:i/>
                <w:sz w:val="16"/>
                <w:szCs w:val="16"/>
              </w:rPr>
              <w:t>O</w:t>
            </w:r>
            <w:r>
              <w:rPr>
                <w:rFonts w:ascii="Times New Roman" w:hint="eastAsia"/>
                <w:sz w:val="16"/>
                <w:szCs w:val="16"/>
              </w:rPr>
              <w:t>的位置關係。</w:t>
            </w:r>
          </w:p>
          <w:p w:rsidR="005E18C7" w:rsidRDefault="005E18C7" w:rsidP="005E18C7">
            <w:pPr>
              <w:spacing w:line="220" w:lineRule="exact"/>
              <w:ind w:left="384" w:hangingChars="240" w:hanging="384"/>
              <w:rPr>
                <w:rFonts w:ascii="Times New Roman"/>
                <w:sz w:val="16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2"/>
              </w:smartTagPr>
              <w:r>
                <w:rPr>
                  <w:rFonts w:ascii="Times New Roman"/>
                  <w:sz w:val="16"/>
                  <w:szCs w:val="16"/>
                </w:rPr>
                <w:t>2-1-2</w:t>
              </w:r>
            </w:smartTag>
            <w:r>
              <w:rPr>
                <w:rFonts w:ascii="Times New Roman" w:hint="eastAsia"/>
                <w:sz w:val="16"/>
                <w:szCs w:val="16"/>
              </w:rPr>
              <w:t>知道圓與直線在平面上有不相交、相交於兩點與相交於一點三種情形。</w:t>
            </w:r>
          </w:p>
          <w:p w:rsidR="005E18C7" w:rsidRDefault="005E18C7" w:rsidP="005E18C7">
            <w:pPr>
              <w:spacing w:line="220" w:lineRule="exact"/>
              <w:ind w:left="448" w:hangingChars="280" w:hanging="448"/>
              <w:rPr>
                <w:rFonts w:ascii="Times New Roman"/>
                <w:sz w:val="16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>
                <w:rPr>
                  <w:rFonts w:ascii="Times New Roman"/>
                  <w:sz w:val="16"/>
                  <w:szCs w:val="16"/>
                </w:rPr>
                <w:t>2-1-3</w:t>
              </w:r>
            </w:smartTag>
            <w:r>
              <w:rPr>
                <w:rFonts w:ascii="Times New Roman" w:hint="eastAsia"/>
                <w:sz w:val="16"/>
                <w:szCs w:val="16"/>
              </w:rPr>
              <w:t>知道切線、切點、割線、切線段長的意義。</w:t>
            </w:r>
          </w:p>
        </w:tc>
        <w:tc>
          <w:tcPr>
            <w:tcW w:w="839" w:type="pct"/>
            <w:tcBorders>
              <w:bottom w:val="single" w:sz="4" w:space="0" w:color="auto"/>
            </w:tcBorders>
            <w:shd w:val="clear" w:color="auto" w:fill="CCFFFF"/>
          </w:tcPr>
          <w:p w:rsidR="005E18C7" w:rsidRDefault="005E18C7" w:rsidP="005E18C7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1.</w:t>
            </w:r>
            <w:r>
              <w:rPr>
                <w:rFonts w:ascii="Times New Roman" w:hint="eastAsia"/>
                <w:sz w:val="16"/>
                <w:szCs w:val="16"/>
              </w:rPr>
              <w:t>點、直線與圓的位置關係</w:t>
            </w:r>
          </w:p>
          <w:p w:rsidR="005E18C7" w:rsidRDefault="005E18C7" w:rsidP="005E18C7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2.</w:t>
            </w:r>
            <w:r>
              <w:rPr>
                <w:rFonts w:ascii="Times New Roman" w:hint="eastAsia"/>
                <w:sz w:val="16"/>
                <w:szCs w:val="16"/>
              </w:rPr>
              <w:t>圓的切線</w:t>
            </w:r>
          </w:p>
        </w:tc>
        <w:tc>
          <w:tcPr>
            <w:tcW w:w="1228" w:type="pct"/>
            <w:tcBorders>
              <w:bottom w:val="single" w:sz="4" w:space="0" w:color="auto"/>
            </w:tcBorders>
            <w:shd w:val="clear" w:color="auto" w:fill="CCFFFF"/>
          </w:tcPr>
          <w:p w:rsidR="005E18C7" w:rsidRDefault="005E18C7" w:rsidP="005E18C7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S-4-15</w:t>
            </w:r>
            <w:r>
              <w:rPr>
                <w:rFonts w:ascii="Times New Roman" w:hint="eastAsia"/>
                <w:sz w:val="16"/>
                <w:szCs w:val="16"/>
              </w:rPr>
              <w:t>能理解三角形和多邊形的相似性質，並應用於解題和推理。</w:t>
            </w:r>
          </w:p>
        </w:tc>
        <w:tc>
          <w:tcPr>
            <w:tcW w:w="488" w:type="pct"/>
            <w:tcBorders>
              <w:bottom w:val="single" w:sz="4" w:space="0" w:color="auto"/>
            </w:tcBorders>
            <w:shd w:val="clear" w:color="auto" w:fill="CCFFFF"/>
          </w:tcPr>
          <w:p w:rsidR="005E18C7" w:rsidRDefault="005E18C7" w:rsidP="005E18C7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>
              <w:rPr>
                <w:rFonts w:ascii="Times New Roman" w:hint="eastAsia"/>
                <w:color w:val="auto"/>
                <w:sz w:val="16"/>
                <w:szCs w:val="16"/>
              </w:rPr>
              <w:t>生涯發展</w:t>
            </w:r>
          </w:p>
          <w:p w:rsidR="005E18C7" w:rsidRDefault="005E18C7" w:rsidP="005E18C7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3"/>
              </w:smartTagPr>
              <w:r>
                <w:rPr>
                  <w:rFonts w:ascii="Times New Roman"/>
                  <w:color w:val="auto"/>
                  <w:sz w:val="16"/>
                  <w:szCs w:val="16"/>
                </w:rPr>
                <w:t>3-3-3</w:t>
              </w:r>
            </w:smartTag>
            <w:r>
              <w:rPr>
                <w:rFonts w:ascii="Times New Roman" w:hint="eastAsia"/>
                <w:color w:val="auto"/>
                <w:sz w:val="16"/>
                <w:szCs w:val="16"/>
              </w:rPr>
              <w:t>培養解決生涯問題及做決定的能力。</w:t>
            </w:r>
          </w:p>
        </w:tc>
        <w:tc>
          <w:tcPr>
            <w:tcW w:w="148" w:type="pct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5E18C7" w:rsidRDefault="005E18C7" w:rsidP="005E18C7">
            <w:pPr>
              <w:spacing w:line="220" w:lineRule="exact"/>
              <w:jc w:val="center"/>
              <w:rPr>
                <w:rFonts w:ascii="Times New Roman"/>
                <w:color w:val="auto"/>
                <w:sz w:val="16"/>
                <w:szCs w:val="16"/>
              </w:rPr>
            </w:pPr>
            <w:r>
              <w:rPr>
                <w:rFonts w:ascii="Times New Roman"/>
                <w:color w:val="auto"/>
                <w:sz w:val="16"/>
                <w:szCs w:val="16"/>
              </w:rPr>
              <w:t>4</w:t>
            </w:r>
          </w:p>
        </w:tc>
        <w:tc>
          <w:tcPr>
            <w:tcW w:w="215" w:type="pct"/>
            <w:tcBorders>
              <w:bottom w:val="single" w:sz="4" w:space="0" w:color="auto"/>
            </w:tcBorders>
            <w:shd w:val="clear" w:color="auto" w:fill="CCFFFF"/>
          </w:tcPr>
          <w:p w:rsidR="005E18C7" w:rsidRDefault="005E18C7" w:rsidP="005E18C7">
            <w:pPr>
              <w:spacing w:line="220" w:lineRule="exact"/>
              <w:rPr>
                <w:color w:val="auto"/>
                <w:sz w:val="16"/>
                <w:szCs w:val="16"/>
              </w:rPr>
            </w:pPr>
            <w:r>
              <w:rPr>
                <w:rFonts w:hint="eastAsia"/>
                <w:color w:val="auto"/>
                <w:sz w:val="16"/>
                <w:szCs w:val="16"/>
              </w:rPr>
              <w:t>南一版教科書、南一版教師手冊、學習單</w:t>
            </w:r>
          </w:p>
        </w:tc>
        <w:tc>
          <w:tcPr>
            <w:tcW w:w="215" w:type="pct"/>
            <w:tcBorders>
              <w:bottom w:val="single" w:sz="4" w:space="0" w:color="auto"/>
            </w:tcBorders>
            <w:shd w:val="clear" w:color="auto" w:fill="CCFFFF"/>
          </w:tcPr>
          <w:p w:rsidR="005E18C7" w:rsidRDefault="005E18C7" w:rsidP="005E18C7">
            <w:pPr>
              <w:spacing w:line="220" w:lineRule="exact"/>
              <w:rPr>
                <w:color w:val="auto"/>
                <w:sz w:val="16"/>
                <w:szCs w:val="16"/>
              </w:rPr>
            </w:pPr>
            <w:r>
              <w:rPr>
                <w:rFonts w:ascii="Times New Roman" w:hint="eastAsia"/>
                <w:color w:val="auto"/>
                <w:sz w:val="16"/>
                <w:szCs w:val="16"/>
              </w:rPr>
              <w:t>口頭回答、討論、作業、操作、紙筆測驗</w:t>
            </w:r>
          </w:p>
        </w:tc>
        <w:tc>
          <w:tcPr>
            <w:tcW w:w="377" w:type="pct"/>
            <w:tcBorders>
              <w:bottom w:val="single" w:sz="4" w:space="0" w:color="auto"/>
            </w:tcBorders>
            <w:shd w:val="clear" w:color="auto" w:fill="CCFFFF"/>
          </w:tcPr>
          <w:p w:rsidR="005E18C7" w:rsidRDefault="005E18C7" w:rsidP="005E18C7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>
              <w:rPr>
                <w:rFonts w:ascii="Times New Roman" w:hAnsi="新細明體" w:hint="eastAsia"/>
                <w:color w:val="auto"/>
                <w:sz w:val="16"/>
                <w:szCs w:val="16"/>
              </w:rPr>
              <w:t>（一）了解自我與發展潛能</w:t>
            </w:r>
          </w:p>
          <w:p w:rsidR="005E18C7" w:rsidRDefault="005E18C7" w:rsidP="005E18C7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>
              <w:rPr>
                <w:rFonts w:ascii="Times New Roman" w:hAnsi="新細明體" w:hint="eastAsia"/>
                <w:color w:val="auto"/>
                <w:sz w:val="16"/>
                <w:szCs w:val="16"/>
              </w:rPr>
              <w:t>（四）表達、溝通與分享</w:t>
            </w:r>
          </w:p>
          <w:p w:rsidR="005E18C7" w:rsidRDefault="005E18C7" w:rsidP="005E18C7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>
              <w:rPr>
                <w:rFonts w:ascii="Times New Roman" w:hAnsi="新細明體" w:hint="eastAsia"/>
                <w:color w:val="auto"/>
                <w:sz w:val="16"/>
                <w:szCs w:val="16"/>
              </w:rPr>
              <w:t>（五）尊重、關懷與團隊合作</w:t>
            </w:r>
          </w:p>
          <w:p w:rsidR="005E18C7" w:rsidRDefault="005E18C7" w:rsidP="005E18C7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>
              <w:rPr>
                <w:rFonts w:ascii="Times New Roman" w:hAnsi="新細明體" w:hint="eastAsia"/>
                <w:color w:val="auto"/>
                <w:sz w:val="16"/>
                <w:szCs w:val="16"/>
              </w:rPr>
              <w:t>（六）文化學習與國際了解</w:t>
            </w:r>
          </w:p>
          <w:p w:rsidR="005E18C7" w:rsidRDefault="005E18C7" w:rsidP="005E18C7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>
              <w:rPr>
                <w:rFonts w:ascii="Times New Roman" w:hAnsi="新細明體" w:hint="eastAsia"/>
                <w:color w:val="auto"/>
                <w:sz w:val="16"/>
                <w:szCs w:val="16"/>
              </w:rPr>
              <w:t>（十）獨立思考與解決問題</w:t>
            </w:r>
          </w:p>
        </w:tc>
      </w:tr>
      <w:tr w:rsidR="005E18C7" w:rsidRPr="00625B18" w:rsidTr="005E18C7">
        <w:trPr>
          <w:trHeight w:val="20"/>
        </w:trPr>
        <w:tc>
          <w:tcPr>
            <w:tcW w:w="14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18C7" w:rsidRDefault="005E18C7" w:rsidP="005E18C7">
            <w:pPr>
              <w:spacing w:line="220" w:lineRule="exact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 w:hint="eastAsia"/>
                <w:sz w:val="20"/>
              </w:rPr>
              <w:t>九</w:t>
            </w:r>
          </w:p>
        </w:tc>
        <w:tc>
          <w:tcPr>
            <w:tcW w:w="510" w:type="pct"/>
            <w:tcBorders>
              <w:bottom w:val="single" w:sz="4" w:space="0" w:color="auto"/>
            </w:tcBorders>
            <w:shd w:val="clear" w:color="auto" w:fill="auto"/>
          </w:tcPr>
          <w:p w:rsidR="005E18C7" w:rsidRDefault="005E18C7" w:rsidP="005E18C7">
            <w:pPr>
              <w:spacing w:line="220" w:lineRule="exac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第二章</w:t>
            </w:r>
            <w:r>
              <w:rPr>
                <w:rFonts w:ascii="Times New Roman"/>
                <w:sz w:val="20"/>
                <w:szCs w:val="20"/>
              </w:rPr>
              <w:t xml:space="preserve"> </w:t>
            </w:r>
            <w:r>
              <w:rPr>
                <w:rFonts w:ascii="Times New Roman" w:hint="eastAsia"/>
                <w:sz w:val="20"/>
                <w:szCs w:val="20"/>
              </w:rPr>
              <w:t>圓的性質</w:t>
            </w:r>
          </w:p>
          <w:p w:rsidR="005E18C7" w:rsidRDefault="005E18C7" w:rsidP="005E18C7">
            <w:pPr>
              <w:spacing w:line="220" w:lineRule="exac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2-1 </w:t>
            </w:r>
            <w:r>
              <w:rPr>
                <w:rFonts w:ascii="Times New Roman" w:hint="eastAsia"/>
                <w:sz w:val="20"/>
                <w:szCs w:val="20"/>
              </w:rPr>
              <w:t>點、直線、圓之間的關係</w:t>
            </w:r>
            <w:r>
              <w:rPr>
                <w:rFonts w:ascii="Times New Roman"/>
                <w:sz w:val="20"/>
                <w:szCs w:val="20"/>
              </w:rPr>
              <w:t>(4)</w:t>
            </w:r>
          </w:p>
        </w:tc>
        <w:tc>
          <w:tcPr>
            <w:tcW w:w="838" w:type="pct"/>
            <w:tcBorders>
              <w:bottom w:val="single" w:sz="4" w:space="0" w:color="auto"/>
            </w:tcBorders>
            <w:shd w:val="clear" w:color="auto" w:fill="FFFFFF"/>
          </w:tcPr>
          <w:p w:rsidR="005E18C7" w:rsidRDefault="005E18C7" w:rsidP="005E18C7">
            <w:pPr>
              <w:spacing w:line="220" w:lineRule="exact"/>
              <w:ind w:left="384" w:hangingChars="240" w:hanging="384"/>
              <w:rPr>
                <w:rFonts w:ascii="Times New Roman"/>
                <w:sz w:val="16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>
                <w:rPr>
                  <w:rFonts w:ascii="Times New Roman"/>
                  <w:sz w:val="16"/>
                  <w:szCs w:val="16"/>
                </w:rPr>
                <w:t>2-1-4</w:t>
              </w:r>
            </w:smartTag>
            <w:r>
              <w:rPr>
                <w:rFonts w:ascii="Times New Roman" w:hint="eastAsia"/>
                <w:sz w:val="16"/>
                <w:szCs w:val="16"/>
              </w:rPr>
              <w:t>設圓</w:t>
            </w:r>
            <w:r>
              <w:rPr>
                <w:rFonts w:ascii="Times New Roman"/>
                <w:i/>
                <w:sz w:val="16"/>
                <w:szCs w:val="16"/>
              </w:rPr>
              <w:t>O</w:t>
            </w:r>
            <w:r>
              <w:rPr>
                <w:rFonts w:ascii="Times New Roman" w:hint="eastAsia"/>
                <w:sz w:val="16"/>
                <w:szCs w:val="16"/>
              </w:rPr>
              <w:t>半徑為</w:t>
            </w:r>
            <w:r>
              <w:rPr>
                <w:rFonts w:ascii="Times New Roman"/>
                <w:i/>
                <w:sz w:val="16"/>
                <w:szCs w:val="16"/>
              </w:rPr>
              <w:t>r</w:t>
            </w:r>
            <w:r>
              <w:rPr>
                <w:rFonts w:ascii="Times New Roman" w:hint="eastAsia"/>
                <w:sz w:val="16"/>
                <w:szCs w:val="16"/>
              </w:rPr>
              <w:t>，</w:t>
            </w:r>
            <w:r>
              <w:rPr>
                <w:rFonts w:ascii="Times New Roman"/>
                <w:i/>
                <w:sz w:val="16"/>
                <w:szCs w:val="16"/>
              </w:rPr>
              <w:t>O</w:t>
            </w:r>
            <w:r>
              <w:rPr>
                <w:rFonts w:ascii="Times New Roman" w:hint="eastAsia"/>
                <w:sz w:val="16"/>
                <w:szCs w:val="16"/>
              </w:rPr>
              <w:t>到直線</w:t>
            </w:r>
            <w:r>
              <w:rPr>
                <w:rFonts w:ascii="Times New Roman"/>
                <w:i/>
                <w:sz w:val="16"/>
                <w:szCs w:val="16"/>
              </w:rPr>
              <w:t>L</w:t>
            </w:r>
            <w:r>
              <w:rPr>
                <w:rFonts w:ascii="Times New Roman" w:hint="eastAsia"/>
                <w:sz w:val="16"/>
                <w:szCs w:val="16"/>
              </w:rPr>
              <w:t>的垂足</w:t>
            </w:r>
            <w:r>
              <w:rPr>
                <w:rFonts w:ascii="Times New Roman"/>
                <w:i/>
                <w:sz w:val="16"/>
                <w:szCs w:val="16"/>
              </w:rPr>
              <w:t>P</w:t>
            </w:r>
            <w:r>
              <w:rPr>
                <w:rFonts w:ascii="Times New Roman" w:hint="eastAsia"/>
                <w:sz w:val="16"/>
                <w:szCs w:val="16"/>
              </w:rPr>
              <w:t>，知道：</w:t>
            </w:r>
            <w:r>
              <w:rPr>
                <w:rFonts w:ascii="Times New Roman"/>
                <w:sz w:val="16"/>
                <w:szCs w:val="16"/>
              </w:rPr>
              <w:br/>
            </w:r>
            <w:r>
              <w:rPr>
                <w:rFonts w:ascii="Times New Roman" w:hint="eastAsia"/>
                <w:sz w:val="16"/>
                <w:szCs w:val="16"/>
              </w:rPr>
              <w:t>當圓</w:t>
            </w:r>
            <w:r>
              <w:rPr>
                <w:rFonts w:ascii="Times New Roman"/>
                <w:i/>
                <w:sz w:val="16"/>
                <w:szCs w:val="16"/>
              </w:rPr>
              <w:t>O</w:t>
            </w:r>
            <w:r>
              <w:rPr>
                <w:rFonts w:ascii="Times New Roman" w:hint="eastAsia"/>
                <w:sz w:val="16"/>
                <w:szCs w:val="16"/>
              </w:rPr>
              <w:t>到</w:t>
            </w:r>
            <w:r>
              <w:rPr>
                <w:rFonts w:ascii="Times New Roman"/>
                <w:i/>
                <w:sz w:val="16"/>
                <w:szCs w:val="16"/>
              </w:rPr>
              <w:t>L</w:t>
            </w:r>
            <w:r>
              <w:rPr>
                <w:rFonts w:ascii="Times New Roman" w:hint="eastAsia"/>
                <w:sz w:val="16"/>
                <w:szCs w:val="16"/>
              </w:rPr>
              <w:t>不相交時，</w:t>
            </w:r>
            <w:r>
              <w:rPr>
                <w:rFonts w:ascii="Times New Roman"/>
                <w:iCs/>
                <w:sz w:val="16"/>
                <w:szCs w:val="16"/>
              </w:rPr>
              <w:fldChar w:fldCharType="begin"/>
            </w:r>
            <w:r>
              <w:rPr>
                <w:rFonts w:ascii="Times New Roman"/>
                <w:iCs/>
                <w:sz w:val="16"/>
                <w:szCs w:val="16"/>
              </w:rPr>
              <w:instrText xml:space="preserve"> EQ \X\To(</w:instrText>
            </w:r>
            <w:r>
              <w:rPr>
                <w:rFonts w:ascii="Times New Roman"/>
                <w:i/>
                <w:sz w:val="16"/>
                <w:szCs w:val="16"/>
              </w:rPr>
              <w:instrText>OP</w:instrText>
            </w:r>
            <w:r>
              <w:rPr>
                <w:rFonts w:ascii="Times New Roman"/>
                <w:iCs/>
                <w:sz w:val="16"/>
                <w:szCs w:val="16"/>
              </w:rPr>
              <w:instrText>)</w:instrText>
            </w:r>
            <w:r>
              <w:rPr>
                <w:rFonts w:ascii="Times New Roman"/>
                <w:iCs/>
                <w:sz w:val="16"/>
                <w:szCs w:val="16"/>
              </w:rPr>
              <w:fldChar w:fldCharType="end"/>
            </w:r>
            <w:r>
              <w:rPr>
                <w:rFonts w:ascii="Times New Roman" w:hint="eastAsia"/>
                <w:sz w:val="16"/>
                <w:szCs w:val="16"/>
              </w:rPr>
              <w:t>＞</w:t>
            </w:r>
            <w:r>
              <w:rPr>
                <w:rFonts w:ascii="Times New Roman"/>
                <w:i/>
                <w:sz w:val="16"/>
                <w:szCs w:val="16"/>
              </w:rPr>
              <w:t>r</w:t>
            </w:r>
            <w:r>
              <w:rPr>
                <w:rFonts w:ascii="Times New Roman" w:hint="eastAsia"/>
                <w:sz w:val="16"/>
                <w:szCs w:val="16"/>
              </w:rPr>
              <w:t>。</w:t>
            </w:r>
            <w:r>
              <w:rPr>
                <w:rFonts w:ascii="Times New Roman"/>
                <w:sz w:val="16"/>
                <w:szCs w:val="16"/>
              </w:rPr>
              <w:br/>
            </w:r>
            <w:r>
              <w:rPr>
                <w:rFonts w:ascii="Times New Roman" w:hint="eastAsia"/>
                <w:sz w:val="16"/>
                <w:szCs w:val="16"/>
              </w:rPr>
              <w:t>當</w:t>
            </w:r>
            <w:r>
              <w:rPr>
                <w:rFonts w:ascii="Times New Roman"/>
                <w:i/>
                <w:sz w:val="16"/>
                <w:szCs w:val="16"/>
              </w:rPr>
              <w:t>L</w:t>
            </w:r>
            <w:r>
              <w:rPr>
                <w:rFonts w:ascii="Times New Roman" w:hint="eastAsia"/>
                <w:sz w:val="16"/>
                <w:szCs w:val="16"/>
              </w:rPr>
              <w:t>為圓</w:t>
            </w:r>
            <w:r>
              <w:rPr>
                <w:rFonts w:ascii="Times New Roman"/>
                <w:i/>
                <w:sz w:val="16"/>
                <w:szCs w:val="16"/>
              </w:rPr>
              <w:t>O</w:t>
            </w:r>
            <w:r>
              <w:rPr>
                <w:rFonts w:ascii="Times New Roman" w:hint="eastAsia"/>
                <w:sz w:val="16"/>
                <w:szCs w:val="16"/>
              </w:rPr>
              <w:t>的割線時，</w:t>
            </w:r>
            <w:r>
              <w:rPr>
                <w:rFonts w:ascii="Times New Roman"/>
                <w:iCs/>
                <w:sz w:val="16"/>
                <w:szCs w:val="16"/>
              </w:rPr>
              <w:fldChar w:fldCharType="begin"/>
            </w:r>
            <w:r>
              <w:rPr>
                <w:rFonts w:ascii="Times New Roman"/>
                <w:iCs/>
                <w:sz w:val="16"/>
                <w:szCs w:val="16"/>
              </w:rPr>
              <w:instrText xml:space="preserve"> EQ \X\To(</w:instrText>
            </w:r>
            <w:r>
              <w:rPr>
                <w:rFonts w:ascii="Times New Roman"/>
                <w:i/>
                <w:sz w:val="16"/>
                <w:szCs w:val="16"/>
              </w:rPr>
              <w:instrText>OP</w:instrText>
            </w:r>
            <w:r>
              <w:rPr>
                <w:rFonts w:ascii="Times New Roman"/>
                <w:iCs/>
                <w:sz w:val="16"/>
                <w:szCs w:val="16"/>
              </w:rPr>
              <w:instrText>)</w:instrText>
            </w:r>
            <w:r>
              <w:rPr>
                <w:rFonts w:ascii="Times New Roman"/>
                <w:iCs/>
                <w:sz w:val="16"/>
                <w:szCs w:val="16"/>
              </w:rPr>
              <w:fldChar w:fldCharType="end"/>
            </w:r>
            <w:r>
              <w:rPr>
                <w:rFonts w:ascii="Times New Roman" w:hint="eastAsia"/>
                <w:sz w:val="16"/>
                <w:szCs w:val="16"/>
              </w:rPr>
              <w:t>＜</w:t>
            </w:r>
            <w:r>
              <w:rPr>
                <w:rFonts w:ascii="Times New Roman"/>
                <w:i/>
                <w:sz w:val="16"/>
                <w:szCs w:val="16"/>
              </w:rPr>
              <w:t>r</w:t>
            </w:r>
            <w:r>
              <w:rPr>
                <w:rFonts w:ascii="Times New Roman" w:hint="eastAsia"/>
                <w:sz w:val="16"/>
                <w:szCs w:val="16"/>
              </w:rPr>
              <w:t>。</w:t>
            </w:r>
            <w:r>
              <w:rPr>
                <w:rFonts w:ascii="Times New Roman"/>
                <w:sz w:val="16"/>
                <w:szCs w:val="16"/>
              </w:rPr>
              <w:br/>
            </w:r>
            <w:r>
              <w:rPr>
                <w:rFonts w:ascii="Times New Roman" w:hint="eastAsia"/>
                <w:sz w:val="16"/>
                <w:szCs w:val="16"/>
              </w:rPr>
              <w:t>當</w:t>
            </w:r>
            <w:r>
              <w:rPr>
                <w:rFonts w:ascii="Times New Roman"/>
                <w:i/>
                <w:sz w:val="16"/>
                <w:szCs w:val="16"/>
              </w:rPr>
              <w:t>L</w:t>
            </w:r>
            <w:r>
              <w:rPr>
                <w:rFonts w:ascii="Times New Roman" w:hint="eastAsia"/>
                <w:sz w:val="16"/>
                <w:szCs w:val="16"/>
              </w:rPr>
              <w:t>為圓</w:t>
            </w:r>
            <w:r>
              <w:rPr>
                <w:rFonts w:ascii="Times New Roman"/>
                <w:i/>
                <w:sz w:val="16"/>
                <w:szCs w:val="16"/>
              </w:rPr>
              <w:t>O</w:t>
            </w:r>
            <w:r>
              <w:rPr>
                <w:rFonts w:ascii="Times New Roman" w:hint="eastAsia"/>
                <w:sz w:val="16"/>
                <w:szCs w:val="16"/>
              </w:rPr>
              <w:t>的切線時，</w:t>
            </w:r>
            <w:r>
              <w:rPr>
                <w:rFonts w:ascii="Times New Roman"/>
                <w:iCs/>
                <w:sz w:val="16"/>
                <w:szCs w:val="16"/>
              </w:rPr>
              <w:fldChar w:fldCharType="begin"/>
            </w:r>
            <w:r>
              <w:rPr>
                <w:rFonts w:ascii="Times New Roman"/>
                <w:iCs/>
                <w:sz w:val="16"/>
                <w:szCs w:val="16"/>
              </w:rPr>
              <w:instrText xml:space="preserve"> EQ \X\To(</w:instrText>
            </w:r>
            <w:r>
              <w:rPr>
                <w:rFonts w:ascii="Times New Roman"/>
                <w:i/>
                <w:sz w:val="16"/>
                <w:szCs w:val="16"/>
              </w:rPr>
              <w:instrText>OP</w:instrText>
            </w:r>
            <w:r>
              <w:rPr>
                <w:rFonts w:ascii="Times New Roman"/>
                <w:iCs/>
                <w:sz w:val="16"/>
                <w:szCs w:val="16"/>
              </w:rPr>
              <w:instrText>)</w:instrText>
            </w:r>
            <w:r>
              <w:rPr>
                <w:rFonts w:ascii="Times New Roman"/>
                <w:iCs/>
                <w:sz w:val="16"/>
                <w:szCs w:val="16"/>
              </w:rPr>
              <w:fldChar w:fldCharType="end"/>
            </w:r>
            <w:r>
              <w:rPr>
                <w:rFonts w:ascii="Times New Roman" w:hint="eastAsia"/>
                <w:sz w:val="16"/>
                <w:szCs w:val="16"/>
              </w:rPr>
              <w:t>＝</w:t>
            </w:r>
            <w:r>
              <w:rPr>
                <w:rFonts w:ascii="Times New Roman"/>
                <w:i/>
                <w:sz w:val="16"/>
                <w:szCs w:val="16"/>
              </w:rPr>
              <w:t>r</w:t>
            </w:r>
            <w:r>
              <w:rPr>
                <w:rFonts w:ascii="Times New Roman" w:hint="eastAsia"/>
                <w:sz w:val="16"/>
                <w:szCs w:val="16"/>
              </w:rPr>
              <w:t>。</w:t>
            </w:r>
          </w:p>
          <w:p w:rsidR="005E18C7" w:rsidRDefault="005E18C7" w:rsidP="005E18C7">
            <w:pPr>
              <w:spacing w:line="220" w:lineRule="exact"/>
              <w:ind w:left="384" w:hangingChars="240" w:hanging="384"/>
              <w:rPr>
                <w:rFonts w:ascii="Times New Roman"/>
                <w:sz w:val="16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2"/>
              </w:smartTagPr>
              <w:r>
                <w:rPr>
                  <w:rFonts w:ascii="Times New Roman"/>
                  <w:sz w:val="16"/>
                  <w:szCs w:val="16"/>
                </w:rPr>
                <w:t>2-1-5</w:t>
              </w:r>
            </w:smartTag>
            <w:r>
              <w:rPr>
                <w:rFonts w:ascii="Times New Roman" w:hint="eastAsia"/>
                <w:sz w:val="16"/>
                <w:szCs w:val="16"/>
              </w:rPr>
              <w:t>知道圓心到切線的距離等</w:t>
            </w:r>
            <w:r>
              <w:rPr>
                <w:rFonts w:ascii="Times New Roman" w:hint="eastAsia"/>
                <w:sz w:val="16"/>
                <w:szCs w:val="16"/>
              </w:rPr>
              <w:lastRenderedPageBreak/>
              <w:t>於圓的半徑。</w:t>
            </w:r>
          </w:p>
          <w:p w:rsidR="005E18C7" w:rsidRDefault="005E18C7" w:rsidP="005E18C7">
            <w:pPr>
              <w:spacing w:line="220" w:lineRule="exact"/>
              <w:ind w:left="384" w:hangingChars="240" w:hanging="384"/>
              <w:rPr>
                <w:rFonts w:ascii="Times New Roman"/>
                <w:sz w:val="16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1"/>
                <w:attr w:name="Year" w:val="2002"/>
              </w:smartTagPr>
              <w:r>
                <w:rPr>
                  <w:rFonts w:ascii="Times New Roman"/>
                  <w:sz w:val="16"/>
                  <w:szCs w:val="16"/>
                </w:rPr>
                <w:t>2-1-6</w:t>
              </w:r>
            </w:smartTag>
            <w:r>
              <w:rPr>
                <w:rFonts w:ascii="Times New Roman" w:hint="eastAsia"/>
                <w:sz w:val="16"/>
                <w:szCs w:val="16"/>
              </w:rPr>
              <w:t>知道圓心與切點的連線必垂直過此切點的切線。</w:t>
            </w:r>
          </w:p>
        </w:tc>
        <w:tc>
          <w:tcPr>
            <w:tcW w:w="839" w:type="pct"/>
            <w:tcBorders>
              <w:bottom w:val="single" w:sz="4" w:space="0" w:color="auto"/>
            </w:tcBorders>
            <w:shd w:val="clear" w:color="auto" w:fill="FFFFFF"/>
          </w:tcPr>
          <w:p w:rsidR="005E18C7" w:rsidRDefault="005E18C7" w:rsidP="005E18C7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lastRenderedPageBreak/>
              <w:t>1.</w:t>
            </w:r>
            <w:r>
              <w:rPr>
                <w:rFonts w:ascii="Times New Roman" w:hint="eastAsia"/>
                <w:sz w:val="16"/>
                <w:szCs w:val="16"/>
              </w:rPr>
              <w:t>點、直線與圓的位置關係</w:t>
            </w:r>
          </w:p>
          <w:p w:rsidR="005E18C7" w:rsidRDefault="005E18C7" w:rsidP="005E18C7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2.</w:t>
            </w:r>
            <w:r>
              <w:rPr>
                <w:rFonts w:ascii="Times New Roman" w:hint="eastAsia"/>
                <w:sz w:val="16"/>
                <w:szCs w:val="16"/>
              </w:rPr>
              <w:t>圓的切線</w:t>
            </w:r>
          </w:p>
          <w:p w:rsidR="005E18C7" w:rsidRDefault="005E18C7" w:rsidP="005E18C7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3.</w:t>
            </w:r>
            <w:r>
              <w:rPr>
                <w:rFonts w:ascii="Times New Roman" w:hint="eastAsia"/>
                <w:sz w:val="16"/>
                <w:szCs w:val="16"/>
              </w:rPr>
              <w:t>弦心距</w:t>
            </w:r>
          </w:p>
        </w:tc>
        <w:tc>
          <w:tcPr>
            <w:tcW w:w="1228" w:type="pct"/>
            <w:tcBorders>
              <w:bottom w:val="single" w:sz="4" w:space="0" w:color="auto"/>
            </w:tcBorders>
            <w:shd w:val="clear" w:color="auto" w:fill="auto"/>
          </w:tcPr>
          <w:p w:rsidR="005E18C7" w:rsidRDefault="005E18C7" w:rsidP="005E18C7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S-4-17</w:t>
            </w:r>
            <w:r>
              <w:rPr>
                <w:rFonts w:ascii="Times New Roman" w:hint="eastAsia"/>
                <w:sz w:val="16"/>
                <w:szCs w:val="16"/>
              </w:rPr>
              <w:t>能理解圓的幾何性質。</w:t>
            </w:r>
          </w:p>
        </w:tc>
        <w:tc>
          <w:tcPr>
            <w:tcW w:w="488" w:type="pct"/>
            <w:tcBorders>
              <w:bottom w:val="single" w:sz="4" w:space="0" w:color="auto"/>
            </w:tcBorders>
            <w:shd w:val="clear" w:color="auto" w:fill="auto"/>
          </w:tcPr>
          <w:p w:rsidR="005E18C7" w:rsidRDefault="005E18C7" w:rsidP="005E18C7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>
              <w:rPr>
                <w:rFonts w:ascii="Times New Roman" w:hint="eastAsia"/>
                <w:color w:val="auto"/>
                <w:sz w:val="16"/>
                <w:szCs w:val="16"/>
              </w:rPr>
              <w:t>生涯發展</w:t>
            </w:r>
          </w:p>
          <w:p w:rsidR="005E18C7" w:rsidRDefault="005E18C7" w:rsidP="005E18C7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3"/>
              </w:smartTagPr>
              <w:r>
                <w:rPr>
                  <w:rFonts w:ascii="Times New Roman"/>
                  <w:color w:val="auto"/>
                  <w:sz w:val="16"/>
                  <w:szCs w:val="16"/>
                </w:rPr>
                <w:t>3-3-3</w:t>
              </w:r>
            </w:smartTag>
            <w:r>
              <w:rPr>
                <w:rFonts w:ascii="Times New Roman" w:hint="eastAsia"/>
                <w:color w:val="auto"/>
                <w:sz w:val="16"/>
                <w:szCs w:val="16"/>
              </w:rPr>
              <w:t>培養解決生涯問題及做決定的能力。</w:t>
            </w:r>
          </w:p>
        </w:tc>
        <w:tc>
          <w:tcPr>
            <w:tcW w:w="1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18C7" w:rsidRDefault="005E18C7" w:rsidP="005E18C7">
            <w:pPr>
              <w:spacing w:line="220" w:lineRule="exact"/>
              <w:jc w:val="center"/>
              <w:rPr>
                <w:rFonts w:ascii="Times New Roman"/>
                <w:color w:val="auto"/>
                <w:sz w:val="16"/>
                <w:szCs w:val="16"/>
              </w:rPr>
            </w:pPr>
            <w:r>
              <w:rPr>
                <w:rFonts w:ascii="Times New Roman"/>
                <w:color w:val="auto"/>
                <w:sz w:val="16"/>
                <w:szCs w:val="16"/>
              </w:rPr>
              <w:t>4</w:t>
            </w:r>
          </w:p>
        </w:tc>
        <w:tc>
          <w:tcPr>
            <w:tcW w:w="215" w:type="pct"/>
            <w:tcBorders>
              <w:bottom w:val="single" w:sz="4" w:space="0" w:color="auto"/>
            </w:tcBorders>
          </w:tcPr>
          <w:p w:rsidR="005E18C7" w:rsidRDefault="005E18C7" w:rsidP="005E18C7">
            <w:pPr>
              <w:spacing w:line="220" w:lineRule="exact"/>
              <w:rPr>
                <w:color w:val="auto"/>
                <w:sz w:val="16"/>
                <w:szCs w:val="16"/>
              </w:rPr>
            </w:pPr>
            <w:r>
              <w:rPr>
                <w:rFonts w:hint="eastAsia"/>
                <w:color w:val="auto"/>
                <w:sz w:val="16"/>
                <w:szCs w:val="16"/>
              </w:rPr>
              <w:t>南一版教科書、南一版教師手冊、學習單</w:t>
            </w:r>
          </w:p>
        </w:tc>
        <w:tc>
          <w:tcPr>
            <w:tcW w:w="215" w:type="pct"/>
            <w:tcBorders>
              <w:bottom w:val="single" w:sz="4" w:space="0" w:color="auto"/>
            </w:tcBorders>
            <w:shd w:val="clear" w:color="auto" w:fill="auto"/>
          </w:tcPr>
          <w:p w:rsidR="005E18C7" w:rsidRDefault="005E18C7" w:rsidP="005E18C7">
            <w:pPr>
              <w:spacing w:line="220" w:lineRule="exact"/>
              <w:rPr>
                <w:color w:val="auto"/>
                <w:sz w:val="16"/>
                <w:szCs w:val="16"/>
              </w:rPr>
            </w:pPr>
            <w:r>
              <w:rPr>
                <w:rFonts w:ascii="Times New Roman" w:hint="eastAsia"/>
                <w:color w:val="auto"/>
                <w:sz w:val="16"/>
                <w:szCs w:val="16"/>
              </w:rPr>
              <w:t>口頭回答、討論、作業、操作、紙筆測驗</w:t>
            </w:r>
          </w:p>
        </w:tc>
        <w:tc>
          <w:tcPr>
            <w:tcW w:w="377" w:type="pct"/>
            <w:tcBorders>
              <w:bottom w:val="single" w:sz="4" w:space="0" w:color="auto"/>
            </w:tcBorders>
          </w:tcPr>
          <w:p w:rsidR="005E18C7" w:rsidRDefault="005E18C7" w:rsidP="005E18C7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>
              <w:rPr>
                <w:rFonts w:ascii="Times New Roman" w:hint="eastAsia"/>
                <w:color w:val="auto"/>
                <w:sz w:val="16"/>
                <w:szCs w:val="16"/>
              </w:rPr>
              <w:t>（一）了解自我與發展潛能</w:t>
            </w:r>
          </w:p>
          <w:p w:rsidR="005E18C7" w:rsidRDefault="005E18C7" w:rsidP="005E18C7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>
              <w:rPr>
                <w:rFonts w:ascii="Times New Roman" w:hint="eastAsia"/>
                <w:color w:val="auto"/>
                <w:sz w:val="16"/>
                <w:szCs w:val="16"/>
              </w:rPr>
              <w:t>（六）文化學習與國際了解</w:t>
            </w:r>
          </w:p>
          <w:p w:rsidR="005E18C7" w:rsidRDefault="005E18C7" w:rsidP="005E18C7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>
              <w:rPr>
                <w:rFonts w:ascii="Times New Roman" w:hint="eastAsia"/>
                <w:color w:val="auto"/>
                <w:sz w:val="16"/>
                <w:szCs w:val="16"/>
              </w:rPr>
              <w:t>（七）規劃、組織與實現</w:t>
            </w:r>
          </w:p>
          <w:p w:rsidR="005E18C7" w:rsidRDefault="005E18C7" w:rsidP="005E18C7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>
              <w:rPr>
                <w:rFonts w:ascii="Times New Roman" w:hint="eastAsia"/>
                <w:color w:val="auto"/>
                <w:sz w:val="16"/>
                <w:szCs w:val="16"/>
              </w:rPr>
              <w:t>（十）獨立思考與解決問題</w:t>
            </w:r>
          </w:p>
        </w:tc>
      </w:tr>
      <w:tr w:rsidR="005E18C7" w:rsidRPr="00625B18" w:rsidTr="005E18C7">
        <w:trPr>
          <w:trHeight w:val="20"/>
        </w:trPr>
        <w:tc>
          <w:tcPr>
            <w:tcW w:w="142" w:type="pct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5E18C7" w:rsidRDefault="005E18C7" w:rsidP="005E18C7">
            <w:pPr>
              <w:spacing w:line="220" w:lineRule="exact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 w:hint="eastAsia"/>
                <w:sz w:val="20"/>
              </w:rPr>
              <w:t>十</w:t>
            </w:r>
          </w:p>
        </w:tc>
        <w:tc>
          <w:tcPr>
            <w:tcW w:w="510" w:type="pct"/>
            <w:tcBorders>
              <w:bottom w:val="single" w:sz="4" w:space="0" w:color="auto"/>
            </w:tcBorders>
            <w:shd w:val="clear" w:color="auto" w:fill="CCFFFF"/>
          </w:tcPr>
          <w:p w:rsidR="005E18C7" w:rsidRDefault="005E18C7" w:rsidP="005E18C7">
            <w:pPr>
              <w:spacing w:line="220" w:lineRule="exac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第二章</w:t>
            </w:r>
            <w:r>
              <w:rPr>
                <w:rFonts w:ascii="Times New Roman"/>
                <w:sz w:val="20"/>
                <w:szCs w:val="20"/>
              </w:rPr>
              <w:t xml:space="preserve"> </w:t>
            </w:r>
            <w:r>
              <w:rPr>
                <w:rFonts w:ascii="Times New Roman" w:hint="eastAsia"/>
                <w:sz w:val="20"/>
                <w:szCs w:val="20"/>
              </w:rPr>
              <w:t>圓的性質</w:t>
            </w:r>
          </w:p>
          <w:p w:rsidR="005E18C7" w:rsidRDefault="005E18C7" w:rsidP="005E18C7">
            <w:pPr>
              <w:spacing w:line="220" w:lineRule="exac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2-1 </w:t>
            </w:r>
            <w:r>
              <w:rPr>
                <w:rFonts w:ascii="Times New Roman" w:hint="eastAsia"/>
                <w:sz w:val="20"/>
                <w:szCs w:val="20"/>
              </w:rPr>
              <w:t>點、直線、圓之間的關係</w:t>
            </w:r>
            <w:r>
              <w:rPr>
                <w:rFonts w:ascii="Times New Roman"/>
                <w:sz w:val="20"/>
                <w:szCs w:val="20"/>
              </w:rPr>
              <w:t>(4)</w:t>
            </w:r>
          </w:p>
        </w:tc>
        <w:tc>
          <w:tcPr>
            <w:tcW w:w="838" w:type="pct"/>
            <w:tcBorders>
              <w:bottom w:val="single" w:sz="4" w:space="0" w:color="auto"/>
            </w:tcBorders>
            <w:shd w:val="clear" w:color="auto" w:fill="CCFFFF"/>
          </w:tcPr>
          <w:p w:rsidR="005E18C7" w:rsidRDefault="005E18C7" w:rsidP="005E18C7">
            <w:pPr>
              <w:spacing w:line="220" w:lineRule="exact"/>
              <w:ind w:left="384" w:hangingChars="240" w:hanging="384"/>
              <w:rPr>
                <w:rFonts w:ascii="Times New Roman"/>
                <w:sz w:val="16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2"/>
              </w:smartTagPr>
              <w:r>
                <w:rPr>
                  <w:rFonts w:ascii="Times New Roman"/>
                  <w:sz w:val="16"/>
                  <w:szCs w:val="16"/>
                </w:rPr>
                <w:t>2-1-7</w:t>
              </w:r>
            </w:smartTag>
            <w:r>
              <w:rPr>
                <w:rFonts w:ascii="Times New Roman" w:hint="eastAsia"/>
                <w:sz w:val="16"/>
                <w:szCs w:val="16"/>
              </w:rPr>
              <w:t>知道同圓或等圓中，等弦之弦心距等長，反之亦然。</w:t>
            </w:r>
          </w:p>
          <w:p w:rsidR="005E18C7" w:rsidRDefault="005E18C7" w:rsidP="005E18C7">
            <w:pPr>
              <w:spacing w:line="220" w:lineRule="exact"/>
              <w:ind w:left="384" w:hangingChars="240" w:hanging="384"/>
              <w:rPr>
                <w:rFonts w:ascii="Times New Roman"/>
                <w:sz w:val="16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2"/>
              </w:smartTagPr>
              <w:r>
                <w:rPr>
                  <w:rFonts w:ascii="Times New Roman"/>
                  <w:sz w:val="16"/>
                  <w:szCs w:val="16"/>
                </w:rPr>
                <w:t>2-1-8</w:t>
              </w:r>
            </w:smartTag>
            <w:r>
              <w:rPr>
                <w:rFonts w:ascii="Times New Roman" w:hint="eastAsia"/>
                <w:sz w:val="16"/>
                <w:szCs w:val="16"/>
              </w:rPr>
              <w:t>知道過圓</w:t>
            </w:r>
            <w:r>
              <w:rPr>
                <w:rFonts w:ascii="Times New Roman"/>
                <w:i/>
                <w:sz w:val="16"/>
                <w:szCs w:val="16"/>
              </w:rPr>
              <w:t>O</w:t>
            </w:r>
            <w:r>
              <w:rPr>
                <w:rFonts w:ascii="Times New Roman" w:hint="eastAsia"/>
                <w:sz w:val="16"/>
                <w:szCs w:val="16"/>
              </w:rPr>
              <w:t>上任一點</w:t>
            </w:r>
            <w:r>
              <w:rPr>
                <w:rFonts w:ascii="Times New Roman"/>
                <w:i/>
                <w:sz w:val="16"/>
                <w:szCs w:val="16"/>
              </w:rPr>
              <w:t>P</w:t>
            </w:r>
            <w:r>
              <w:rPr>
                <w:rFonts w:ascii="Times New Roman" w:hint="eastAsia"/>
                <w:sz w:val="16"/>
                <w:szCs w:val="16"/>
              </w:rPr>
              <w:t>且與</w:t>
            </w:r>
            <w:r>
              <w:rPr>
                <w:rFonts w:ascii="Times New Roman"/>
                <w:iCs/>
                <w:sz w:val="16"/>
                <w:szCs w:val="16"/>
              </w:rPr>
              <w:fldChar w:fldCharType="begin"/>
            </w:r>
            <w:r>
              <w:rPr>
                <w:rFonts w:ascii="Times New Roman"/>
                <w:iCs/>
                <w:sz w:val="16"/>
                <w:szCs w:val="16"/>
              </w:rPr>
              <w:instrText xml:space="preserve"> EQ \X\To(</w:instrText>
            </w:r>
            <w:r>
              <w:rPr>
                <w:rFonts w:ascii="Times New Roman"/>
                <w:i/>
                <w:sz w:val="16"/>
                <w:szCs w:val="16"/>
              </w:rPr>
              <w:instrText>OP</w:instrText>
            </w:r>
            <w:r>
              <w:rPr>
                <w:rFonts w:ascii="Times New Roman"/>
                <w:iCs/>
                <w:sz w:val="16"/>
                <w:szCs w:val="16"/>
              </w:rPr>
              <w:instrText>)</w:instrText>
            </w:r>
            <w:r>
              <w:rPr>
                <w:rFonts w:ascii="Times New Roman"/>
                <w:iCs/>
                <w:sz w:val="16"/>
                <w:szCs w:val="16"/>
              </w:rPr>
              <w:fldChar w:fldCharType="end"/>
            </w:r>
            <w:r>
              <w:rPr>
                <w:rFonts w:ascii="Times New Roman" w:hint="eastAsia"/>
                <w:sz w:val="16"/>
                <w:szCs w:val="16"/>
              </w:rPr>
              <w:t>垂直的直線都是此圓的切線。</w:t>
            </w:r>
          </w:p>
          <w:p w:rsidR="005E18C7" w:rsidRDefault="005E18C7" w:rsidP="005E18C7">
            <w:pPr>
              <w:spacing w:line="220" w:lineRule="exact"/>
              <w:ind w:left="480" w:hangingChars="300" w:hanging="480"/>
              <w:rPr>
                <w:rFonts w:ascii="Times New Roman"/>
                <w:sz w:val="16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2"/>
              </w:smartTagPr>
              <w:r>
                <w:rPr>
                  <w:rFonts w:ascii="Times New Roman"/>
                  <w:sz w:val="16"/>
                  <w:szCs w:val="16"/>
                </w:rPr>
                <w:t>2-1-9</w:t>
              </w:r>
            </w:smartTag>
            <w:r>
              <w:rPr>
                <w:rFonts w:ascii="Times New Roman" w:hint="eastAsia"/>
                <w:sz w:val="16"/>
                <w:szCs w:val="16"/>
              </w:rPr>
              <w:t>知道圓外一點到此圓的兩切線段等長。</w:t>
            </w:r>
          </w:p>
          <w:p w:rsidR="005E18C7" w:rsidRDefault="005E18C7" w:rsidP="005E18C7">
            <w:pPr>
              <w:spacing w:line="220" w:lineRule="exact"/>
              <w:ind w:left="480" w:hangingChars="300" w:hanging="480"/>
              <w:rPr>
                <w:rFonts w:ascii="Times New Roman"/>
                <w:sz w:val="16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0"/>
                <w:attr w:name="Month" w:val="1"/>
                <w:attr w:name="Year" w:val="2002"/>
              </w:smartTagPr>
              <w:r>
                <w:rPr>
                  <w:rFonts w:ascii="Times New Roman"/>
                  <w:sz w:val="16"/>
                  <w:szCs w:val="16"/>
                </w:rPr>
                <w:t>2-1-10</w:t>
              </w:r>
            </w:smartTag>
            <w:r>
              <w:rPr>
                <w:rFonts w:ascii="Times New Roman" w:hint="eastAsia"/>
                <w:sz w:val="16"/>
                <w:szCs w:val="16"/>
              </w:rPr>
              <w:t>如果一個四邊形有內切圓，那麼這個四邊形的對邊長的和相等。</w:t>
            </w:r>
          </w:p>
          <w:p w:rsidR="005E18C7" w:rsidRDefault="005E18C7" w:rsidP="005E18C7">
            <w:pPr>
              <w:spacing w:line="220" w:lineRule="exact"/>
              <w:ind w:left="480" w:hangingChars="300" w:hanging="480"/>
              <w:rPr>
                <w:rFonts w:ascii="Times New Roman"/>
                <w:sz w:val="16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1"/>
                <w:attr w:name="Month" w:val="1"/>
                <w:attr w:name="Year" w:val="2002"/>
              </w:smartTagPr>
              <w:r>
                <w:rPr>
                  <w:rFonts w:ascii="Times New Roman"/>
                  <w:sz w:val="16"/>
                  <w:szCs w:val="16"/>
                </w:rPr>
                <w:t>2-1-11</w:t>
              </w:r>
            </w:smartTag>
            <w:r>
              <w:rPr>
                <w:rFonts w:ascii="Times New Roman" w:hint="eastAsia"/>
                <w:sz w:val="16"/>
                <w:szCs w:val="16"/>
              </w:rPr>
              <w:t>知道兩圓外離、內離、外切與內切的意義。</w:t>
            </w:r>
          </w:p>
          <w:p w:rsidR="005E18C7" w:rsidRDefault="005E18C7" w:rsidP="005E18C7">
            <w:pPr>
              <w:spacing w:line="220" w:lineRule="exact"/>
              <w:ind w:left="384" w:hangingChars="240" w:hanging="384"/>
              <w:rPr>
                <w:rFonts w:ascii="Times New Roman"/>
                <w:sz w:val="16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2"/>
                <w:attr w:name="Month" w:val="1"/>
                <w:attr w:name="Year" w:val="2002"/>
              </w:smartTagPr>
              <w:r>
                <w:rPr>
                  <w:rFonts w:ascii="Times New Roman"/>
                  <w:sz w:val="16"/>
                  <w:szCs w:val="16"/>
                </w:rPr>
                <w:t>2-1-12</w:t>
              </w:r>
            </w:smartTag>
            <w:r>
              <w:rPr>
                <w:rFonts w:ascii="Times New Roman" w:hint="eastAsia"/>
                <w:sz w:val="16"/>
                <w:szCs w:val="16"/>
              </w:rPr>
              <w:t>知道兩圓公切線的意義。</w:t>
            </w:r>
          </w:p>
        </w:tc>
        <w:tc>
          <w:tcPr>
            <w:tcW w:w="839" w:type="pct"/>
            <w:tcBorders>
              <w:bottom w:val="single" w:sz="4" w:space="0" w:color="auto"/>
            </w:tcBorders>
            <w:shd w:val="clear" w:color="auto" w:fill="CCFFFF"/>
          </w:tcPr>
          <w:p w:rsidR="005E18C7" w:rsidRDefault="005E18C7" w:rsidP="005E18C7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1.</w:t>
            </w:r>
            <w:r>
              <w:rPr>
                <w:rFonts w:ascii="Times New Roman" w:hint="eastAsia"/>
                <w:sz w:val="16"/>
                <w:szCs w:val="16"/>
              </w:rPr>
              <w:t>圓的切線</w:t>
            </w:r>
          </w:p>
          <w:p w:rsidR="005E18C7" w:rsidRDefault="005E18C7" w:rsidP="005E18C7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2.</w:t>
            </w:r>
            <w:r>
              <w:rPr>
                <w:rFonts w:ascii="Times New Roman" w:hint="eastAsia"/>
                <w:sz w:val="16"/>
                <w:szCs w:val="16"/>
              </w:rPr>
              <w:t>兩圓的位置關係</w:t>
            </w:r>
          </w:p>
          <w:p w:rsidR="005E18C7" w:rsidRDefault="005E18C7" w:rsidP="005E18C7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3.</w:t>
            </w:r>
            <w:r>
              <w:rPr>
                <w:rFonts w:ascii="Times New Roman" w:hint="eastAsia"/>
                <w:sz w:val="16"/>
                <w:szCs w:val="16"/>
              </w:rPr>
              <w:t>兩圓的公切線</w:t>
            </w:r>
          </w:p>
        </w:tc>
        <w:tc>
          <w:tcPr>
            <w:tcW w:w="1228" w:type="pct"/>
            <w:tcBorders>
              <w:bottom w:val="single" w:sz="4" w:space="0" w:color="auto"/>
            </w:tcBorders>
            <w:shd w:val="clear" w:color="auto" w:fill="CCFFFF"/>
          </w:tcPr>
          <w:p w:rsidR="005E18C7" w:rsidRDefault="005E18C7" w:rsidP="005E18C7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S-4-17</w:t>
            </w:r>
            <w:r>
              <w:rPr>
                <w:rFonts w:ascii="Times New Roman" w:hint="eastAsia"/>
                <w:sz w:val="16"/>
                <w:szCs w:val="16"/>
              </w:rPr>
              <w:t>能理解圓的幾何性質。</w:t>
            </w:r>
          </w:p>
        </w:tc>
        <w:tc>
          <w:tcPr>
            <w:tcW w:w="488" w:type="pct"/>
            <w:tcBorders>
              <w:bottom w:val="single" w:sz="4" w:space="0" w:color="auto"/>
            </w:tcBorders>
            <w:shd w:val="clear" w:color="auto" w:fill="CCFFFF"/>
          </w:tcPr>
          <w:p w:rsidR="005E18C7" w:rsidRDefault="005E18C7" w:rsidP="005E18C7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>
              <w:rPr>
                <w:rFonts w:ascii="Times New Roman" w:hint="eastAsia"/>
                <w:color w:val="auto"/>
                <w:sz w:val="16"/>
                <w:szCs w:val="16"/>
              </w:rPr>
              <w:t>環境</w:t>
            </w:r>
          </w:p>
          <w:p w:rsidR="005E18C7" w:rsidRDefault="005E18C7" w:rsidP="005E18C7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4"/>
                <w:attr w:name="Day" w:val="4"/>
                <w:attr w:name="IsLunarDate" w:val="False"/>
                <w:attr w:name="IsROCDate" w:val="False"/>
              </w:smartTagPr>
              <w:r>
                <w:rPr>
                  <w:rFonts w:ascii="Times New Roman"/>
                  <w:color w:val="auto"/>
                  <w:sz w:val="16"/>
                  <w:szCs w:val="16"/>
                </w:rPr>
                <w:t>5-4-4</w:t>
              </w:r>
            </w:smartTag>
            <w:r>
              <w:rPr>
                <w:rFonts w:ascii="Times New Roman" w:hint="eastAsia"/>
                <w:color w:val="auto"/>
                <w:sz w:val="16"/>
                <w:szCs w:val="16"/>
              </w:rPr>
              <w:t>具有提出改善方案、採取行動，進而解決環境問題的經驗。</w:t>
            </w:r>
          </w:p>
          <w:p w:rsidR="005E18C7" w:rsidRDefault="005E18C7" w:rsidP="005E18C7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>
              <w:rPr>
                <w:rFonts w:ascii="Times New Roman" w:hint="eastAsia"/>
                <w:color w:val="auto"/>
                <w:sz w:val="16"/>
                <w:szCs w:val="16"/>
              </w:rPr>
              <w:t>家政</w:t>
            </w:r>
          </w:p>
          <w:p w:rsidR="005E18C7" w:rsidRDefault="005E18C7" w:rsidP="005E18C7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4"/>
                <w:attr w:name="Day" w:val="4"/>
                <w:attr w:name="IsLunarDate" w:val="False"/>
                <w:attr w:name="IsROCDate" w:val="False"/>
              </w:smartTagPr>
              <w:r>
                <w:rPr>
                  <w:rFonts w:ascii="Times New Roman"/>
                  <w:color w:val="auto"/>
                  <w:sz w:val="16"/>
                  <w:szCs w:val="16"/>
                </w:rPr>
                <w:t>3-4-4</w:t>
              </w:r>
            </w:smartTag>
            <w:r>
              <w:rPr>
                <w:rFonts w:ascii="Times New Roman" w:hint="eastAsia"/>
                <w:color w:val="auto"/>
                <w:sz w:val="16"/>
                <w:szCs w:val="16"/>
              </w:rPr>
              <w:t>運用資源分析、研判與整合家庭消費資訊，以解決生活問題。</w:t>
            </w:r>
          </w:p>
          <w:p w:rsidR="005E18C7" w:rsidRDefault="005E18C7" w:rsidP="005E18C7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>
              <w:rPr>
                <w:rFonts w:ascii="Times New Roman" w:hint="eastAsia"/>
                <w:color w:val="auto"/>
                <w:sz w:val="16"/>
                <w:szCs w:val="16"/>
              </w:rPr>
              <w:t>性別</w:t>
            </w:r>
          </w:p>
          <w:p w:rsidR="005E18C7" w:rsidRDefault="005E18C7" w:rsidP="005E18C7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4"/>
                <w:attr w:name="Day" w:val="4"/>
                <w:attr w:name="IsLunarDate" w:val="False"/>
                <w:attr w:name="IsROCDate" w:val="False"/>
              </w:smartTagPr>
              <w:r>
                <w:rPr>
                  <w:rFonts w:ascii="Times New Roman"/>
                  <w:color w:val="auto"/>
                  <w:sz w:val="16"/>
                  <w:szCs w:val="16"/>
                </w:rPr>
                <w:t>3-4-4</w:t>
              </w:r>
            </w:smartTag>
            <w:r>
              <w:rPr>
                <w:rFonts w:ascii="Times New Roman" w:hint="eastAsia"/>
                <w:color w:val="auto"/>
                <w:sz w:val="16"/>
                <w:szCs w:val="16"/>
              </w:rPr>
              <w:t>參與公共事務，不受性別的限制。</w:t>
            </w:r>
          </w:p>
        </w:tc>
        <w:tc>
          <w:tcPr>
            <w:tcW w:w="148" w:type="pct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5E18C7" w:rsidRDefault="005E18C7" w:rsidP="005E18C7">
            <w:pPr>
              <w:spacing w:line="220" w:lineRule="exact"/>
              <w:jc w:val="center"/>
              <w:rPr>
                <w:rFonts w:ascii="Times New Roman"/>
                <w:color w:val="auto"/>
                <w:sz w:val="16"/>
                <w:szCs w:val="16"/>
              </w:rPr>
            </w:pPr>
            <w:r>
              <w:rPr>
                <w:rFonts w:ascii="Times New Roman"/>
                <w:color w:val="auto"/>
                <w:sz w:val="16"/>
                <w:szCs w:val="16"/>
              </w:rPr>
              <w:t>4</w:t>
            </w:r>
          </w:p>
        </w:tc>
        <w:tc>
          <w:tcPr>
            <w:tcW w:w="215" w:type="pct"/>
            <w:tcBorders>
              <w:bottom w:val="single" w:sz="4" w:space="0" w:color="auto"/>
            </w:tcBorders>
            <w:shd w:val="clear" w:color="auto" w:fill="CCFFFF"/>
          </w:tcPr>
          <w:p w:rsidR="005E18C7" w:rsidRDefault="005E18C7" w:rsidP="005E18C7">
            <w:pPr>
              <w:spacing w:line="220" w:lineRule="exact"/>
              <w:rPr>
                <w:color w:val="auto"/>
                <w:sz w:val="16"/>
                <w:szCs w:val="16"/>
              </w:rPr>
            </w:pPr>
            <w:r>
              <w:rPr>
                <w:rFonts w:hint="eastAsia"/>
                <w:color w:val="auto"/>
                <w:sz w:val="16"/>
                <w:szCs w:val="16"/>
              </w:rPr>
              <w:t>南一版教科書、南一版教師手冊、學習單</w:t>
            </w:r>
          </w:p>
        </w:tc>
        <w:tc>
          <w:tcPr>
            <w:tcW w:w="215" w:type="pct"/>
            <w:tcBorders>
              <w:bottom w:val="single" w:sz="4" w:space="0" w:color="auto"/>
            </w:tcBorders>
            <w:shd w:val="clear" w:color="auto" w:fill="CCFFFF"/>
          </w:tcPr>
          <w:p w:rsidR="005E18C7" w:rsidRDefault="005E18C7" w:rsidP="005E18C7">
            <w:pPr>
              <w:spacing w:line="220" w:lineRule="exact"/>
              <w:rPr>
                <w:color w:val="auto"/>
                <w:sz w:val="16"/>
                <w:szCs w:val="16"/>
              </w:rPr>
            </w:pPr>
            <w:r>
              <w:rPr>
                <w:rFonts w:ascii="Times New Roman" w:hint="eastAsia"/>
                <w:color w:val="auto"/>
                <w:sz w:val="16"/>
                <w:szCs w:val="16"/>
              </w:rPr>
              <w:t>口頭回答、討論、作業、操作、紙筆測驗</w:t>
            </w:r>
          </w:p>
        </w:tc>
        <w:tc>
          <w:tcPr>
            <w:tcW w:w="377" w:type="pct"/>
            <w:tcBorders>
              <w:bottom w:val="single" w:sz="4" w:space="0" w:color="auto"/>
            </w:tcBorders>
            <w:shd w:val="clear" w:color="auto" w:fill="CCFFFF"/>
          </w:tcPr>
          <w:p w:rsidR="005E18C7" w:rsidRDefault="005E18C7" w:rsidP="005E18C7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>
              <w:rPr>
                <w:rFonts w:ascii="Times New Roman" w:hint="eastAsia"/>
                <w:color w:val="auto"/>
                <w:sz w:val="16"/>
                <w:szCs w:val="16"/>
              </w:rPr>
              <w:t>（六）文化學習與國際了解</w:t>
            </w:r>
          </w:p>
          <w:p w:rsidR="005E18C7" w:rsidRDefault="005E18C7" w:rsidP="005E18C7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>
              <w:rPr>
                <w:rFonts w:ascii="Times New Roman" w:hint="eastAsia"/>
                <w:color w:val="auto"/>
                <w:sz w:val="16"/>
                <w:szCs w:val="16"/>
              </w:rPr>
              <w:t>（十）獨立思考與解決問題</w:t>
            </w:r>
          </w:p>
        </w:tc>
      </w:tr>
      <w:tr w:rsidR="005E18C7" w:rsidRPr="00625B18" w:rsidTr="005E18C7">
        <w:trPr>
          <w:trHeight w:val="20"/>
        </w:trPr>
        <w:tc>
          <w:tcPr>
            <w:tcW w:w="14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18C7" w:rsidRDefault="005E18C7" w:rsidP="005E18C7">
            <w:pPr>
              <w:spacing w:line="220" w:lineRule="exact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 w:hint="eastAsia"/>
                <w:sz w:val="20"/>
              </w:rPr>
              <w:t>十一</w:t>
            </w:r>
          </w:p>
        </w:tc>
        <w:tc>
          <w:tcPr>
            <w:tcW w:w="510" w:type="pct"/>
            <w:tcBorders>
              <w:bottom w:val="single" w:sz="4" w:space="0" w:color="auto"/>
            </w:tcBorders>
            <w:shd w:val="clear" w:color="auto" w:fill="auto"/>
          </w:tcPr>
          <w:p w:rsidR="005E18C7" w:rsidRPr="002A6072" w:rsidRDefault="005E18C7" w:rsidP="005E18C7">
            <w:pPr>
              <w:spacing w:line="220" w:lineRule="exact"/>
              <w:rPr>
                <w:rFonts w:ascii="Times New Roman"/>
                <w:sz w:val="20"/>
                <w:szCs w:val="20"/>
              </w:rPr>
            </w:pPr>
            <w:r w:rsidRPr="002A6072">
              <w:rPr>
                <w:rFonts w:ascii="Times New Roman"/>
                <w:sz w:val="20"/>
                <w:szCs w:val="20"/>
              </w:rPr>
              <w:t>第二章</w:t>
            </w:r>
            <w:r w:rsidRPr="002A6072">
              <w:rPr>
                <w:rFonts w:ascii="Times New Roman"/>
                <w:sz w:val="20"/>
                <w:szCs w:val="20"/>
              </w:rPr>
              <w:t xml:space="preserve"> </w:t>
            </w:r>
            <w:r w:rsidRPr="002A6072">
              <w:rPr>
                <w:rFonts w:ascii="Times New Roman"/>
                <w:sz w:val="20"/>
                <w:szCs w:val="20"/>
              </w:rPr>
              <w:t>圓的性質</w:t>
            </w:r>
          </w:p>
          <w:p w:rsidR="005E18C7" w:rsidRPr="002A6072" w:rsidRDefault="005E18C7" w:rsidP="005E18C7">
            <w:pPr>
              <w:spacing w:line="220" w:lineRule="exact"/>
              <w:rPr>
                <w:rFonts w:ascii="Times New Roman"/>
                <w:sz w:val="20"/>
                <w:szCs w:val="20"/>
              </w:rPr>
            </w:pPr>
            <w:r w:rsidRPr="002A6072">
              <w:rPr>
                <w:rFonts w:ascii="Times New Roman"/>
                <w:sz w:val="20"/>
                <w:szCs w:val="20"/>
              </w:rPr>
              <w:t xml:space="preserve">2-2 </w:t>
            </w:r>
            <w:r w:rsidRPr="002A6072">
              <w:rPr>
                <w:rFonts w:ascii="Times New Roman"/>
                <w:sz w:val="20"/>
                <w:szCs w:val="20"/>
              </w:rPr>
              <w:t>圓心角、圓周角與弦切角</w:t>
            </w:r>
            <w:r w:rsidRPr="002A6072">
              <w:rPr>
                <w:rFonts w:ascii="Times New Roman"/>
                <w:sz w:val="20"/>
                <w:szCs w:val="20"/>
              </w:rPr>
              <w:t>(4)</w:t>
            </w:r>
          </w:p>
        </w:tc>
        <w:tc>
          <w:tcPr>
            <w:tcW w:w="838" w:type="pct"/>
            <w:tcBorders>
              <w:bottom w:val="single" w:sz="4" w:space="0" w:color="auto"/>
            </w:tcBorders>
            <w:shd w:val="clear" w:color="auto" w:fill="auto"/>
          </w:tcPr>
          <w:p w:rsidR="005E18C7" w:rsidRPr="002A6072" w:rsidRDefault="005E18C7" w:rsidP="005E18C7">
            <w:pPr>
              <w:spacing w:line="220" w:lineRule="exact"/>
              <w:ind w:left="384" w:hangingChars="240" w:hanging="384"/>
              <w:rPr>
                <w:rFonts w:ascii="Times New Roman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2A6072">
                <w:rPr>
                  <w:rFonts w:ascii="Times New Roman"/>
                  <w:sz w:val="16"/>
                  <w:szCs w:val="16"/>
                </w:rPr>
                <w:t>2-2-1</w:t>
              </w:r>
            </w:smartTag>
            <w:r w:rsidRPr="002A6072">
              <w:rPr>
                <w:rFonts w:ascii="Times New Roman"/>
                <w:sz w:val="16"/>
                <w:szCs w:val="16"/>
              </w:rPr>
              <w:t>知道同圓或等圓中，等弦對等弧、等圓心角。反之，等弧對等圓心角、等弦。</w:t>
            </w:r>
          </w:p>
          <w:p w:rsidR="005E18C7" w:rsidRPr="002A6072" w:rsidRDefault="005E18C7" w:rsidP="005E18C7">
            <w:pPr>
              <w:spacing w:line="220" w:lineRule="exact"/>
              <w:ind w:left="384" w:hangingChars="240" w:hanging="384"/>
              <w:rPr>
                <w:rFonts w:ascii="Times New Roman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2A6072">
                <w:rPr>
                  <w:rFonts w:ascii="Times New Roman"/>
                  <w:sz w:val="16"/>
                  <w:szCs w:val="16"/>
                </w:rPr>
                <w:t>2-2-2</w:t>
              </w:r>
            </w:smartTag>
            <w:r w:rsidRPr="002A6072">
              <w:rPr>
                <w:rFonts w:ascii="Times New Roman"/>
                <w:sz w:val="16"/>
                <w:szCs w:val="16"/>
              </w:rPr>
              <w:t>知道圓周角的度數等於其所對弧度數的一半。</w:t>
            </w:r>
          </w:p>
          <w:p w:rsidR="005E18C7" w:rsidRPr="002A6072" w:rsidRDefault="005E18C7" w:rsidP="005E18C7">
            <w:pPr>
              <w:spacing w:line="220" w:lineRule="exact"/>
              <w:ind w:left="384" w:hangingChars="240" w:hanging="384"/>
              <w:rPr>
                <w:rFonts w:ascii="Times New Roman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2A6072">
                <w:rPr>
                  <w:rFonts w:ascii="Times New Roman"/>
                  <w:sz w:val="16"/>
                  <w:szCs w:val="16"/>
                </w:rPr>
                <w:t>2-2-3</w:t>
              </w:r>
            </w:smartTag>
            <w:r w:rsidRPr="002A6072">
              <w:rPr>
                <w:rFonts w:ascii="Times New Roman"/>
                <w:sz w:val="16"/>
                <w:szCs w:val="16"/>
              </w:rPr>
              <w:t>知道在同一圓中，同弧或等弧所對的圓周角相等。</w:t>
            </w:r>
          </w:p>
        </w:tc>
        <w:tc>
          <w:tcPr>
            <w:tcW w:w="839" w:type="pct"/>
            <w:tcBorders>
              <w:bottom w:val="single" w:sz="4" w:space="0" w:color="auto"/>
            </w:tcBorders>
          </w:tcPr>
          <w:p w:rsidR="005E18C7" w:rsidRPr="002A6072" w:rsidRDefault="005E18C7" w:rsidP="005E18C7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 w:rsidRPr="002A6072">
              <w:rPr>
                <w:rFonts w:ascii="Times New Roman"/>
                <w:sz w:val="16"/>
                <w:szCs w:val="16"/>
              </w:rPr>
              <w:t>1.</w:t>
            </w:r>
            <w:r w:rsidRPr="002A6072">
              <w:rPr>
                <w:rFonts w:ascii="Times New Roman"/>
                <w:sz w:val="16"/>
                <w:szCs w:val="16"/>
              </w:rPr>
              <w:t>弦、弧與圓心角</w:t>
            </w:r>
          </w:p>
          <w:p w:rsidR="005E18C7" w:rsidRPr="002A6072" w:rsidRDefault="005E18C7" w:rsidP="005E18C7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 w:rsidRPr="002A6072">
              <w:rPr>
                <w:rFonts w:ascii="Times New Roman"/>
                <w:sz w:val="16"/>
                <w:szCs w:val="16"/>
              </w:rPr>
              <w:t>2.</w:t>
            </w:r>
            <w:r w:rsidRPr="002A6072">
              <w:rPr>
                <w:rFonts w:ascii="Times New Roman"/>
                <w:sz w:val="16"/>
                <w:szCs w:val="16"/>
              </w:rPr>
              <w:t>圓周角</w:t>
            </w:r>
          </w:p>
          <w:p w:rsidR="005E18C7" w:rsidRPr="002A6072" w:rsidRDefault="005E18C7" w:rsidP="005E18C7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 w:rsidRPr="002A6072">
              <w:rPr>
                <w:rFonts w:ascii="Times New Roman"/>
                <w:sz w:val="16"/>
                <w:szCs w:val="16"/>
              </w:rPr>
              <w:t>3.</w:t>
            </w:r>
            <w:r w:rsidRPr="002A6072">
              <w:rPr>
                <w:rFonts w:ascii="Times New Roman"/>
                <w:sz w:val="16"/>
                <w:szCs w:val="16"/>
              </w:rPr>
              <w:t>圓內角與圓外角</w:t>
            </w:r>
          </w:p>
        </w:tc>
        <w:tc>
          <w:tcPr>
            <w:tcW w:w="1228" w:type="pct"/>
            <w:tcBorders>
              <w:bottom w:val="single" w:sz="4" w:space="0" w:color="auto"/>
            </w:tcBorders>
            <w:shd w:val="clear" w:color="auto" w:fill="auto"/>
          </w:tcPr>
          <w:p w:rsidR="005E18C7" w:rsidRPr="002A6072" w:rsidRDefault="005E18C7" w:rsidP="005E18C7">
            <w:pPr>
              <w:snapToGrid w:val="0"/>
              <w:spacing w:line="220" w:lineRule="exact"/>
              <w:rPr>
                <w:rFonts w:ascii="Times New Roman"/>
                <w:sz w:val="16"/>
                <w:szCs w:val="16"/>
              </w:rPr>
            </w:pPr>
            <w:r w:rsidRPr="002A6072">
              <w:rPr>
                <w:rFonts w:ascii="Times New Roman"/>
                <w:sz w:val="16"/>
                <w:szCs w:val="16"/>
              </w:rPr>
              <w:t>S-4-17</w:t>
            </w:r>
            <w:r w:rsidRPr="002A6072">
              <w:rPr>
                <w:rFonts w:ascii="Times New Roman"/>
                <w:sz w:val="16"/>
                <w:szCs w:val="16"/>
              </w:rPr>
              <w:t>能理解圓的幾何性質。</w:t>
            </w:r>
          </w:p>
        </w:tc>
        <w:tc>
          <w:tcPr>
            <w:tcW w:w="488" w:type="pct"/>
            <w:tcBorders>
              <w:bottom w:val="single" w:sz="4" w:space="0" w:color="auto"/>
            </w:tcBorders>
            <w:shd w:val="clear" w:color="auto" w:fill="auto"/>
          </w:tcPr>
          <w:p w:rsidR="005E18C7" w:rsidRPr="002A6072" w:rsidRDefault="005E18C7" w:rsidP="005E18C7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 w:rsidRPr="002A6072">
              <w:rPr>
                <w:rFonts w:ascii="Times New Roman"/>
                <w:color w:val="auto"/>
                <w:sz w:val="16"/>
                <w:szCs w:val="16"/>
              </w:rPr>
              <w:t>環境</w:t>
            </w:r>
          </w:p>
          <w:p w:rsidR="005E18C7" w:rsidRPr="002A6072" w:rsidRDefault="005E18C7" w:rsidP="005E18C7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4"/>
                <w:attr w:name="Day" w:val="4"/>
                <w:attr w:name="IsLunarDate" w:val="False"/>
                <w:attr w:name="IsROCDate" w:val="False"/>
              </w:smartTagPr>
              <w:r w:rsidRPr="002A6072">
                <w:rPr>
                  <w:rFonts w:ascii="Times New Roman"/>
                  <w:color w:val="auto"/>
                  <w:sz w:val="16"/>
                  <w:szCs w:val="16"/>
                </w:rPr>
                <w:t>5-4-4</w:t>
              </w:r>
            </w:smartTag>
            <w:r w:rsidRPr="002A6072">
              <w:rPr>
                <w:rFonts w:ascii="Times New Roman"/>
                <w:color w:val="auto"/>
                <w:sz w:val="16"/>
                <w:szCs w:val="16"/>
              </w:rPr>
              <w:t>具有提出改善方案、採取行動，進而解決環境問題的經驗。</w:t>
            </w:r>
          </w:p>
          <w:p w:rsidR="005E18C7" w:rsidRPr="002A6072" w:rsidRDefault="005E18C7" w:rsidP="005E18C7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 w:rsidRPr="002A6072">
              <w:rPr>
                <w:rFonts w:ascii="Times New Roman"/>
                <w:color w:val="auto"/>
                <w:sz w:val="16"/>
                <w:szCs w:val="16"/>
              </w:rPr>
              <w:t>家政</w:t>
            </w:r>
          </w:p>
          <w:p w:rsidR="005E18C7" w:rsidRPr="002A6072" w:rsidRDefault="005E18C7" w:rsidP="005E18C7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4"/>
                <w:attr w:name="Day" w:val="4"/>
                <w:attr w:name="IsLunarDate" w:val="False"/>
                <w:attr w:name="IsROCDate" w:val="False"/>
              </w:smartTagPr>
              <w:r w:rsidRPr="002A6072">
                <w:rPr>
                  <w:rFonts w:ascii="Times New Roman"/>
                  <w:color w:val="auto"/>
                  <w:sz w:val="16"/>
                  <w:szCs w:val="16"/>
                </w:rPr>
                <w:t>3-4-4</w:t>
              </w:r>
            </w:smartTag>
            <w:r w:rsidRPr="002A6072">
              <w:rPr>
                <w:rFonts w:ascii="Times New Roman"/>
                <w:color w:val="auto"/>
                <w:sz w:val="16"/>
                <w:szCs w:val="16"/>
              </w:rPr>
              <w:t>運用資源分析、研判與整合家庭消費資訊，以解決生活問題。</w:t>
            </w:r>
          </w:p>
          <w:p w:rsidR="005E18C7" w:rsidRPr="002A6072" w:rsidRDefault="005E18C7" w:rsidP="005E18C7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 w:rsidRPr="002A6072">
              <w:rPr>
                <w:rFonts w:ascii="Times New Roman"/>
                <w:color w:val="auto"/>
                <w:sz w:val="16"/>
                <w:szCs w:val="16"/>
              </w:rPr>
              <w:t>性別</w:t>
            </w:r>
          </w:p>
          <w:p w:rsidR="005E18C7" w:rsidRPr="002A6072" w:rsidRDefault="005E18C7" w:rsidP="005E18C7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4"/>
                <w:attr w:name="Day" w:val="4"/>
                <w:attr w:name="IsLunarDate" w:val="False"/>
                <w:attr w:name="IsROCDate" w:val="False"/>
              </w:smartTagPr>
              <w:r w:rsidRPr="002A6072">
                <w:rPr>
                  <w:rFonts w:ascii="Times New Roman"/>
                  <w:color w:val="auto"/>
                  <w:sz w:val="16"/>
                  <w:szCs w:val="16"/>
                </w:rPr>
                <w:t>3-4-4</w:t>
              </w:r>
            </w:smartTag>
            <w:r w:rsidRPr="002A6072">
              <w:rPr>
                <w:rFonts w:ascii="Times New Roman"/>
                <w:color w:val="auto"/>
                <w:sz w:val="16"/>
                <w:szCs w:val="16"/>
              </w:rPr>
              <w:t>參與公共事務，不受性別的限制。</w:t>
            </w:r>
          </w:p>
        </w:tc>
        <w:tc>
          <w:tcPr>
            <w:tcW w:w="1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18C7" w:rsidRPr="00286BCE" w:rsidRDefault="005E18C7" w:rsidP="005E18C7">
            <w:pPr>
              <w:spacing w:line="220" w:lineRule="exact"/>
              <w:jc w:val="center"/>
              <w:rPr>
                <w:rFonts w:ascii="Times New Roman"/>
                <w:color w:val="auto"/>
                <w:sz w:val="16"/>
                <w:szCs w:val="16"/>
              </w:rPr>
            </w:pPr>
            <w:r w:rsidRPr="00286BCE">
              <w:rPr>
                <w:rFonts w:ascii="Times New Roman"/>
                <w:color w:val="auto"/>
                <w:sz w:val="16"/>
                <w:szCs w:val="16"/>
              </w:rPr>
              <w:t>4</w:t>
            </w:r>
          </w:p>
        </w:tc>
        <w:tc>
          <w:tcPr>
            <w:tcW w:w="215" w:type="pct"/>
            <w:tcBorders>
              <w:bottom w:val="single" w:sz="4" w:space="0" w:color="auto"/>
            </w:tcBorders>
          </w:tcPr>
          <w:p w:rsidR="005E18C7" w:rsidRPr="00286BCE" w:rsidRDefault="005E18C7" w:rsidP="005E18C7">
            <w:pPr>
              <w:spacing w:line="220" w:lineRule="exact"/>
              <w:rPr>
                <w:color w:val="auto"/>
                <w:sz w:val="16"/>
                <w:szCs w:val="16"/>
              </w:rPr>
            </w:pPr>
            <w:r w:rsidRPr="00286BCE">
              <w:rPr>
                <w:rFonts w:hint="eastAsia"/>
                <w:color w:val="auto"/>
                <w:sz w:val="16"/>
                <w:szCs w:val="16"/>
              </w:rPr>
              <w:t>南一版教科書、南一版教師手冊、學習單</w:t>
            </w:r>
          </w:p>
        </w:tc>
        <w:tc>
          <w:tcPr>
            <w:tcW w:w="215" w:type="pct"/>
            <w:tcBorders>
              <w:bottom w:val="single" w:sz="4" w:space="0" w:color="auto"/>
            </w:tcBorders>
            <w:shd w:val="clear" w:color="auto" w:fill="auto"/>
          </w:tcPr>
          <w:p w:rsidR="005E18C7" w:rsidRPr="00286BCE" w:rsidRDefault="005E18C7" w:rsidP="005E18C7">
            <w:pPr>
              <w:spacing w:line="220" w:lineRule="exact"/>
              <w:rPr>
                <w:color w:val="auto"/>
                <w:sz w:val="16"/>
                <w:szCs w:val="16"/>
              </w:rPr>
            </w:pPr>
            <w:r w:rsidRPr="00286BCE">
              <w:rPr>
                <w:rFonts w:ascii="Times New Roman" w:hint="eastAsia"/>
                <w:color w:val="auto"/>
                <w:sz w:val="16"/>
                <w:szCs w:val="16"/>
              </w:rPr>
              <w:t>口頭回答、討論、作業、操作、紙筆測驗</w:t>
            </w:r>
          </w:p>
        </w:tc>
        <w:tc>
          <w:tcPr>
            <w:tcW w:w="377" w:type="pct"/>
            <w:tcBorders>
              <w:bottom w:val="single" w:sz="4" w:space="0" w:color="auto"/>
            </w:tcBorders>
          </w:tcPr>
          <w:p w:rsidR="005E18C7" w:rsidRPr="00286BCE" w:rsidRDefault="005E18C7" w:rsidP="005E18C7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 w:rsidRPr="00286BCE">
              <w:rPr>
                <w:rFonts w:ascii="Times New Roman"/>
                <w:color w:val="auto"/>
                <w:sz w:val="16"/>
                <w:szCs w:val="16"/>
              </w:rPr>
              <w:t>（六）文化學習與國際了解</w:t>
            </w:r>
          </w:p>
          <w:p w:rsidR="005E18C7" w:rsidRPr="00286BCE" w:rsidRDefault="005E18C7" w:rsidP="005E18C7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 w:rsidRPr="00286BCE">
              <w:rPr>
                <w:rFonts w:ascii="Times New Roman"/>
                <w:color w:val="auto"/>
                <w:sz w:val="16"/>
                <w:szCs w:val="16"/>
              </w:rPr>
              <w:t>（十）獨立思考與解決問題</w:t>
            </w:r>
          </w:p>
        </w:tc>
      </w:tr>
      <w:tr w:rsidR="005E18C7" w:rsidRPr="00625B18" w:rsidTr="005E18C7">
        <w:trPr>
          <w:trHeight w:val="20"/>
        </w:trPr>
        <w:tc>
          <w:tcPr>
            <w:tcW w:w="142" w:type="pct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5E18C7" w:rsidRDefault="005E18C7" w:rsidP="005E18C7">
            <w:pPr>
              <w:spacing w:line="220" w:lineRule="exact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 w:hint="eastAsia"/>
                <w:sz w:val="20"/>
              </w:rPr>
              <w:t>十二</w:t>
            </w:r>
          </w:p>
        </w:tc>
        <w:tc>
          <w:tcPr>
            <w:tcW w:w="510" w:type="pct"/>
            <w:tcBorders>
              <w:bottom w:val="single" w:sz="4" w:space="0" w:color="auto"/>
            </w:tcBorders>
            <w:shd w:val="clear" w:color="auto" w:fill="CCFFFF"/>
          </w:tcPr>
          <w:p w:rsidR="005E18C7" w:rsidRPr="002A6072" w:rsidRDefault="005E18C7" w:rsidP="005E18C7">
            <w:pPr>
              <w:spacing w:line="220" w:lineRule="exact"/>
              <w:rPr>
                <w:rFonts w:ascii="Times New Roman"/>
                <w:sz w:val="20"/>
                <w:szCs w:val="20"/>
              </w:rPr>
            </w:pPr>
            <w:r w:rsidRPr="002A6072">
              <w:rPr>
                <w:rFonts w:ascii="Times New Roman"/>
                <w:sz w:val="20"/>
                <w:szCs w:val="20"/>
              </w:rPr>
              <w:t>第二章</w:t>
            </w:r>
            <w:r w:rsidRPr="002A6072">
              <w:rPr>
                <w:rFonts w:ascii="Times New Roman"/>
                <w:sz w:val="20"/>
                <w:szCs w:val="20"/>
              </w:rPr>
              <w:t xml:space="preserve"> </w:t>
            </w:r>
            <w:r w:rsidRPr="002A6072">
              <w:rPr>
                <w:rFonts w:ascii="Times New Roman"/>
                <w:sz w:val="20"/>
                <w:szCs w:val="20"/>
              </w:rPr>
              <w:t>圓的性質</w:t>
            </w:r>
          </w:p>
          <w:p w:rsidR="005E18C7" w:rsidRPr="002A6072" w:rsidRDefault="005E18C7" w:rsidP="005E18C7">
            <w:pPr>
              <w:spacing w:line="220" w:lineRule="exact"/>
              <w:rPr>
                <w:rFonts w:ascii="Times New Roman"/>
                <w:sz w:val="20"/>
                <w:szCs w:val="20"/>
              </w:rPr>
            </w:pPr>
            <w:r w:rsidRPr="002A6072">
              <w:rPr>
                <w:rFonts w:ascii="Times New Roman"/>
                <w:sz w:val="20"/>
                <w:szCs w:val="20"/>
              </w:rPr>
              <w:t xml:space="preserve">2-2 </w:t>
            </w:r>
            <w:r w:rsidRPr="002A6072">
              <w:rPr>
                <w:rFonts w:ascii="Times New Roman"/>
                <w:sz w:val="20"/>
                <w:szCs w:val="20"/>
              </w:rPr>
              <w:t>圓心角、圓周角與弦切角</w:t>
            </w:r>
            <w:r w:rsidRPr="002A6072">
              <w:rPr>
                <w:rFonts w:ascii="Times New Roman"/>
                <w:sz w:val="20"/>
                <w:szCs w:val="20"/>
              </w:rPr>
              <w:t>(4)</w:t>
            </w:r>
          </w:p>
        </w:tc>
        <w:tc>
          <w:tcPr>
            <w:tcW w:w="838" w:type="pct"/>
            <w:tcBorders>
              <w:bottom w:val="single" w:sz="4" w:space="0" w:color="auto"/>
            </w:tcBorders>
            <w:shd w:val="clear" w:color="auto" w:fill="CCFFFF"/>
          </w:tcPr>
          <w:p w:rsidR="005E18C7" w:rsidRDefault="005E18C7" w:rsidP="005E18C7">
            <w:pPr>
              <w:spacing w:line="220" w:lineRule="exact"/>
              <w:ind w:left="384" w:hangingChars="240" w:hanging="384"/>
              <w:rPr>
                <w:rFonts w:ascii="Times New Roman"/>
                <w:snapToGrid/>
                <w:sz w:val="16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2"/>
                <w:attr w:name="Year" w:val="2002"/>
              </w:smartTagPr>
              <w:r>
                <w:rPr>
                  <w:rFonts w:ascii="Times New Roman"/>
                  <w:sz w:val="16"/>
                  <w:szCs w:val="16"/>
                </w:rPr>
                <w:t>2-2-4</w:t>
              </w:r>
            </w:smartTag>
            <w:r>
              <w:rPr>
                <w:rFonts w:ascii="Times New Roman" w:hint="eastAsia"/>
                <w:sz w:val="16"/>
                <w:szCs w:val="16"/>
              </w:rPr>
              <w:t>知道半圓所對的圓周角都是</w:t>
            </w:r>
            <w:r>
              <w:rPr>
                <w:rFonts w:ascii="Times New Roman"/>
                <w:sz w:val="16"/>
                <w:szCs w:val="16"/>
              </w:rPr>
              <w:t>90°</w:t>
            </w:r>
            <w:r>
              <w:rPr>
                <w:rFonts w:ascii="Times New Roman" w:hint="eastAsia"/>
                <w:sz w:val="16"/>
                <w:szCs w:val="16"/>
              </w:rPr>
              <w:t>，並能利用此性質過圓外一點作此圓的切線。</w:t>
            </w:r>
          </w:p>
          <w:p w:rsidR="005E18C7" w:rsidRDefault="005E18C7" w:rsidP="005E18C7">
            <w:pPr>
              <w:spacing w:line="220" w:lineRule="exact"/>
              <w:ind w:left="384" w:hangingChars="240" w:hanging="384"/>
              <w:rPr>
                <w:rFonts w:ascii="Times New Roman"/>
                <w:sz w:val="16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2"/>
                <w:attr w:name="Year" w:val="2002"/>
              </w:smartTagPr>
              <w:r>
                <w:rPr>
                  <w:rFonts w:ascii="Times New Roman"/>
                  <w:sz w:val="16"/>
                  <w:szCs w:val="16"/>
                </w:rPr>
                <w:t>2-2-5</w:t>
              </w:r>
            </w:smartTag>
            <w:r>
              <w:rPr>
                <w:rFonts w:ascii="Times New Roman" w:hint="eastAsia"/>
                <w:sz w:val="16"/>
                <w:szCs w:val="16"/>
              </w:rPr>
              <w:t>圓內接四邊形的對角互補。</w:t>
            </w:r>
          </w:p>
          <w:p w:rsidR="005E18C7" w:rsidRDefault="005E18C7" w:rsidP="005E18C7">
            <w:pPr>
              <w:spacing w:line="220" w:lineRule="exact"/>
              <w:ind w:left="400" w:hangingChars="250" w:hanging="400"/>
              <w:rPr>
                <w:rFonts w:ascii="Times New Roman"/>
                <w:sz w:val="16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2"/>
                <w:attr w:name="Year" w:val="2002"/>
              </w:smartTagPr>
              <w:r>
                <w:rPr>
                  <w:rFonts w:ascii="Times New Roman"/>
                  <w:sz w:val="16"/>
                  <w:szCs w:val="16"/>
                </w:rPr>
                <w:t>2-2-6</w:t>
              </w:r>
            </w:smartTag>
            <w:r>
              <w:rPr>
                <w:rFonts w:ascii="Times New Roman" w:hint="eastAsia"/>
                <w:sz w:val="16"/>
                <w:szCs w:val="16"/>
              </w:rPr>
              <w:t>知道圓內角的度數等於這</w:t>
            </w:r>
            <w:r>
              <w:rPr>
                <w:rFonts w:ascii="Times New Roman" w:hint="eastAsia"/>
                <w:sz w:val="16"/>
                <w:szCs w:val="16"/>
              </w:rPr>
              <w:lastRenderedPageBreak/>
              <w:t>個角及其對頂角所對弧的度數和的一半。</w:t>
            </w:r>
          </w:p>
        </w:tc>
        <w:tc>
          <w:tcPr>
            <w:tcW w:w="839" w:type="pct"/>
            <w:tcBorders>
              <w:bottom w:val="single" w:sz="4" w:space="0" w:color="auto"/>
            </w:tcBorders>
            <w:shd w:val="clear" w:color="auto" w:fill="CCFFFF"/>
          </w:tcPr>
          <w:p w:rsidR="005E18C7" w:rsidRDefault="005E18C7" w:rsidP="005E18C7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lastRenderedPageBreak/>
              <w:t xml:space="preserve">1. </w:t>
            </w:r>
            <w:r>
              <w:rPr>
                <w:rFonts w:ascii="Times New Roman" w:hint="eastAsia"/>
                <w:sz w:val="16"/>
                <w:szCs w:val="16"/>
              </w:rPr>
              <w:t>圓內角與圓外角</w:t>
            </w:r>
          </w:p>
        </w:tc>
        <w:tc>
          <w:tcPr>
            <w:tcW w:w="1228" w:type="pct"/>
            <w:tcBorders>
              <w:bottom w:val="single" w:sz="4" w:space="0" w:color="auto"/>
            </w:tcBorders>
            <w:shd w:val="clear" w:color="auto" w:fill="CCFFFF"/>
          </w:tcPr>
          <w:p w:rsidR="005E18C7" w:rsidRPr="002A6072" w:rsidRDefault="005E18C7" w:rsidP="005E18C7">
            <w:pPr>
              <w:snapToGrid w:val="0"/>
              <w:spacing w:line="220" w:lineRule="exact"/>
              <w:rPr>
                <w:rFonts w:ascii="Times New Roman"/>
                <w:sz w:val="16"/>
                <w:szCs w:val="16"/>
              </w:rPr>
            </w:pPr>
            <w:r w:rsidRPr="002A6072">
              <w:rPr>
                <w:rFonts w:ascii="Times New Roman"/>
                <w:sz w:val="16"/>
                <w:szCs w:val="16"/>
              </w:rPr>
              <w:t>S-4-17</w:t>
            </w:r>
            <w:r w:rsidRPr="002A6072">
              <w:rPr>
                <w:rFonts w:ascii="Times New Roman"/>
                <w:sz w:val="16"/>
                <w:szCs w:val="16"/>
              </w:rPr>
              <w:t>能理解圓的幾何性質。</w:t>
            </w:r>
          </w:p>
        </w:tc>
        <w:tc>
          <w:tcPr>
            <w:tcW w:w="488" w:type="pct"/>
            <w:tcBorders>
              <w:bottom w:val="single" w:sz="4" w:space="0" w:color="auto"/>
            </w:tcBorders>
            <w:shd w:val="clear" w:color="auto" w:fill="CCFFFF"/>
          </w:tcPr>
          <w:p w:rsidR="005E18C7" w:rsidRPr="002A6072" w:rsidRDefault="005E18C7" w:rsidP="005E18C7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 w:rsidRPr="002A6072">
              <w:rPr>
                <w:rFonts w:ascii="Times New Roman"/>
                <w:color w:val="auto"/>
                <w:sz w:val="16"/>
                <w:szCs w:val="16"/>
              </w:rPr>
              <w:t>環境</w:t>
            </w:r>
          </w:p>
          <w:p w:rsidR="005E18C7" w:rsidRPr="002A6072" w:rsidRDefault="005E18C7" w:rsidP="005E18C7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4"/>
                <w:attr w:name="Year" w:val="2005"/>
              </w:smartTagPr>
              <w:r w:rsidRPr="002A6072">
                <w:rPr>
                  <w:rFonts w:ascii="Times New Roman"/>
                  <w:color w:val="auto"/>
                  <w:sz w:val="16"/>
                  <w:szCs w:val="16"/>
                </w:rPr>
                <w:t>5-4-4</w:t>
              </w:r>
            </w:smartTag>
            <w:r w:rsidRPr="002A6072">
              <w:rPr>
                <w:rFonts w:ascii="Times New Roman"/>
                <w:color w:val="auto"/>
                <w:sz w:val="16"/>
                <w:szCs w:val="16"/>
              </w:rPr>
              <w:t>具有提出改善方案、採取行動，進而解決環境問題的經驗。</w:t>
            </w:r>
          </w:p>
          <w:p w:rsidR="005E18C7" w:rsidRPr="002A6072" w:rsidRDefault="005E18C7" w:rsidP="005E18C7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 w:rsidRPr="002A6072">
              <w:rPr>
                <w:rFonts w:ascii="Times New Roman"/>
                <w:color w:val="auto"/>
                <w:sz w:val="16"/>
                <w:szCs w:val="16"/>
              </w:rPr>
              <w:t>家政</w:t>
            </w:r>
          </w:p>
          <w:p w:rsidR="005E18C7" w:rsidRPr="002A6072" w:rsidRDefault="005E18C7" w:rsidP="005E18C7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4"/>
                <w:attr w:name="Year" w:val="2003"/>
              </w:smartTagPr>
              <w:r w:rsidRPr="002A6072">
                <w:rPr>
                  <w:rFonts w:ascii="Times New Roman"/>
                  <w:color w:val="auto"/>
                  <w:sz w:val="16"/>
                  <w:szCs w:val="16"/>
                </w:rPr>
                <w:lastRenderedPageBreak/>
                <w:t>3-4-4</w:t>
              </w:r>
            </w:smartTag>
            <w:r w:rsidRPr="002A6072">
              <w:rPr>
                <w:rFonts w:ascii="Times New Roman"/>
                <w:color w:val="auto"/>
                <w:sz w:val="16"/>
                <w:szCs w:val="16"/>
              </w:rPr>
              <w:t>運用資源分析、研判與整合家庭消費資訊，以解決生活問題。</w:t>
            </w:r>
          </w:p>
          <w:p w:rsidR="005E18C7" w:rsidRPr="002A6072" w:rsidRDefault="005E18C7" w:rsidP="005E18C7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 w:rsidRPr="002A6072">
              <w:rPr>
                <w:rFonts w:ascii="Times New Roman"/>
                <w:color w:val="auto"/>
                <w:sz w:val="16"/>
                <w:szCs w:val="16"/>
              </w:rPr>
              <w:t>性別</w:t>
            </w:r>
          </w:p>
          <w:p w:rsidR="005E18C7" w:rsidRPr="002A6072" w:rsidRDefault="005E18C7" w:rsidP="005E18C7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4"/>
                <w:attr w:name="Year" w:val="2003"/>
              </w:smartTagPr>
              <w:r w:rsidRPr="002A6072">
                <w:rPr>
                  <w:rFonts w:ascii="Times New Roman"/>
                  <w:color w:val="auto"/>
                  <w:sz w:val="16"/>
                  <w:szCs w:val="16"/>
                </w:rPr>
                <w:t>3-4-4</w:t>
              </w:r>
            </w:smartTag>
            <w:r w:rsidRPr="002A6072">
              <w:rPr>
                <w:rFonts w:ascii="Times New Roman"/>
                <w:color w:val="auto"/>
                <w:sz w:val="16"/>
                <w:szCs w:val="16"/>
              </w:rPr>
              <w:t>參與公共事務，不受性別的限制。</w:t>
            </w:r>
          </w:p>
        </w:tc>
        <w:tc>
          <w:tcPr>
            <w:tcW w:w="148" w:type="pct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5E18C7" w:rsidRPr="00286BCE" w:rsidRDefault="005E18C7" w:rsidP="005E18C7">
            <w:pPr>
              <w:spacing w:line="220" w:lineRule="exact"/>
              <w:jc w:val="center"/>
              <w:rPr>
                <w:rFonts w:ascii="Times New Roman"/>
                <w:color w:val="auto"/>
                <w:sz w:val="16"/>
                <w:szCs w:val="16"/>
              </w:rPr>
            </w:pPr>
            <w:r w:rsidRPr="00286BCE">
              <w:rPr>
                <w:rFonts w:ascii="Times New Roman"/>
                <w:color w:val="auto"/>
                <w:sz w:val="16"/>
                <w:szCs w:val="16"/>
              </w:rPr>
              <w:lastRenderedPageBreak/>
              <w:t>4</w:t>
            </w:r>
          </w:p>
        </w:tc>
        <w:tc>
          <w:tcPr>
            <w:tcW w:w="215" w:type="pct"/>
            <w:tcBorders>
              <w:bottom w:val="single" w:sz="4" w:space="0" w:color="auto"/>
            </w:tcBorders>
            <w:shd w:val="clear" w:color="auto" w:fill="CCFFFF"/>
          </w:tcPr>
          <w:p w:rsidR="005E18C7" w:rsidRPr="00286BCE" w:rsidRDefault="005E18C7" w:rsidP="005E18C7">
            <w:pPr>
              <w:spacing w:line="220" w:lineRule="exact"/>
              <w:rPr>
                <w:color w:val="auto"/>
                <w:sz w:val="16"/>
                <w:szCs w:val="16"/>
              </w:rPr>
            </w:pPr>
            <w:r w:rsidRPr="00286BCE">
              <w:rPr>
                <w:rFonts w:hint="eastAsia"/>
                <w:color w:val="auto"/>
                <w:sz w:val="16"/>
                <w:szCs w:val="16"/>
              </w:rPr>
              <w:t>南一版教科書、南一版教師手冊、學</w:t>
            </w:r>
            <w:r w:rsidRPr="00286BCE">
              <w:rPr>
                <w:rFonts w:hint="eastAsia"/>
                <w:color w:val="auto"/>
                <w:sz w:val="16"/>
                <w:szCs w:val="16"/>
              </w:rPr>
              <w:lastRenderedPageBreak/>
              <w:t>習單</w:t>
            </w:r>
          </w:p>
        </w:tc>
        <w:tc>
          <w:tcPr>
            <w:tcW w:w="215" w:type="pct"/>
            <w:tcBorders>
              <w:bottom w:val="single" w:sz="4" w:space="0" w:color="auto"/>
            </w:tcBorders>
            <w:shd w:val="clear" w:color="auto" w:fill="CCFFFF"/>
          </w:tcPr>
          <w:p w:rsidR="005E18C7" w:rsidRPr="00286BCE" w:rsidRDefault="005E18C7" w:rsidP="005E18C7">
            <w:pPr>
              <w:spacing w:line="220" w:lineRule="exact"/>
              <w:rPr>
                <w:color w:val="auto"/>
                <w:sz w:val="16"/>
                <w:szCs w:val="16"/>
              </w:rPr>
            </w:pPr>
            <w:r w:rsidRPr="00286BCE">
              <w:rPr>
                <w:rFonts w:ascii="Times New Roman" w:hint="eastAsia"/>
                <w:color w:val="auto"/>
                <w:sz w:val="16"/>
                <w:szCs w:val="16"/>
              </w:rPr>
              <w:lastRenderedPageBreak/>
              <w:t>口頭回答、討論、作業、操作、紙筆測驗</w:t>
            </w:r>
          </w:p>
        </w:tc>
        <w:tc>
          <w:tcPr>
            <w:tcW w:w="377" w:type="pct"/>
            <w:tcBorders>
              <w:bottom w:val="single" w:sz="4" w:space="0" w:color="auto"/>
            </w:tcBorders>
            <w:shd w:val="clear" w:color="auto" w:fill="CCFFFF"/>
          </w:tcPr>
          <w:p w:rsidR="005E18C7" w:rsidRPr="00286BCE" w:rsidRDefault="005E18C7" w:rsidP="005E18C7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 w:rsidRPr="00286BCE">
              <w:rPr>
                <w:rFonts w:ascii="Times New Roman"/>
                <w:color w:val="auto"/>
                <w:sz w:val="16"/>
                <w:szCs w:val="16"/>
              </w:rPr>
              <w:t>（六）文化學習與國際了解</w:t>
            </w:r>
          </w:p>
          <w:p w:rsidR="005E18C7" w:rsidRPr="00286BCE" w:rsidRDefault="005E18C7" w:rsidP="005E18C7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 w:rsidRPr="00286BCE">
              <w:rPr>
                <w:rFonts w:ascii="Times New Roman"/>
                <w:color w:val="auto"/>
                <w:sz w:val="16"/>
                <w:szCs w:val="16"/>
              </w:rPr>
              <w:t>（十）獨立思考與解決問題</w:t>
            </w:r>
          </w:p>
        </w:tc>
      </w:tr>
      <w:tr w:rsidR="005E18C7" w:rsidRPr="00625B18" w:rsidTr="005E18C7">
        <w:trPr>
          <w:trHeight w:val="20"/>
        </w:trPr>
        <w:tc>
          <w:tcPr>
            <w:tcW w:w="14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18C7" w:rsidRDefault="005E18C7" w:rsidP="005E18C7">
            <w:pPr>
              <w:spacing w:line="220" w:lineRule="exact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 w:hint="eastAsia"/>
                <w:sz w:val="20"/>
              </w:rPr>
              <w:t>十三</w:t>
            </w:r>
          </w:p>
        </w:tc>
        <w:tc>
          <w:tcPr>
            <w:tcW w:w="510" w:type="pct"/>
            <w:tcBorders>
              <w:bottom w:val="single" w:sz="4" w:space="0" w:color="auto"/>
            </w:tcBorders>
            <w:shd w:val="clear" w:color="auto" w:fill="auto"/>
          </w:tcPr>
          <w:p w:rsidR="005E18C7" w:rsidRPr="002A6072" w:rsidRDefault="005E18C7" w:rsidP="005E18C7">
            <w:pPr>
              <w:spacing w:line="220" w:lineRule="exact"/>
              <w:rPr>
                <w:rFonts w:ascii="Times New Roman"/>
                <w:sz w:val="20"/>
                <w:szCs w:val="20"/>
              </w:rPr>
            </w:pPr>
            <w:r w:rsidRPr="002A6072">
              <w:rPr>
                <w:rFonts w:ascii="Times New Roman"/>
                <w:sz w:val="20"/>
                <w:szCs w:val="20"/>
              </w:rPr>
              <w:t>第二章</w:t>
            </w:r>
            <w:r w:rsidRPr="002A6072">
              <w:rPr>
                <w:rFonts w:ascii="Times New Roman"/>
                <w:sz w:val="20"/>
                <w:szCs w:val="20"/>
              </w:rPr>
              <w:t xml:space="preserve"> </w:t>
            </w:r>
            <w:r w:rsidRPr="002A6072">
              <w:rPr>
                <w:rFonts w:ascii="Times New Roman"/>
                <w:sz w:val="20"/>
                <w:szCs w:val="20"/>
              </w:rPr>
              <w:t>圓的性質</w:t>
            </w:r>
          </w:p>
          <w:p w:rsidR="005E18C7" w:rsidRPr="002A6072" w:rsidRDefault="005E18C7" w:rsidP="005E18C7">
            <w:pPr>
              <w:spacing w:line="220" w:lineRule="exact"/>
              <w:rPr>
                <w:rFonts w:ascii="Times New Roman"/>
                <w:sz w:val="20"/>
                <w:szCs w:val="20"/>
              </w:rPr>
            </w:pPr>
            <w:r w:rsidRPr="002A6072">
              <w:rPr>
                <w:rFonts w:ascii="Times New Roman"/>
                <w:sz w:val="20"/>
                <w:szCs w:val="20"/>
              </w:rPr>
              <w:t xml:space="preserve">2-2 </w:t>
            </w:r>
            <w:r w:rsidRPr="002A6072">
              <w:rPr>
                <w:rFonts w:ascii="Times New Roman"/>
                <w:sz w:val="20"/>
                <w:szCs w:val="20"/>
              </w:rPr>
              <w:t>圓心角、圓周角與弦切角</w:t>
            </w:r>
            <w:r w:rsidRPr="002A6072">
              <w:rPr>
                <w:rFonts w:ascii="Times New Roman"/>
                <w:sz w:val="20"/>
                <w:szCs w:val="20"/>
              </w:rPr>
              <w:t xml:space="preserve">(4) </w:t>
            </w:r>
          </w:p>
        </w:tc>
        <w:tc>
          <w:tcPr>
            <w:tcW w:w="838" w:type="pct"/>
            <w:tcBorders>
              <w:bottom w:val="single" w:sz="4" w:space="0" w:color="auto"/>
            </w:tcBorders>
            <w:shd w:val="clear" w:color="auto" w:fill="auto"/>
          </w:tcPr>
          <w:p w:rsidR="005E18C7" w:rsidRDefault="005E18C7" w:rsidP="005E18C7">
            <w:pPr>
              <w:spacing w:line="220" w:lineRule="exact"/>
              <w:ind w:left="384" w:hangingChars="240" w:hanging="384"/>
              <w:rPr>
                <w:rFonts w:ascii="Times New Roman"/>
                <w:sz w:val="16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2"/>
                <w:attr w:name="Year" w:val="2002"/>
              </w:smartTagPr>
              <w:r>
                <w:rPr>
                  <w:rFonts w:ascii="Times New Roman"/>
                  <w:sz w:val="16"/>
                  <w:szCs w:val="16"/>
                </w:rPr>
                <w:t>2-2-7</w:t>
              </w:r>
            </w:smartTag>
            <w:r>
              <w:rPr>
                <w:rFonts w:ascii="Times New Roman" w:hint="eastAsia"/>
                <w:sz w:val="16"/>
                <w:szCs w:val="16"/>
              </w:rPr>
              <w:t>知道圓外角的度數等於其所對大弧與小弧度數差的一半。</w:t>
            </w:r>
          </w:p>
          <w:p w:rsidR="005E18C7" w:rsidRDefault="005E18C7" w:rsidP="005E18C7">
            <w:pPr>
              <w:spacing w:line="220" w:lineRule="exact"/>
              <w:ind w:left="384" w:hangingChars="240" w:hanging="384"/>
              <w:rPr>
                <w:rFonts w:ascii="Times New Roman"/>
                <w:sz w:val="16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2"/>
                <w:attr w:name="Year" w:val="2002"/>
              </w:smartTagPr>
              <w:r>
                <w:rPr>
                  <w:rFonts w:ascii="Times New Roman"/>
                  <w:sz w:val="16"/>
                  <w:szCs w:val="16"/>
                </w:rPr>
                <w:t>2-2-8</w:t>
              </w:r>
            </w:smartTag>
            <w:r>
              <w:rPr>
                <w:rFonts w:ascii="Times New Roman" w:hint="eastAsia"/>
                <w:sz w:val="16"/>
                <w:szCs w:val="16"/>
              </w:rPr>
              <w:t>知道弦切角的度數等於它所夾弧度數的一半。</w:t>
            </w:r>
          </w:p>
          <w:p w:rsidR="005E18C7" w:rsidRDefault="005E18C7" w:rsidP="005E18C7">
            <w:pPr>
              <w:spacing w:line="220" w:lineRule="exact"/>
              <w:ind w:left="400" w:hangingChars="250" w:hanging="400"/>
              <w:rPr>
                <w:rFonts w:ascii="Times New Roman"/>
                <w:sz w:val="16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2"/>
                <w:attr w:name="Year" w:val="2002"/>
              </w:smartTagPr>
              <w:r>
                <w:rPr>
                  <w:rFonts w:ascii="Times New Roman"/>
                  <w:sz w:val="16"/>
                  <w:szCs w:val="16"/>
                </w:rPr>
                <w:t>2-2-9</w:t>
              </w:r>
            </w:smartTag>
            <w:r>
              <w:rPr>
                <w:rFonts w:ascii="Times New Roman" w:hint="eastAsia"/>
                <w:sz w:val="16"/>
                <w:szCs w:val="16"/>
              </w:rPr>
              <w:t>知道圓的內、外冪性質與切割線成比例。</w:t>
            </w:r>
          </w:p>
        </w:tc>
        <w:tc>
          <w:tcPr>
            <w:tcW w:w="839" w:type="pct"/>
            <w:tcBorders>
              <w:bottom w:val="single" w:sz="4" w:space="0" w:color="auto"/>
            </w:tcBorders>
          </w:tcPr>
          <w:p w:rsidR="005E18C7" w:rsidRDefault="005E18C7" w:rsidP="005E18C7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1.</w:t>
            </w:r>
            <w:r>
              <w:rPr>
                <w:rFonts w:ascii="Times New Roman" w:hint="eastAsia"/>
                <w:sz w:val="16"/>
                <w:szCs w:val="16"/>
              </w:rPr>
              <w:t>弦切角</w:t>
            </w:r>
          </w:p>
          <w:p w:rsidR="005E18C7" w:rsidRDefault="005E18C7" w:rsidP="005E18C7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2.</w:t>
            </w:r>
            <w:r>
              <w:rPr>
                <w:rFonts w:ascii="Times New Roman" w:hint="eastAsia"/>
                <w:sz w:val="16"/>
                <w:szCs w:val="16"/>
              </w:rPr>
              <w:t>圓冪性質</w:t>
            </w:r>
          </w:p>
        </w:tc>
        <w:tc>
          <w:tcPr>
            <w:tcW w:w="1228" w:type="pct"/>
            <w:tcBorders>
              <w:bottom w:val="single" w:sz="4" w:space="0" w:color="auto"/>
            </w:tcBorders>
            <w:shd w:val="clear" w:color="auto" w:fill="auto"/>
          </w:tcPr>
          <w:p w:rsidR="005E18C7" w:rsidRPr="002A6072" w:rsidRDefault="005E18C7" w:rsidP="005E18C7">
            <w:pPr>
              <w:snapToGrid w:val="0"/>
              <w:spacing w:line="220" w:lineRule="exact"/>
              <w:rPr>
                <w:rFonts w:ascii="Times New Roman"/>
                <w:sz w:val="16"/>
                <w:szCs w:val="16"/>
              </w:rPr>
            </w:pPr>
            <w:r w:rsidRPr="002A6072">
              <w:rPr>
                <w:rFonts w:ascii="Times New Roman"/>
                <w:sz w:val="16"/>
                <w:szCs w:val="16"/>
              </w:rPr>
              <w:t>S-4-17</w:t>
            </w:r>
            <w:r w:rsidRPr="002A6072">
              <w:rPr>
                <w:rFonts w:ascii="Times New Roman"/>
                <w:sz w:val="16"/>
                <w:szCs w:val="16"/>
              </w:rPr>
              <w:t>能理解圓的幾何性質。</w:t>
            </w:r>
          </w:p>
        </w:tc>
        <w:tc>
          <w:tcPr>
            <w:tcW w:w="488" w:type="pct"/>
            <w:tcBorders>
              <w:bottom w:val="single" w:sz="4" w:space="0" w:color="auto"/>
            </w:tcBorders>
            <w:shd w:val="clear" w:color="auto" w:fill="auto"/>
          </w:tcPr>
          <w:p w:rsidR="005E18C7" w:rsidRPr="002A6072" w:rsidRDefault="005E18C7" w:rsidP="005E18C7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 w:rsidRPr="002A6072">
              <w:rPr>
                <w:rFonts w:ascii="Times New Roman"/>
                <w:color w:val="auto"/>
                <w:sz w:val="16"/>
                <w:szCs w:val="16"/>
              </w:rPr>
              <w:t>環境</w:t>
            </w:r>
          </w:p>
          <w:p w:rsidR="005E18C7" w:rsidRPr="002A6072" w:rsidRDefault="005E18C7" w:rsidP="005E18C7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4"/>
                <w:attr w:name="Year" w:val="2005"/>
              </w:smartTagPr>
              <w:r w:rsidRPr="002A6072">
                <w:rPr>
                  <w:rFonts w:ascii="Times New Roman"/>
                  <w:color w:val="auto"/>
                  <w:sz w:val="16"/>
                  <w:szCs w:val="16"/>
                </w:rPr>
                <w:t>5-4-4</w:t>
              </w:r>
            </w:smartTag>
            <w:r w:rsidRPr="002A6072">
              <w:rPr>
                <w:rFonts w:ascii="Times New Roman"/>
                <w:color w:val="auto"/>
                <w:sz w:val="16"/>
                <w:szCs w:val="16"/>
              </w:rPr>
              <w:t>具有提出改善方案、採取行動，進而解決環境問題的經驗。</w:t>
            </w:r>
          </w:p>
          <w:p w:rsidR="005E18C7" w:rsidRPr="002A6072" w:rsidRDefault="005E18C7" w:rsidP="005E18C7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 w:rsidRPr="002A6072">
              <w:rPr>
                <w:rFonts w:ascii="Times New Roman"/>
                <w:color w:val="auto"/>
                <w:sz w:val="16"/>
                <w:szCs w:val="16"/>
              </w:rPr>
              <w:t>家政</w:t>
            </w:r>
          </w:p>
          <w:p w:rsidR="005E18C7" w:rsidRPr="002A6072" w:rsidRDefault="005E18C7" w:rsidP="005E18C7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4"/>
                <w:attr w:name="Year" w:val="2003"/>
              </w:smartTagPr>
              <w:r w:rsidRPr="002A6072">
                <w:rPr>
                  <w:rFonts w:ascii="Times New Roman"/>
                  <w:color w:val="auto"/>
                  <w:sz w:val="16"/>
                  <w:szCs w:val="16"/>
                </w:rPr>
                <w:t>3-4-4</w:t>
              </w:r>
            </w:smartTag>
            <w:r w:rsidRPr="002A6072">
              <w:rPr>
                <w:rFonts w:ascii="Times New Roman"/>
                <w:color w:val="auto"/>
                <w:sz w:val="16"/>
                <w:szCs w:val="16"/>
              </w:rPr>
              <w:t>運用資源分析、研判與整合家庭消費資訊，以解決生活問題。</w:t>
            </w:r>
          </w:p>
          <w:p w:rsidR="005E18C7" w:rsidRPr="002A6072" w:rsidRDefault="005E18C7" w:rsidP="005E18C7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 w:rsidRPr="002A6072">
              <w:rPr>
                <w:rFonts w:ascii="Times New Roman"/>
                <w:color w:val="auto"/>
                <w:sz w:val="16"/>
                <w:szCs w:val="16"/>
              </w:rPr>
              <w:t>性別</w:t>
            </w:r>
          </w:p>
          <w:p w:rsidR="005E18C7" w:rsidRPr="002A6072" w:rsidRDefault="005E18C7" w:rsidP="005E18C7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4"/>
                <w:attr w:name="Year" w:val="2003"/>
              </w:smartTagPr>
              <w:r w:rsidRPr="002A6072">
                <w:rPr>
                  <w:rFonts w:ascii="Times New Roman"/>
                  <w:color w:val="auto"/>
                  <w:sz w:val="16"/>
                  <w:szCs w:val="16"/>
                </w:rPr>
                <w:t>3-4-4</w:t>
              </w:r>
            </w:smartTag>
            <w:r w:rsidRPr="002A6072">
              <w:rPr>
                <w:rFonts w:ascii="Times New Roman"/>
                <w:color w:val="auto"/>
                <w:sz w:val="16"/>
                <w:szCs w:val="16"/>
              </w:rPr>
              <w:t>參與公共事務，不受性別的限制。</w:t>
            </w:r>
          </w:p>
        </w:tc>
        <w:tc>
          <w:tcPr>
            <w:tcW w:w="1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18C7" w:rsidRPr="00286BCE" w:rsidRDefault="005E18C7" w:rsidP="005E18C7">
            <w:pPr>
              <w:spacing w:line="220" w:lineRule="exact"/>
              <w:jc w:val="center"/>
              <w:rPr>
                <w:rFonts w:ascii="Times New Roman"/>
                <w:color w:val="auto"/>
                <w:sz w:val="16"/>
                <w:szCs w:val="16"/>
              </w:rPr>
            </w:pPr>
            <w:r w:rsidRPr="00286BCE">
              <w:rPr>
                <w:rFonts w:ascii="Times New Roman"/>
                <w:color w:val="auto"/>
                <w:sz w:val="16"/>
                <w:szCs w:val="16"/>
              </w:rPr>
              <w:t>4</w:t>
            </w:r>
          </w:p>
        </w:tc>
        <w:tc>
          <w:tcPr>
            <w:tcW w:w="215" w:type="pct"/>
            <w:tcBorders>
              <w:bottom w:val="single" w:sz="4" w:space="0" w:color="auto"/>
            </w:tcBorders>
          </w:tcPr>
          <w:p w:rsidR="005E18C7" w:rsidRPr="00286BCE" w:rsidRDefault="005E18C7" w:rsidP="005E18C7">
            <w:pPr>
              <w:spacing w:line="220" w:lineRule="exact"/>
              <w:rPr>
                <w:color w:val="auto"/>
                <w:sz w:val="16"/>
                <w:szCs w:val="16"/>
              </w:rPr>
            </w:pPr>
            <w:r w:rsidRPr="00286BCE">
              <w:rPr>
                <w:rFonts w:hint="eastAsia"/>
                <w:color w:val="auto"/>
                <w:sz w:val="16"/>
                <w:szCs w:val="16"/>
              </w:rPr>
              <w:t>南一版教科書、南一版教師手冊、學習單</w:t>
            </w:r>
          </w:p>
        </w:tc>
        <w:tc>
          <w:tcPr>
            <w:tcW w:w="215" w:type="pct"/>
            <w:tcBorders>
              <w:bottom w:val="single" w:sz="4" w:space="0" w:color="auto"/>
            </w:tcBorders>
            <w:shd w:val="clear" w:color="auto" w:fill="auto"/>
          </w:tcPr>
          <w:p w:rsidR="005E18C7" w:rsidRPr="00286BCE" w:rsidRDefault="005E18C7" w:rsidP="005E18C7">
            <w:pPr>
              <w:spacing w:line="220" w:lineRule="exact"/>
              <w:rPr>
                <w:color w:val="auto"/>
                <w:sz w:val="16"/>
                <w:szCs w:val="16"/>
              </w:rPr>
            </w:pPr>
            <w:r w:rsidRPr="00286BCE">
              <w:rPr>
                <w:rFonts w:ascii="Times New Roman" w:hint="eastAsia"/>
                <w:color w:val="auto"/>
                <w:sz w:val="16"/>
                <w:szCs w:val="16"/>
              </w:rPr>
              <w:t>口頭回答、討論、作業、操作、紙筆測驗</w:t>
            </w:r>
          </w:p>
        </w:tc>
        <w:tc>
          <w:tcPr>
            <w:tcW w:w="377" w:type="pct"/>
            <w:tcBorders>
              <w:bottom w:val="single" w:sz="4" w:space="0" w:color="auto"/>
            </w:tcBorders>
          </w:tcPr>
          <w:p w:rsidR="005E18C7" w:rsidRPr="00286BCE" w:rsidRDefault="005E18C7" w:rsidP="005E18C7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 w:rsidRPr="00286BCE">
              <w:rPr>
                <w:rFonts w:ascii="Times New Roman"/>
                <w:color w:val="auto"/>
                <w:sz w:val="16"/>
                <w:szCs w:val="16"/>
              </w:rPr>
              <w:t>（三）生涯規劃與終身學習</w:t>
            </w:r>
          </w:p>
          <w:p w:rsidR="005E18C7" w:rsidRPr="00286BCE" w:rsidRDefault="005E18C7" w:rsidP="005E18C7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 w:rsidRPr="00286BCE">
              <w:rPr>
                <w:rFonts w:ascii="Times New Roman"/>
                <w:color w:val="auto"/>
                <w:sz w:val="16"/>
                <w:szCs w:val="16"/>
              </w:rPr>
              <w:t>（六）文化學習與國際了解</w:t>
            </w:r>
          </w:p>
          <w:p w:rsidR="005E18C7" w:rsidRPr="00286BCE" w:rsidRDefault="005E18C7" w:rsidP="005E18C7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 w:rsidRPr="00286BCE">
              <w:rPr>
                <w:rFonts w:ascii="Times New Roman"/>
                <w:color w:val="auto"/>
                <w:sz w:val="16"/>
                <w:szCs w:val="16"/>
              </w:rPr>
              <w:t>（十）獨立思考與解決問題</w:t>
            </w:r>
          </w:p>
        </w:tc>
      </w:tr>
      <w:tr w:rsidR="005E18C7" w:rsidRPr="00625B18" w:rsidTr="005E18C7">
        <w:trPr>
          <w:trHeight w:val="20"/>
        </w:trPr>
        <w:tc>
          <w:tcPr>
            <w:tcW w:w="142" w:type="pct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5E18C7" w:rsidRDefault="005E18C7" w:rsidP="005E18C7">
            <w:pPr>
              <w:spacing w:line="220" w:lineRule="exact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 w:hint="eastAsia"/>
                <w:sz w:val="20"/>
              </w:rPr>
              <w:t>十四</w:t>
            </w:r>
          </w:p>
        </w:tc>
        <w:tc>
          <w:tcPr>
            <w:tcW w:w="510" w:type="pct"/>
            <w:tcBorders>
              <w:bottom w:val="single" w:sz="4" w:space="0" w:color="auto"/>
            </w:tcBorders>
            <w:shd w:val="clear" w:color="auto" w:fill="CCFFFF"/>
          </w:tcPr>
          <w:p w:rsidR="005E18C7" w:rsidRPr="002A6072" w:rsidRDefault="005E18C7" w:rsidP="005E18C7">
            <w:pPr>
              <w:spacing w:line="220" w:lineRule="exact"/>
              <w:rPr>
                <w:rFonts w:ascii="Times New Roman"/>
                <w:sz w:val="20"/>
                <w:szCs w:val="20"/>
              </w:rPr>
            </w:pPr>
            <w:r w:rsidRPr="002A6072">
              <w:rPr>
                <w:rFonts w:ascii="Times New Roman"/>
                <w:sz w:val="20"/>
                <w:szCs w:val="20"/>
              </w:rPr>
              <w:t>復習評量</w:t>
            </w:r>
            <w:r w:rsidRPr="002A6072">
              <w:rPr>
                <w:rFonts w:ascii="Times New Roman"/>
                <w:sz w:val="20"/>
                <w:szCs w:val="20"/>
              </w:rPr>
              <w:t>(</w:t>
            </w:r>
            <w:r w:rsidRPr="002A6072">
              <w:rPr>
                <w:rFonts w:ascii="Times New Roman"/>
                <w:sz w:val="20"/>
                <w:szCs w:val="20"/>
              </w:rPr>
              <w:t>第二次段考</w:t>
            </w:r>
            <w:r w:rsidRPr="002A6072">
              <w:rPr>
                <w:rFonts w:ascii="Times New Roman"/>
                <w:sz w:val="20"/>
                <w:szCs w:val="20"/>
              </w:rPr>
              <w:t>)</w:t>
            </w:r>
          </w:p>
        </w:tc>
        <w:tc>
          <w:tcPr>
            <w:tcW w:w="838" w:type="pct"/>
            <w:tcBorders>
              <w:bottom w:val="single" w:sz="4" w:space="0" w:color="auto"/>
            </w:tcBorders>
            <w:shd w:val="clear" w:color="auto" w:fill="CCFFFF"/>
          </w:tcPr>
          <w:p w:rsidR="005E18C7" w:rsidRPr="002A6072" w:rsidRDefault="005E18C7" w:rsidP="005E18C7">
            <w:pPr>
              <w:spacing w:line="220" w:lineRule="exact"/>
              <w:ind w:left="400" w:hangingChars="250" w:hanging="400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839" w:type="pct"/>
            <w:tcBorders>
              <w:bottom w:val="single" w:sz="4" w:space="0" w:color="auto"/>
            </w:tcBorders>
            <w:shd w:val="clear" w:color="auto" w:fill="CCFFFF"/>
          </w:tcPr>
          <w:p w:rsidR="005E18C7" w:rsidRPr="002A6072" w:rsidRDefault="005E18C7" w:rsidP="005E18C7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228" w:type="pct"/>
            <w:tcBorders>
              <w:bottom w:val="single" w:sz="4" w:space="0" w:color="auto"/>
            </w:tcBorders>
            <w:shd w:val="clear" w:color="auto" w:fill="CCFFFF"/>
          </w:tcPr>
          <w:p w:rsidR="005E18C7" w:rsidRPr="002A6072" w:rsidRDefault="005E18C7" w:rsidP="005E18C7">
            <w:pPr>
              <w:snapToGrid w:val="0"/>
              <w:spacing w:line="220" w:lineRule="exact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488" w:type="pct"/>
            <w:tcBorders>
              <w:bottom w:val="single" w:sz="4" w:space="0" w:color="auto"/>
            </w:tcBorders>
            <w:shd w:val="clear" w:color="auto" w:fill="CCFFFF"/>
          </w:tcPr>
          <w:p w:rsidR="005E18C7" w:rsidRPr="002A6072" w:rsidRDefault="005E18C7" w:rsidP="005E18C7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</w:p>
        </w:tc>
        <w:tc>
          <w:tcPr>
            <w:tcW w:w="148" w:type="pct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5E18C7" w:rsidRPr="00286BCE" w:rsidRDefault="005E18C7" w:rsidP="005E18C7">
            <w:pPr>
              <w:spacing w:line="220" w:lineRule="exact"/>
              <w:jc w:val="center"/>
              <w:rPr>
                <w:rFonts w:ascii="Times New Roman"/>
                <w:color w:val="auto"/>
                <w:sz w:val="16"/>
                <w:szCs w:val="16"/>
              </w:rPr>
            </w:pPr>
            <w:r w:rsidRPr="00286BCE">
              <w:rPr>
                <w:rFonts w:ascii="Times New Roman"/>
                <w:color w:val="auto"/>
                <w:sz w:val="16"/>
                <w:szCs w:val="16"/>
              </w:rPr>
              <w:t>4</w:t>
            </w:r>
          </w:p>
        </w:tc>
        <w:tc>
          <w:tcPr>
            <w:tcW w:w="215" w:type="pct"/>
            <w:tcBorders>
              <w:bottom w:val="single" w:sz="4" w:space="0" w:color="auto"/>
            </w:tcBorders>
            <w:shd w:val="clear" w:color="auto" w:fill="CCFFFF"/>
          </w:tcPr>
          <w:p w:rsidR="005E18C7" w:rsidRPr="00286BCE" w:rsidRDefault="005E18C7" w:rsidP="005E18C7">
            <w:pPr>
              <w:spacing w:line="220" w:lineRule="exact"/>
              <w:rPr>
                <w:rFonts w:ascii="Times New Roman" w:hAnsi="新細明體"/>
                <w:color w:val="auto"/>
                <w:sz w:val="16"/>
                <w:szCs w:val="16"/>
              </w:rPr>
            </w:pPr>
          </w:p>
        </w:tc>
        <w:tc>
          <w:tcPr>
            <w:tcW w:w="215" w:type="pct"/>
            <w:tcBorders>
              <w:bottom w:val="single" w:sz="4" w:space="0" w:color="auto"/>
            </w:tcBorders>
            <w:shd w:val="clear" w:color="auto" w:fill="CCFFFF"/>
          </w:tcPr>
          <w:p w:rsidR="005E18C7" w:rsidRPr="00286BCE" w:rsidRDefault="005E18C7" w:rsidP="005E18C7">
            <w:pPr>
              <w:spacing w:line="220" w:lineRule="exact"/>
              <w:rPr>
                <w:color w:val="auto"/>
                <w:sz w:val="16"/>
                <w:szCs w:val="16"/>
              </w:rPr>
            </w:pPr>
            <w:r w:rsidRPr="00286BCE">
              <w:rPr>
                <w:color w:val="auto"/>
                <w:sz w:val="16"/>
                <w:szCs w:val="16"/>
              </w:rPr>
              <w:t>紙筆評量</w:t>
            </w:r>
          </w:p>
        </w:tc>
        <w:tc>
          <w:tcPr>
            <w:tcW w:w="377" w:type="pct"/>
            <w:tcBorders>
              <w:bottom w:val="single" w:sz="4" w:space="0" w:color="auto"/>
            </w:tcBorders>
            <w:shd w:val="clear" w:color="auto" w:fill="CCFFFF"/>
          </w:tcPr>
          <w:p w:rsidR="005E18C7" w:rsidRPr="00286BCE" w:rsidRDefault="005E18C7" w:rsidP="005E18C7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</w:p>
        </w:tc>
      </w:tr>
      <w:tr w:rsidR="005E18C7" w:rsidRPr="00625B18" w:rsidTr="005E18C7">
        <w:trPr>
          <w:trHeight w:val="20"/>
        </w:trPr>
        <w:tc>
          <w:tcPr>
            <w:tcW w:w="14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18C7" w:rsidRDefault="005E18C7" w:rsidP="005E18C7">
            <w:pPr>
              <w:spacing w:line="220" w:lineRule="exact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 w:hint="eastAsia"/>
                <w:sz w:val="20"/>
              </w:rPr>
              <w:t>十五</w:t>
            </w:r>
          </w:p>
        </w:tc>
        <w:tc>
          <w:tcPr>
            <w:tcW w:w="510" w:type="pct"/>
            <w:tcBorders>
              <w:bottom w:val="single" w:sz="4" w:space="0" w:color="auto"/>
            </w:tcBorders>
            <w:shd w:val="clear" w:color="auto" w:fill="auto"/>
          </w:tcPr>
          <w:p w:rsidR="005E18C7" w:rsidRPr="002A6072" w:rsidRDefault="005E18C7" w:rsidP="005E18C7">
            <w:pPr>
              <w:spacing w:line="220" w:lineRule="exact"/>
              <w:rPr>
                <w:rFonts w:ascii="Times New Roman"/>
                <w:sz w:val="20"/>
                <w:szCs w:val="20"/>
              </w:rPr>
            </w:pPr>
            <w:r w:rsidRPr="002A6072">
              <w:rPr>
                <w:rFonts w:ascii="Times New Roman"/>
                <w:sz w:val="20"/>
                <w:szCs w:val="20"/>
              </w:rPr>
              <w:t>第三章</w:t>
            </w:r>
            <w:r w:rsidRPr="002A6072">
              <w:rPr>
                <w:rFonts w:ascii="Times New Roman"/>
                <w:sz w:val="20"/>
                <w:szCs w:val="20"/>
              </w:rPr>
              <w:t xml:space="preserve"> </w:t>
            </w:r>
            <w:r w:rsidRPr="002A6072">
              <w:rPr>
                <w:rFonts w:ascii="Times New Roman"/>
                <w:sz w:val="20"/>
                <w:szCs w:val="20"/>
              </w:rPr>
              <w:t>推理證明與三角形的心</w:t>
            </w:r>
          </w:p>
          <w:p w:rsidR="005E18C7" w:rsidRPr="002A6072" w:rsidRDefault="005E18C7" w:rsidP="005E18C7">
            <w:pPr>
              <w:spacing w:line="220" w:lineRule="exact"/>
              <w:rPr>
                <w:rFonts w:ascii="Times New Roman"/>
                <w:sz w:val="20"/>
                <w:szCs w:val="20"/>
              </w:rPr>
            </w:pPr>
            <w:r w:rsidRPr="002A6072">
              <w:rPr>
                <w:rFonts w:ascii="Times New Roman"/>
                <w:sz w:val="20"/>
                <w:szCs w:val="20"/>
              </w:rPr>
              <w:t xml:space="preserve">3-1 </w:t>
            </w:r>
            <w:r w:rsidRPr="002A6072">
              <w:rPr>
                <w:rFonts w:ascii="Times New Roman"/>
                <w:sz w:val="20"/>
                <w:szCs w:val="20"/>
              </w:rPr>
              <w:t>推理與證明</w:t>
            </w:r>
            <w:r w:rsidRPr="002A6072">
              <w:rPr>
                <w:rFonts w:ascii="Times New Roman"/>
                <w:sz w:val="20"/>
                <w:szCs w:val="20"/>
              </w:rPr>
              <w:t>(4)</w:t>
            </w:r>
          </w:p>
        </w:tc>
        <w:tc>
          <w:tcPr>
            <w:tcW w:w="838" w:type="pct"/>
            <w:tcBorders>
              <w:bottom w:val="single" w:sz="4" w:space="0" w:color="auto"/>
            </w:tcBorders>
            <w:shd w:val="clear" w:color="auto" w:fill="auto"/>
          </w:tcPr>
          <w:p w:rsidR="005E18C7" w:rsidRPr="002A6072" w:rsidRDefault="005E18C7" w:rsidP="005E18C7">
            <w:pPr>
              <w:spacing w:line="220" w:lineRule="exact"/>
              <w:ind w:left="400" w:hangingChars="250" w:hanging="400"/>
              <w:rPr>
                <w:rFonts w:ascii="Times New Roman"/>
                <w:sz w:val="16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3"/>
              </w:smartTagPr>
              <w:r w:rsidRPr="002A6072">
                <w:rPr>
                  <w:rFonts w:ascii="Times New Roman"/>
                  <w:sz w:val="16"/>
                  <w:szCs w:val="16"/>
                </w:rPr>
                <w:t>3-1-1</w:t>
              </w:r>
            </w:smartTag>
            <w:r w:rsidRPr="002A6072">
              <w:rPr>
                <w:rFonts w:ascii="Times New Roman"/>
                <w:sz w:val="16"/>
                <w:szCs w:val="16"/>
              </w:rPr>
              <w:t>能理解「幾何推理」的意義，並認識「證明」就是推理的過程。</w:t>
            </w:r>
          </w:p>
        </w:tc>
        <w:tc>
          <w:tcPr>
            <w:tcW w:w="839" w:type="pct"/>
            <w:tcBorders>
              <w:bottom w:val="single" w:sz="4" w:space="0" w:color="auto"/>
            </w:tcBorders>
          </w:tcPr>
          <w:p w:rsidR="005E18C7" w:rsidRPr="00323D65" w:rsidRDefault="005E18C7" w:rsidP="005E18C7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 w:rsidRPr="00323D65">
              <w:rPr>
                <w:rFonts w:ascii="Times New Roman"/>
                <w:color w:val="auto"/>
                <w:sz w:val="16"/>
                <w:szCs w:val="16"/>
              </w:rPr>
              <w:t xml:space="preserve">1. </w:t>
            </w:r>
            <w:r w:rsidRPr="00323D65">
              <w:rPr>
                <w:rFonts w:ascii="Times New Roman"/>
                <w:color w:val="auto"/>
                <w:sz w:val="16"/>
                <w:szCs w:val="16"/>
              </w:rPr>
              <w:t>認識證明</w:t>
            </w:r>
          </w:p>
        </w:tc>
        <w:tc>
          <w:tcPr>
            <w:tcW w:w="1228" w:type="pct"/>
            <w:tcBorders>
              <w:bottom w:val="single" w:sz="4" w:space="0" w:color="auto"/>
            </w:tcBorders>
            <w:shd w:val="clear" w:color="auto" w:fill="auto"/>
          </w:tcPr>
          <w:p w:rsidR="005E18C7" w:rsidRPr="00323D65" w:rsidRDefault="005E18C7" w:rsidP="005E18C7">
            <w:pPr>
              <w:snapToGrid w:val="0"/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 w:rsidRPr="00323D65">
              <w:rPr>
                <w:rFonts w:ascii="Times New Roman"/>
                <w:color w:val="auto"/>
                <w:sz w:val="16"/>
                <w:szCs w:val="16"/>
              </w:rPr>
              <w:t>S-4-19</w:t>
            </w:r>
            <w:r w:rsidRPr="00323D65">
              <w:rPr>
                <w:rFonts w:ascii="Times New Roman"/>
                <w:color w:val="auto"/>
                <w:sz w:val="16"/>
                <w:szCs w:val="16"/>
              </w:rPr>
              <w:t>能針對問題，利用幾何或代數性質做簡單證明。（</w:t>
            </w:r>
            <w:r w:rsidRPr="00323D65">
              <w:rPr>
                <w:rFonts w:ascii="Times New Roman"/>
                <w:color w:val="auto"/>
                <w:sz w:val="16"/>
                <w:szCs w:val="16"/>
              </w:rPr>
              <w:t>A-4-20</w:t>
            </w:r>
            <w:r w:rsidRPr="00323D65">
              <w:rPr>
                <w:rFonts w:ascii="Times New Roman"/>
                <w:color w:val="auto"/>
                <w:sz w:val="16"/>
                <w:szCs w:val="16"/>
              </w:rPr>
              <w:t>）</w:t>
            </w:r>
          </w:p>
        </w:tc>
        <w:tc>
          <w:tcPr>
            <w:tcW w:w="488" w:type="pct"/>
            <w:tcBorders>
              <w:bottom w:val="single" w:sz="4" w:space="0" w:color="auto"/>
            </w:tcBorders>
            <w:shd w:val="clear" w:color="auto" w:fill="auto"/>
          </w:tcPr>
          <w:p w:rsidR="005E18C7" w:rsidRPr="002A6072" w:rsidRDefault="005E18C7" w:rsidP="005E18C7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 w:rsidRPr="002A6072">
              <w:rPr>
                <w:rFonts w:ascii="Times New Roman"/>
                <w:color w:val="auto"/>
                <w:sz w:val="16"/>
                <w:szCs w:val="16"/>
              </w:rPr>
              <w:t>環境</w:t>
            </w:r>
          </w:p>
          <w:p w:rsidR="005E18C7" w:rsidRPr="002A6072" w:rsidRDefault="005E18C7" w:rsidP="005E18C7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4"/>
                <w:attr w:name="Day" w:val="4"/>
                <w:attr w:name="IsLunarDate" w:val="False"/>
                <w:attr w:name="IsROCDate" w:val="False"/>
              </w:smartTagPr>
              <w:r w:rsidRPr="002A6072">
                <w:rPr>
                  <w:rFonts w:ascii="Times New Roman"/>
                  <w:color w:val="auto"/>
                  <w:sz w:val="16"/>
                  <w:szCs w:val="16"/>
                </w:rPr>
                <w:t>5-4-4</w:t>
              </w:r>
            </w:smartTag>
            <w:r w:rsidRPr="002A6072">
              <w:rPr>
                <w:rFonts w:ascii="Times New Roman"/>
                <w:color w:val="auto"/>
                <w:sz w:val="16"/>
                <w:szCs w:val="16"/>
              </w:rPr>
              <w:t>具有提出改善方案、採取行動，進而解決環境問題的經驗。</w:t>
            </w:r>
          </w:p>
          <w:p w:rsidR="005E18C7" w:rsidRPr="002A6072" w:rsidRDefault="005E18C7" w:rsidP="005E18C7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 w:rsidRPr="002A6072">
              <w:rPr>
                <w:rFonts w:ascii="Times New Roman"/>
                <w:color w:val="auto"/>
                <w:sz w:val="16"/>
                <w:szCs w:val="16"/>
              </w:rPr>
              <w:t>家政</w:t>
            </w:r>
          </w:p>
          <w:p w:rsidR="005E18C7" w:rsidRPr="002A6072" w:rsidRDefault="005E18C7" w:rsidP="005E18C7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4"/>
                <w:attr w:name="Day" w:val="4"/>
                <w:attr w:name="IsLunarDate" w:val="False"/>
                <w:attr w:name="IsROCDate" w:val="False"/>
              </w:smartTagPr>
              <w:r w:rsidRPr="002A6072">
                <w:rPr>
                  <w:rFonts w:ascii="Times New Roman"/>
                  <w:color w:val="auto"/>
                  <w:sz w:val="16"/>
                  <w:szCs w:val="16"/>
                </w:rPr>
                <w:t>3-4-4</w:t>
              </w:r>
            </w:smartTag>
            <w:r w:rsidRPr="002A6072">
              <w:rPr>
                <w:rFonts w:ascii="Times New Roman"/>
                <w:color w:val="auto"/>
                <w:sz w:val="16"/>
                <w:szCs w:val="16"/>
              </w:rPr>
              <w:t>運用資源分析、研判與整合家庭消費資訊，以解決生活問題。</w:t>
            </w:r>
          </w:p>
        </w:tc>
        <w:tc>
          <w:tcPr>
            <w:tcW w:w="1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18C7" w:rsidRPr="00286BCE" w:rsidRDefault="005E18C7" w:rsidP="005E18C7">
            <w:pPr>
              <w:spacing w:line="220" w:lineRule="exact"/>
              <w:jc w:val="center"/>
              <w:rPr>
                <w:rFonts w:ascii="Times New Roman"/>
                <w:color w:val="auto"/>
                <w:sz w:val="16"/>
                <w:szCs w:val="16"/>
              </w:rPr>
            </w:pPr>
            <w:r w:rsidRPr="00286BCE">
              <w:rPr>
                <w:rFonts w:ascii="Times New Roman"/>
                <w:color w:val="auto"/>
                <w:sz w:val="16"/>
                <w:szCs w:val="16"/>
              </w:rPr>
              <w:t>4</w:t>
            </w:r>
          </w:p>
        </w:tc>
        <w:tc>
          <w:tcPr>
            <w:tcW w:w="215" w:type="pct"/>
            <w:tcBorders>
              <w:bottom w:val="single" w:sz="4" w:space="0" w:color="auto"/>
            </w:tcBorders>
          </w:tcPr>
          <w:p w:rsidR="005E18C7" w:rsidRPr="00286BCE" w:rsidRDefault="005E18C7" w:rsidP="005E18C7">
            <w:pPr>
              <w:spacing w:line="220" w:lineRule="exact"/>
              <w:rPr>
                <w:color w:val="auto"/>
                <w:sz w:val="16"/>
                <w:szCs w:val="16"/>
              </w:rPr>
            </w:pPr>
            <w:r w:rsidRPr="00286BCE">
              <w:rPr>
                <w:rFonts w:hint="eastAsia"/>
                <w:color w:val="auto"/>
                <w:sz w:val="16"/>
                <w:szCs w:val="16"/>
              </w:rPr>
              <w:t>南一版教科書、南一版教師手冊、學習單</w:t>
            </w:r>
          </w:p>
        </w:tc>
        <w:tc>
          <w:tcPr>
            <w:tcW w:w="215" w:type="pct"/>
            <w:tcBorders>
              <w:bottom w:val="single" w:sz="4" w:space="0" w:color="auto"/>
            </w:tcBorders>
            <w:shd w:val="clear" w:color="auto" w:fill="auto"/>
          </w:tcPr>
          <w:p w:rsidR="005E18C7" w:rsidRPr="00286BCE" w:rsidRDefault="005E18C7" w:rsidP="005E18C7">
            <w:pPr>
              <w:spacing w:line="220" w:lineRule="exact"/>
              <w:rPr>
                <w:color w:val="auto"/>
                <w:sz w:val="16"/>
                <w:szCs w:val="16"/>
              </w:rPr>
            </w:pPr>
            <w:r w:rsidRPr="00286BCE">
              <w:rPr>
                <w:rFonts w:ascii="Times New Roman" w:hint="eastAsia"/>
                <w:color w:val="auto"/>
                <w:sz w:val="16"/>
                <w:szCs w:val="16"/>
              </w:rPr>
              <w:t>口頭回答、討論、作業、操作、紙筆測驗</w:t>
            </w:r>
          </w:p>
        </w:tc>
        <w:tc>
          <w:tcPr>
            <w:tcW w:w="377" w:type="pct"/>
            <w:tcBorders>
              <w:bottom w:val="single" w:sz="4" w:space="0" w:color="auto"/>
            </w:tcBorders>
          </w:tcPr>
          <w:p w:rsidR="005E18C7" w:rsidRPr="00286BCE" w:rsidRDefault="005E18C7" w:rsidP="005E18C7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 w:rsidRPr="00286BCE">
              <w:rPr>
                <w:rFonts w:ascii="Times New Roman" w:hAnsi="新細明體"/>
                <w:color w:val="auto"/>
                <w:sz w:val="16"/>
                <w:szCs w:val="16"/>
              </w:rPr>
              <w:t>（十）獨立思考與解決問題</w:t>
            </w:r>
          </w:p>
        </w:tc>
      </w:tr>
      <w:tr w:rsidR="005E18C7" w:rsidRPr="00625B18" w:rsidTr="005E18C7">
        <w:trPr>
          <w:trHeight w:val="20"/>
        </w:trPr>
        <w:tc>
          <w:tcPr>
            <w:tcW w:w="142" w:type="pct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5E18C7" w:rsidRDefault="005E18C7" w:rsidP="005E18C7">
            <w:pPr>
              <w:spacing w:line="220" w:lineRule="exact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 w:hint="eastAsia"/>
                <w:sz w:val="20"/>
              </w:rPr>
              <w:t>十六</w:t>
            </w:r>
          </w:p>
        </w:tc>
        <w:tc>
          <w:tcPr>
            <w:tcW w:w="510" w:type="pct"/>
            <w:tcBorders>
              <w:bottom w:val="single" w:sz="4" w:space="0" w:color="auto"/>
            </w:tcBorders>
            <w:shd w:val="clear" w:color="auto" w:fill="CCFFFF"/>
          </w:tcPr>
          <w:p w:rsidR="005E18C7" w:rsidRPr="002A6072" w:rsidRDefault="005E18C7" w:rsidP="005E18C7">
            <w:pPr>
              <w:spacing w:line="220" w:lineRule="exact"/>
              <w:rPr>
                <w:rFonts w:ascii="Times New Roman"/>
                <w:sz w:val="20"/>
                <w:szCs w:val="20"/>
              </w:rPr>
            </w:pPr>
            <w:r w:rsidRPr="002A6072">
              <w:rPr>
                <w:rFonts w:ascii="Times New Roman"/>
                <w:sz w:val="20"/>
                <w:szCs w:val="20"/>
              </w:rPr>
              <w:t>第三章</w:t>
            </w:r>
            <w:r w:rsidRPr="002A6072">
              <w:rPr>
                <w:rFonts w:ascii="Times New Roman"/>
                <w:sz w:val="20"/>
                <w:szCs w:val="20"/>
              </w:rPr>
              <w:t xml:space="preserve"> </w:t>
            </w:r>
            <w:r w:rsidRPr="002A6072">
              <w:rPr>
                <w:rFonts w:ascii="Times New Roman"/>
                <w:sz w:val="20"/>
                <w:szCs w:val="20"/>
              </w:rPr>
              <w:t>推理證明與三角形的心</w:t>
            </w:r>
          </w:p>
          <w:p w:rsidR="005E18C7" w:rsidRPr="002A6072" w:rsidRDefault="005E18C7" w:rsidP="005E18C7">
            <w:pPr>
              <w:spacing w:line="220" w:lineRule="exact"/>
              <w:rPr>
                <w:rFonts w:ascii="Times New Roman"/>
                <w:sz w:val="20"/>
                <w:szCs w:val="20"/>
              </w:rPr>
            </w:pPr>
            <w:r w:rsidRPr="002A6072">
              <w:rPr>
                <w:rFonts w:ascii="Times New Roman"/>
                <w:sz w:val="20"/>
                <w:szCs w:val="20"/>
              </w:rPr>
              <w:lastRenderedPageBreak/>
              <w:t xml:space="preserve">3-1 </w:t>
            </w:r>
            <w:r w:rsidRPr="002A6072">
              <w:rPr>
                <w:rFonts w:ascii="Times New Roman"/>
                <w:sz w:val="20"/>
                <w:szCs w:val="20"/>
              </w:rPr>
              <w:t>推理與證明</w:t>
            </w:r>
            <w:r w:rsidRPr="002A6072">
              <w:rPr>
                <w:rFonts w:ascii="Times New Roman"/>
                <w:sz w:val="20"/>
                <w:szCs w:val="20"/>
              </w:rPr>
              <w:t>(4)</w:t>
            </w:r>
          </w:p>
        </w:tc>
        <w:tc>
          <w:tcPr>
            <w:tcW w:w="838" w:type="pct"/>
            <w:tcBorders>
              <w:bottom w:val="single" w:sz="4" w:space="0" w:color="auto"/>
            </w:tcBorders>
            <w:shd w:val="clear" w:color="auto" w:fill="CCFFFF"/>
          </w:tcPr>
          <w:p w:rsidR="005E18C7" w:rsidRPr="002A6072" w:rsidRDefault="005E18C7" w:rsidP="005E18C7">
            <w:pPr>
              <w:spacing w:line="220" w:lineRule="exact"/>
              <w:ind w:left="384" w:hangingChars="240" w:hanging="384"/>
              <w:rPr>
                <w:rFonts w:ascii="Times New Roman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2A6072">
                <w:rPr>
                  <w:rFonts w:ascii="Times New Roman"/>
                  <w:sz w:val="16"/>
                  <w:szCs w:val="16"/>
                </w:rPr>
                <w:lastRenderedPageBreak/>
                <w:t>3-1-2</w:t>
              </w:r>
            </w:smartTag>
            <w:r w:rsidRPr="002A6072">
              <w:rPr>
                <w:rFonts w:ascii="Times New Roman"/>
                <w:sz w:val="16"/>
                <w:szCs w:val="16"/>
              </w:rPr>
              <w:t>能作推理或簡單的證明。</w:t>
            </w:r>
          </w:p>
        </w:tc>
        <w:tc>
          <w:tcPr>
            <w:tcW w:w="839" w:type="pct"/>
            <w:tcBorders>
              <w:bottom w:val="single" w:sz="4" w:space="0" w:color="auto"/>
            </w:tcBorders>
            <w:shd w:val="clear" w:color="auto" w:fill="CCFFFF"/>
          </w:tcPr>
          <w:p w:rsidR="005E18C7" w:rsidRPr="00323D65" w:rsidRDefault="005E18C7" w:rsidP="005E18C7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 w:rsidRPr="00323D65">
              <w:rPr>
                <w:rFonts w:ascii="Times New Roman"/>
                <w:color w:val="auto"/>
                <w:sz w:val="16"/>
                <w:szCs w:val="16"/>
              </w:rPr>
              <w:t>1.</w:t>
            </w:r>
            <w:r w:rsidRPr="00323D65">
              <w:rPr>
                <w:rFonts w:ascii="Times New Roman"/>
                <w:color w:val="auto"/>
                <w:sz w:val="16"/>
                <w:szCs w:val="16"/>
              </w:rPr>
              <w:t>學習證明</w:t>
            </w:r>
          </w:p>
        </w:tc>
        <w:tc>
          <w:tcPr>
            <w:tcW w:w="1228" w:type="pct"/>
            <w:tcBorders>
              <w:bottom w:val="single" w:sz="4" w:space="0" w:color="auto"/>
            </w:tcBorders>
            <w:shd w:val="clear" w:color="auto" w:fill="CCFFFF"/>
          </w:tcPr>
          <w:p w:rsidR="005E18C7" w:rsidRPr="00323D65" w:rsidRDefault="005E18C7" w:rsidP="005E18C7">
            <w:pPr>
              <w:snapToGrid w:val="0"/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 w:rsidRPr="00323D65">
              <w:rPr>
                <w:rFonts w:ascii="Times New Roman"/>
                <w:color w:val="auto"/>
                <w:sz w:val="16"/>
                <w:szCs w:val="16"/>
              </w:rPr>
              <w:t>S-4-19</w:t>
            </w:r>
            <w:r w:rsidRPr="00323D65">
              <w:rPr>
                <w:rFonts w:ascii="Times New Roman"/>
                <w:color w:val="auto"/>
                <w:sz w:val="16"/>
                <w:szCs w:val="16"/>
              </w:rPr>
              <w:t>能針對問題，利用幾何或代數性質做簡單證明。（</w:t>
            </w:r>
            <w:r w:rsidRPr="00323D65">
              <w:rPr>
                <w:rFonts w:ascii="Times New Roman"/>
                <w:color w:val="auto"/>
                <w:sz w:val="16"/>
                <w:szCs w:val="16"/>
              </w:rPr>
              <w:t>A-4-20</w:t>
            </w:r>
            <w:r w:rsidRPr="00323D65">
              <w:rPr>
                <w:rFonts w:ascii="Times New Roman"/>
                <w:color w:val="auto"/>
                <w:sz w:val="16"/>
                <w:szCs w:val="16"/>
              </w:rPr>
              <w:t>）</w:t>
            </w:r>
          </w:p>
        </w:tc>
        <w:tc>
          <w:tcPr>
            <w:tcW w:w="488" w:type="pct"/>
            <w:tcBorders>
              <w:bottom w:val="single" w:sz="4" w:space="0" w:color="auto"/>
            </w:tcBorders>
            <w:shd w:val="clear" w:color="auto" w:fill="CCFFFF"/>
          </w:tcPr>
          <w:p w:rsidR="005E18C7" w:rsidRPr="002A6072" w:rsidRDefault="005E18C7" w:rsidP="005E18C7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 w:rsidRPr="002A6072">
              <w:rPr>
                <w:rFonts w:ascii="Times New Roman"/>
                <w:color w:val="auto"/>
                <w:sz w:val="16"/>
                <w:szCs w:val="16"/>
              </w:rPr>
              <w:t>環境</w:t>
            </w:r>
          </w:p>
          <w:p w:rsidR="005E18C7" w:rsidRPr="002A6072" w:rsidRDefault="005E18C7" w:rsidP="005E18C7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4"/>
                <w:attr w:name="Year" w:val="2005"/>
              </w:smartTagPr>
              <w:r w:rsidRPr="002A6072">
                <w:rPr>
                  <w:rFonts w:ascii="Times New Roman"/>
                  <w:color w:val="auto"/>
                  <w:sz w:val="16"/>
                  <w:szCs w:val="16"/>
                </w:rPr>
                <w:t>5-4-4</w:t>
              </w:r>
            </w:smartTag>
            <w:r w:rsidRPr="002A6072">
              <w:rPr>
                <w:rFonts w:ascii="Times New Roman"/>
                <w:color w:val="auto"/>
                <w:sz w:val="16"/>
                <w:szCs w:val="16"/>
              </w:rPr>
              <w:t>具有提出改善方案、採取行</w:t>
            </w:r>
            <w:r w:rsidRPr="002A6072">
              <w:rPr>
                <w:rFonts w:ascii="Times New Roman"/>
                <w:color w:val="auto"/>
                <w:sz w:val="16"/>
                <w:szCs w:val="16"/>
              </w:rPr>
              <w:lastRenderedPageBreak/>
              <w:t>動，進而解決環境問題的經驗。</w:t>
            </w:r>
          </w:p>
          <w:p w:rsidR="005E18C7" w:rsidRPr="002A6072" w:rsidRDefault="005E18C7" w:rsidP="005E18C7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 w:rsidRPr="002A6072">
              <w:rPr>
                <w:rFonts w:ascii="Times New Roman"/>
                <w:color w:val="auto"/>
                <w:sz w:val="16"/>
                <w:szCs w:val="16"/>
              </w:rPr>
              <w:t>家政</w:t>
            </w:r>
          </w:p>
          <w:p w:rsidR="005E18C7" w:rsidRPr="002A6072" w:rsidRDefault="005E18C7" w:rsidP="005E18C7">
            <w:pPr>
              <w:spacing w:line="220" w:lineRule="exact"/>
              <w:rPr>
                <w:rFonts w:ascii="Times New Roman"/>
                <w:snapToGrid/>
                <w:color w:val="auto"/>
                <w:kern w:val="2"/>
                <w:sz w:val="16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4"/>
                <w:attr w:name="Year" w:val="2003"/>
              </w:smartTagPr>
              <w:r w:rsidRPr="002A6072">
                <w:rPr>
                  <w:rFonts w:ascii="Times New Roman"/>
                  <w:color w:val="auto"/>
                  <w:sz w:val="16"/>
                  <w:szCs w:val="16"/>
                </w:rPr>
                <w:t>3-4-4</w:t>
              </w:r>
            </w:smartTag>
            <w:r w:rsidRPr="002A6072">
              <w:rPr>
                <w:rFonts w:ascii="Times New Roman"/>
                <w:color w:val="auto"/>
                <w:sz w:val="16"/>
                <w:szCs w:val="16"/>
              </w:rPr>
              <w:t>運用資源分析、研判與整合家庭消費資訊，以解決生活問題。</w:t>
            </w:r>
          </w:p>
        </w:tc>
        <w:tc>
          <w:tcPr>
            <w:tcW w:w="148" w:type="pct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5E18C7" w:rsidRPr="00286BCE" w:rsidRDefault="005E18C7" w:rsidP="005E18C7">
            <w:pPr>
              <w:spacing w:line="220" w:lineRule="exact"/>
              <w:jc w:val="center"/>
              <w:rPr>
                <w:rFonts w:ascii="Times New Roman"/>
                <w:color w:val="auto"/>
                <w:sz w:val="16"/>
                <w:szCs w:val="16"/>
              </w:rPr>
            </w:pPr>
            <w:r w:rsidRPr="00286BCE">
              <w:rPr>
                <w:rFonts w:ascii="Times New Roman"/>
                <w:color w:val="auto"/>
                <w:sz w:val="16"/>
                <w:szCs w:val="16"/>
              </w:rPr>
              <w:lastRenderedPageBreak/>
              <w:t>4</w:t>
            </w:r>
          </w:p>
        </w:tc>
        <w:tc>
          <w:tcPr>
            <w:tcW w:w="215" w:type="pct"/>
            <w:tcBorders>
              <w:bottom w:val="single" w:sz="4" w:space="0" w:color="auto"/>
            </w:tcBorders>
            <w:shd w:val="clear" w:color="auto" w:fill="CCFFFF"/>
          </w:tcPr>
          <w:p w:rsidR="005E18C7" w:rsidRPr="00286BCE" w:rsidRDefault="005E18C7" w:rsidP="005E18C7">
            <w:pPr>
              <w:spacing w:line="220" w:lineRule="exact"/>
              <w:rPr>
                <w:color w:val="auto"/>
                <w:sz w:val="16"/>
                <w:szCs w:val="16"/>
              </w:rPr>
            </w:pPr>
            <w:r w:rsidRPr="00286BCE">
              <w:rPr>
                <w:rFonts w:hint="eastAsia"/>
                <w:color w:val="auto"/>
                <w:sz w:val="16"/>
                <w:szCs w:val="16"/>
              </w:rPr>
              <w:t>南一版教科書、南</w:t>
            </w:r>
            <w:r w:rsidRPr="00286BCE">
              <w:rPr>
                <w:rFonts w:hint="eastAsia"/>
                <w:color w:val="auto"/>
                <w:sz w:val="16"/>
                <w:szCs w:val="16"/>
              </w:rPr>
              <w:lastRenderedPageBreak/>
              <w:t>一版教師手冊、學習單</w:t>
            </w:r>
          </w:p>
        </w:tc>
        <w:tc>
          <w:tcPr>
            <w:tcW w:w="215" w:type="pct"/>
            <w:tcBorders>
              <w:bottom w:val="single" w:sz="4" w:space="0" w:color="auto"/>
            </w:tcBorders>
            <w:shd w:val="clear" w:color="auto" w:fill="CCFFFF"/>
          </w:tcPr>
          <w:p w:rsidR="005E18C7" w:rsidRPr="00286BCE" w:rsidRDefault="005E18C7" w:rsidP="005E18C7">
            <w:pPr>
              <w:spacing w:line="220" w:lineRule="exact"/>
              <w:rPr>
                <w:color w:val="auto"/>
                <w:sz w:val="16"/>
                <w:szCs w:val="16"/>
              </w:rPr>
            </w:pPr>
            <w:r w:rsidRPr="00286BCE">
              <w:rPr>
                <w:rFonts w:ascii="Times New Roman" w:hint="eastAsia"/>
                <w:color w:val="auto"/>
                <w:sz w:val="16"/>
                <w:szCs w:val="16"/>
              </w:rPr>
              <w:lastRenderedPageBreak/>
              <w:t>口頭回答、討論、作</w:t>
            </w:r>
            <w:r w:rsidRPr="00286BCE">
              <w:rPr>
                <w:rFonts w:ascii="Times New Roman" w:hint="eastAsia"/>
                <w:color w:val="auto"/>
                <w:sz w:val="16"/>
                <w:szCs w:val="16"/>
              </w:rPr>
              <w:lastRenderedPageBreak/>
              <w:t>業、操作、紙筆測驗</w:t>
            </w:r>
          </w:p>
        </w:tc>
        <w:tc>
          <w:tcPr>
            <w:tcW w:w="377" w:type="pct"/>
            <w:tcBorders>
              <w:bottom w:val="single" w:sz="4" w:space="0" w:color="auto"/>
            </w:tcBorders>
            <w:shd w:val="clear" w:color="auto" w:fill="CCFFFF"/>
          </w:tcPr>
          <w:p w:rsidR="005E18C7" w:rsidRPr="00286BCE" w:rsidRDefault="005E18C7" w:rsidP="005E18C7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 w:rsidRPr="00286BCE">
              <w:rPr>
                <w:rFonts w:ascii="Times New Roman"/>
                <w:color w:val="auto"/>
                <w:sz w:val="16"/>
                <w:szCs w:val="16"/>
              </w:rPr>
              <w:lastRenderedPageBreak/>
              <w:t>（五）尊重、關懷與團隊合作</w:t>
            </w:r>
          </w:p>
          <w:p w:rsidR="005E18C7" w:rsidRPr="00286BCE" w:rsidRDefault="005E18C7" w:rsidP="005E18C7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 w:rsidRPr="00286BCE">
              <w:rPr>
                <w:rFonts w:ascii="Times New Roman"/>
                <w:color w:val="auto"/>
                <w:sz w:val="16"/>
                <w:szCs w:val="16"/>
              </w:rPr>
              <w:lastRenderedPageBreak/>
              <w:t>（十）獨立思考與解決問題</w:t>
            </w:r>
          </w:p>
        </w:tc>
      </w:tr>
      <w:tr w:rsidR="005E18C7" w:rsidRPr="00625B18" w:rsidTr="005E18C7">
        <w:trPr>
          <w:trHeight w:val="20"/>
        </w:trPr>
        <w:tc>
          <w:tcPr>
            <w:tcW w:w="14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18C7" w:rsidRDefault="005E18C7" w:rsidP="005E18C7">
            <w:pPr>
              <w:spacing w:line="220" w:lineRule="exact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 w:hint="eastAsia"/>
                <w:sz w:val="20"/>
              </w:rPr>
              <w:lastRenderedPageBreak/>
              <w:t>十七</w:t>
            </w:r>
          </w:p>
        </w:tc>
        <w:tc>
          <w:tcPr>
            <w:tcW w:w="510" w:type="pct"/>
            <w:tcBorders>
              <w:bottom w:val="single" w:sz="4" w:space="0" w:color="auto"/>
            </w:tcBorders>
            <w:shd w:val="clear" w:color="auto" w:fill="auto"/>
          </w:tcPr>
          <w:p w:rsidR="005E18C7" w:rsidRPr="002A6072" w:rsidRDefault="005E18C7" w:rsidP="005E18C7">
            <w:pPr>
              <w:spacing w:line="220" w:lineRule="exact"/>
              <w:rPr>
                <w:rFonts w:ascii="Times New Roman"/>
                <w:sz w:val="20"/>
                <w:szCs w:val="20"/>
              </w:rPr>
            </w:pPr>
            <w:r w:rsidRPr="002A6072">
              <w:rPr>
                <w:rFonts w:ascii="Times New Roman"/>
                <w:sz w:val="20"/>
                <w:szCs w:val="20"/>
              </w:rPr>
              <w:t>第三章</w:t>
            </w:r>
            <w:r w:rsidRPr="002A6072">
              <w:rPr>
                <w:rFonts w:ascii="Times New Roman"/>
                <w:sz w:val="20"/>
                <w:szCs w:val="20"/>
              </w:rPr>
              <w:t xml:space="preserve"> </w:t>
            </w:r>
            <w:r w:rsidRPr="002A6072">
              <w:rPr>
                <w:rFonts w:ascii="Times New Roman"/>
                <w:sz w:val="20"/>
                <w:szCs w:val="20"/>
              </w:rPr>
              <w:t>推理證明與三角形的心</w:t>
            </w:r>
          </w:p>
          <w:p w:rsidR="005E18C7" w:rsidRPr="002A6072" w:rsidRDefault="005E18C7" w:rsidP="005E18C7">
            <w:pPr>
              <w:spacing w:line="220" w:lineRule="exact"/>
              <w:rPr>
                <w:rFonts w:ascii="Times New Roman"/>
                <w:sz w:val="20"/>
                <w:szCs w:val="20"/>
              </w:rPr>
            </w:pPr>
            <w:r w:rsidRPr="002A6072">
              <w:rPr>
                <w:rFonts w:ascii="Times New Roman"/>
                <w:sz w:val="20"/>
                <w:szCs w:val="20"/>
              </w:rPr>
              <w:t xml:space="preserve">3-2 </w:t>
            </w:r>
            <w:r w:rsidRPr="002A6072">
              <w:rPr>
                <w:rFonts w:ascii="Times New Roman"/>
                <w:sz w:val="20"/>
                <w:szCs w:val="20"/>
              </w:rPr>
              <w:t>三角形的外心、內心與重心</w:t>
            </w:r>
            <w:r w:rsidRPr="002A6072">
              <w:rPr>
                <w:rFonts w:ascii="Times New Roman"/>
                <w:sz w:val="20"/>
                <w:szCs w:val="20"/>
              </w:rPr>
              <w:t>(4)</w:t>
            </w:r>
          </w:p>
        </w:tc>
        <w:tc>
          <w:tcPr>
            <w:tcW w:w="838" w:type="pct"/>
            <w:tcBorders>
              <w:bottom w:val="single" w:sz="4" w:space="0" w:color="auto"/>
            </w:tcBorders>
            <w:shd w:val="clear" w:color="auto" w:fill="auto"/>
          </w:tcPr>
          <w:p w:rsidR="005E18C7" w:rsidRPr="002A6072" w:rsidRDefault="005E18C7" w:rsidP="005E18C7">
            <w:pPr>
              <w:spacing w:line="220" w:lineRule="exact"/>
              <w:ind w:left="384" w:hangingChars="240" w:hanging="384"/>
              <w:rPr>
                <w:rFonts w:ascii="Times New Roman"/>
                <w:sz w:val="16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3"/>
              </w:smartTagPr>
              <w:r w:rsidRPr="002A6072">
                <w:rPr>
                  <w:rFonts w:ascii="Times New Roman"/>
                  <w:sz w:val="16"/>
                  <w:szCs w:val="16"/>
                </w:rPr>
                <w:t>3-2-1</w:t>
              </w:r>
            </w:smartTag>
            <w:r w:rsidRPr="002A6072">
              <w:rPr>
                <w:rFonts w:ascii="Times New Roman"/>
                <w:sz w:val="16"/>
                <w:szCs w:val="16"/>
              </w:rPr>
              <w:t>能理解三角形「外心」的定義及相關性質。</w:t>
            </w:r>
          </w:p>
        </w:tc>
        <w:tc>
          <w:tcPr>
            <w:tcW w:w="839" w:type="pct"/>
            <w:tcBorders>
              <w:bottom w:val="single" w:sz="4" w:space="0" w:color="auto"/>
            </w:tcBorders>
          </w:tcPr>
          <w:p w:rsidR="005E18C7" w:rsidRPr="002A6072" w:rsidRDefault="005E18C7" w:rsidP="005E18C7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 w:rsidRPr="002A6072">
              <w:rPr>
                <w:rFonts w:ascii="Times New Roman"/>
                <w:sz w:val="16"/>
                <w:szCs w:val="16"/>
              </w:rPr>
              <w:t>1.</w:t>
            </w:r>
            <w:r w:rsidRPr="002A6072">
              <w:rPr>
                <w:rFonts w:ascii="Times New Roman"/>
                <w:sz w:val="16"/>
                <w:szCs w:val="16"/>
              </w:rPr>
              <w:t>外心</w:t>
            </w:r>
          </w:p>
        </w:tc>
        <w:tc>
          <w:tcPr>
            <w:tcW w:w="1228" w:type="pct"/>
            <w:tcBorders>
              <w:bottom w:val="single" w:sz="4" w:space="0" w:color="auto"/>
            </w:tcBorders>
            <w:shd w:val="clear" w:color="auto" w:fill="auto"/>
          </w:tcPr>
          <w:p w:rsidR="005E18C7" w:rsidRPr="002A6072" w:rsidRDefault="005E18C7" w:rsidP="005E18C7">
            <w:pPr>
              <w:snapToGrid w:val="0"/>
              <w:spacing w:line="220" w:lineRule="exact"/>
              <w:rPr>
                <w:rFonts w:ascii="Times New Roman"/>
                <w:sz w:val="16"/>
                <w:szCs w:val="16"/>
              </w:rPr>
            </w:pPr>
            <w:r w:rsidRPr="002A6072">
              <w:rPr>
                <w:rFonts w:ascii="Times New Roman"/>
                <w:sz w:val="16"/>
                <w:szCs w:val="16"/>
              </w:rPr>
              <w:t>S-4-16</w:t>
            </w:r>
            <w:r w:rsidRPr="002A6072">
              <w:rPr>
                <w:rFonts w:ascii="Times New Roman"/>
                <w:sz w:val="16"/>
                <w:szCs w:val="16"/>
              </w:rPr>
              <w:t>能理解三角形內心、外心、重心的意義與性質。</w:t>
            </w:r>
          </w:p>
          <w:p w:rsidR="005E18C7" w:rsidRPr="002A6072" w:rsidRDefault="005E18C7" w:rsidP="005E18C7">
            <w:pPr>
              <w:snapToGrid w:val="0"/>
              <w:spacing w:line="220" w:lineRule="exact"/>
              <w:rPr>
                <w:rFonts w:ascii="Times New Roman"/>
                <w:sz w:val="16"/>
                <w:szCs w:val="16"/>
              </w:rPr>
            </w:pPr>
            <w:r w:rsidRPr="002A6072">
              <w:rPr>
                <w:rFonts w:ascii="Times New Roman"/>
                <w:sz w:val="16"/>
                <w:szCs w:val="16"/>
              </w:rPr>
              <w:t>S-4-17</w:t>
            </w:r>
            <w:r w:rsidRPr="002A6072">
              <w:rPr>
                <w:rFonts w:ascii="Times New Roman"/>
                <w:sz w:val="16"/>
                <w:szCs w:val="16"/>
              </w:rPr>
              <w:t>能理解圓的幾何性質。</w:t>
            </w:r>
            <w:r w:rsidRPr="002A6072">
              <w:rPr>
                <w:rFonts w:ascii="Times New Roman"/>
                <w:sz w:val="16"/>
                <w:szCs w:val="16"/>
              </w:rPr>
              <w:t xml:space="preserve"> </w:t>
            </w:r>
          </w:p>
        </w:tc>
        <w:tc>
          <w:tcPr>
            <w:tcW w:w="488" w:type="pct"/>
            <w:tcBorders>
              <w:bottom w:val="single" w:sz="4" w:space="0" w:color="auto"/>
            </w:tcBorders>
            <w:shd w:val="clear" w:color="auto" w:fill="auto"/>
          </w:tcPr>
          <w:p w:rsidR="005E18C7" w:rsidRPr="002A6072" w:rsidRDefault="005E18C7" w:rsidP="005E18C7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 w:rsidRPr="002A6072">
              <w:rPr>
                <w:rFonts w:ascii="Times New Roman"/>
                <w:color w:val="auto"/>
                <w:sz w:val="16"/>
                <w:szCs w:val="16"/>
              </w:rPr>
              <w:t>家政</w:t>
            </w:r>
          </w:p>
          <w:p w:rsidR="005E18C7" w:rsidRPr="002A6072" w:rsidRDefault="005E18C7" w:rsidP="005E18C7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4"/>
                <w:attr w:name="Year" w:val="2003"/>
              </w:smartTagPr>
              <w:r w:rsidRPr="002A6072">
                <w:rPr>
                  <w:rFonts w:ascii="Times New Roman"/>
                  <w:color w:val="auto"/>
                  <w:sz w:val="16"/>
                  <w:szCs w:val="16"/>
                </w:rPr>
                <w:t>3-4-4</w:t>
              </w:r>
            </w:smartTag>
            <w:r w:rsidRPr="002A6072">
              <w:rPr>
                <w:rFonts w:ascii="Times New Roman"/>
                <w:color w:val="auto"/>
                <w:sz w:val="16"/>
                <w:szCs w:val="16"/>
              </w:rPr>
              <w:t>運用資源分析、研判與整合家庭消費資訊，以解決生活問題。</w:t>
            </w:r>
          </w:p>
        </w:tc>
        <w:tc>
          <w:tcPr>
            <w:tcW w:w="1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18C7" w:rsidRPr="00286BCE" w:rsidRDefault="005E18C7" w:rsidP="005E18C7">
            <w:pPr>
              <w:spacing w:line="220" w:lineRule="exact"/>
              <w:jc w:val="center"/>
              <w:rPr>
                <w:rFonts w:ascii="Times New Roman"/>
                <w:color w:val="auto"/>
                <w:sz w:val="16"/>
                <w:szCs w:val="16"/>
              </w:rPr>
            </w:pPr>
            <w:r w:rsidRPr="00286BCE">
              <w:rPr>
                <w:rFonts w:ascii="Times New Roman"/>
                <w:color w:val="auto"/>
                <w:sz w:val="16"/>
                <w:szCs w:val="16"/>
              </w:rPr>
              <w:t>4</w:t>
            </w:r>
          </w:p>
        </w:tc>
        <w:tc>
          <w:tcPr>
            <w:tcW w:w="215" w:type="pct"/>
            <w:tcBorders>
              <w:bottom w:val="single" w:sz="4" w:space="0" w:color="auto"/>
            </w:tcBorders>
          </w:tcPr>
          <w:p w:rsidR="005E18C7" w:rsidRPr="00286BCE" w:rsidRDefault="005E18C7" w:rsidP="005E18C7">
            <w:pPr>
              <w:spacing w:line="220" w:lineRule="exact"/>
              <w:rPr>
                <w:color w:val="auto"/>
                <w:sz w:val="16"/>
                <w:szCs w:val="16"/>
              </w:rPr>
            </w:pPr>
            <w:r w:rsidRPr="00286BCE">
              <w:rPr>
                <w:rFonts w:hint="eastAsia"/>
                <w:color w:val="auto"/>
                <w:sz w:val="16"/>
                <w:szCs w:val="16"/>
              </w:rPr>
              <w:t>南一版教科書、南一版教師手冊、學習單</w:t>
            </w:r>
          </w:p>
        </w:tc>
        <w:tc>
          <w:tcPr>
            <w:tcW w:w="215" w:type="pct"/>
            <w:tcBorders>
              <w:bottom w:val="single" w:sz="4" w:space="0" w:color="auto"/>
            </w:tcBorders>
            <w:shd w:val="clear" w:color="auto" w:fill="auto"/>
          </w:tcPr>
          <w:p w:rsidR="005E18C7" w:rsidRPr="00286BCE" w:rsidRDefault="005E18C7" w:rsidP="005E18C7">
            <w:pPr>
              <w:spacing w:line="220" w:lineRule="exact"/>
              <w:rPr>
                <w:color w:val="auto"/>
                <w:sz w:val="16"/>
                <w:szCs w:val="16"/>
              </w:rPr>
            </w:pPr>
            <w:r w:rsidRPr="00286BCE">
              <w:rPr>
                <w:rFonts w:ascii="Times New Roman" w:hint="eastAsia"/>
                <w:color w:val="auto"/>
                <w:sz w:val="16"/>
                <w:szCs w:val="16"/>
              </w:rPr>
              <w:t>口頭回答、討論、作業、操作、紙筆測驗</w:t>
            </w:r>
          </w:p>
        </w:tc>
        <w:tc>
          <w:tcPr>
            <w:tcW w:w="377" w:type="pct"/>
            <w:tcBorders>
              <w:bottom w:val="single" w:sz="4" w:space="0" w:color="auto"/>
            </w:tcBorders>
          </w:tcPr>
          <w:p w:rsidR="005E18C7" w:rsidRPr="00286BCE" w:rsidRDefault="005E18C7" w:rsidP="005E18C7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 w:rsidRPr="00286BCE">
              <w:rPr>
                <w:rFonts w:ascii="Times New Roman"/>
                <w:color w:val="auto"/>
                <w:sz w:val="16"/>
                <w:szCs w:val="16"/>
              </w:rPr>
              <w:t>（五）尊重、關懷與團隊合作</w:t>
            </w:r>
          </w:p>
          <w:p w:rsidR="005E18C7" w:rsidRPr="00286BCE" w:rsidRDefault="005E18C7" w:rsidP="005E18C7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 w:rsidRPr="00286BCE">
              <w:rPr>
                <w:rFonts w:ascii="Times New Roman"/>
                <w:color w:val="auto"/>
                <w:sz w:val="16"/>
                <w:szCs w:val="16"/>
              </w:rPr>
              <w:t>（十）獨立思考與解決問題</w:t>
            </w:r>
          </w:p>
        </w:tc>
      </w:tr>
      <w:tr w:rsidR="005E18C7" w:rsidRPr="00625B18" w:rsidTr="005E18C7">
        <w:trPr>
          <w:trHeight w:val="20"/>
        </w:trPr>
        <w:tc>
          <w:tcPr>
            <w:tcW w:w="142" w:type="pct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5E18C7" w:rsidRDefault="005E18C7" w:rsidP="005E18C7">
            <w:pPr>
              <w:spacing w:line="220" w:lineRule="exact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 w:hint="eastAsia"/>
                <w:sz w:val="20"/>
              </w:rPr>
              <w:t>十八</w:t>
            </w:r>
          </w:p>
        </w:tc>
        <w:tc>
          <w:tcPr>
            <w:tcW w:w="510" w:type="pct"/>
            <w:tcBorders>
              <w:bottom w:val="single" w:sz="4" w:space="0" w:color="auto"/>
            </w:tcBorders>
            <w:shd w:val="clear" w:color="auto" w:fill="CCFFFF"/>
          </w:tcPr>
          <w:p w:rsidR="005E18C7" w:rsidRPr="002A6072" w:rsidRDefault="005E18C7" w:rsidP="005E18C7">
            <w:pPr>
              <w:spacing w:line="220" w:lineRule="exact"/>
              <w:rPr>
                <w:rFonts w:ascii="Times New Roman"/>
                <w:sz w:val="20"/>
                <w:szCs w:val="20"/>
              </w:rPr>
            </w:pPr>
            <w:r w:rsidRPr="002A6072">
              <w:rPr>
                <w:rFonts w:ascii="Times New Roman"/>
                <w:sz w:val="20"/>
                <w:szCs w:val="20"/>
              </w:rPr>
              <w:t>第三章</w:t>
            </w:r>
            <w:r w:rsidRPr="002A6072">
              <w:rPr>
                <w:rFonts w:ascii="Times New Roman"/>
                <w:sz w:val="20"/>
                <w:szCs w:val="20"/>
              </w:rPr>
              <w:t xml:space="preserve"> </w:t>
            </w:r>
            <w:r w:rsidRPr="002A6072">
              <w:rPr>
                <w:rFonts w:ascii="Times New Roman"/>
                <w:sz w:val="20"/>
                <w:szCs w:val="20"/>
              </w:rPr>
              <w:t>推理證明與三角形的心</w:t>
            </w:r>
          </w:p>
          <w:p w:rsidR="005E18C7" w:rsidRPr="002A6072" w:rsidRDefault="005E18C7" w:rsidP="005E18C7">
            <w:pPr>
              <w:spacing w:line="220" w:lineRule="exact"/>
              <w:rPr>
                <w:rFonts w:ascii="Times New Roman"/>
                <w:sz w:val="20"/>
                <w:szCs w:val="20"/>
              </w:rPr>
            </w:pPr>
            <w:r w:rsidRPr="002A6072">
              <w:rPr>
                <w:rFonts w:ascii="Times New Roman"/>
                <w:sz w:val="20"/>
                <w:szCs w:val="20"/>
              </w:rPr>
              <w:t xml:space="preserve">3-2 </w:t>
            </w:r>
            <w:r w:rsidRPr="002A6072">
              <w:rPr>
                <w:rFonts w:ascii="Times New Roman"/>
                <w:sz w:val="20"/>
                <w:szCs w:val="20"/>
              </w:rPr>
              <w:t>三角形的外心、內心與重心</w:t>
            </w:r>
            <w:r w:rsidRPr="002A6072">
              <w:rPr>
                <w:rFonts w:ascii="Times New Roman"/>
                <w:sz w:val="20"/>
                <w:szCs w:val="20"/>
              </w:rPr>
              <w:t>(4)</w:t>
            </w:r>
          </w:p>
        </w:tc>
        <w:tc>
          <w:tcPr>
            <w:tcW w:w="838" w:type="pct"/>
            <w:tcBorders>
              <w:bottom w:val="single" w:sz="4" w:space="0" w:color="auto"/>
            </w:tcBorders>
            <w:shd w:val="clear" w:color="auto" w:fill="CCFFFF"/>
          </w:tcPr>
          <w:p w:rsidR="005E18C7" w:rsidRPr="002A6072" w:rsidRDefault="005E18C7" w:rsidP="005E18C7">
            <w:pPr>
              <w:spacing w:line="220" w:lineRule="exact"/>
              <w:ind w:left="384" w:hangingChars="240" w:hanging="384"/>
              <w:rPr>
                <w:rFonts w:ascii="Times New Roman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2A6072">
                <w:rPr>
                  <w:rFonts w:ascii="Times New Roman"/>
                  <w:sz w:val="16"/>
                  <w:szCs w:val="16"/>
                </w:rPr>
                <w:t>3-2-1</w:t>
              </w:r>
            </w:smartTag>
            <w:r w:rsidRPr="002A6072">
              <w:rPr>
                <w:rFonts w:ascii="Times New Roman"/>
                <w:sz w:val="16"/>
                <w:szCs w:val="16"/>
              </w:rPr>
              <w:t>能理解三角形「外心」的定義及相關性質。</w:t>
            </w:r>
          </w:p>
        </w:tc>
        <w:tc>
          <w:tcPr>
            <w:tcW w:w="839" w:type="pct"/>
            <w:tcBorders>
              <w:bottom w:val="single" w:sz="4" w:space="0" w:color="auto"/>
            </w:tcBorders>
            <w:shd w:val="clear" w:color="auto" w:fill="CCFFFF"/>
          </w:tcPr>
          <w:p w:rsidR="005E18C7" w:rsidRPr="002A6072" w:rsidRDefault="005E18C7" w:rsidP="005E18C7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 w:rsidRPr="002A6072">
              <w:rPr>
                <w:rFonts w:ascii="Times New Roman"/>
                <w:sz w:val="16"/>
                <w:szCs w:val="16"/>
              </w:rPr>
              <w:t>1.</w:t>
            </w:r>
            <w:r w:rsidRPr="002A6072">
              <w:rPr>
                <w:rFonts w:ascii="Times New Roman"/>
                <w:sz w:val="16"/>
                <w:szCs w:val="16"/>
              </w:rPr>
              <w:t>外心</w:t>
            </w:r>
          </w:p>
        </w:tc>
        <w:tc>
          <w:tcPr>
            <w:tcW w:w="1228" w:type="pct"/>
            <w:tcBorders>
              <w:bottom w:val="single" w:sz="4" w:space="0" w:color="auto"/>
            </w:tcBorders>
            <w:shd w:val="clear" w:color="auto" w:fill="CCFFFF"/>
          </w:tcPr>
          <w:p w:rsidR="005E18C7" w:rsidRPr="002A6072" w:rsidRDefault="005E18C7" w:rsidP="005E18C7">
            <w:pPr>
              <w:snapToGrid w:val="0"/>
              <w:spacing w:line="220" w:lineRule="exact"/>
              <w:rPr>
                <w:rFonts w:ascii="Times New Roman"/>
                <w:sz w:val="16"/>
                <w:szCs w:val="16"/>
              </w:rPr>
            </w:pPr>
            <w:r w:rsidRPr="002A6072">
              <w:rPr>
                <w:rFonts w:ascii="Times New Roman"/>
                <w:sz w:val="16"/>
                <w:szCs w:val="16"/>
              </w:rPr>
              <w:t>S-4-16</w:t>
            </w:r>
            <w:r w:rsidRPr="002A6072">
              <w:rPr>
                <w:rFonts w:ascii="Times New Roman"/>
                <w:sz w:val="16"/>
                <w:szCs w:val="16"/>
              </w:rPr>
              <w:t>能理解三角形內心、外心、重心的意義與性質。</w:t>
            </w:r>
          </w:p>
          <w:p w:rsidR="005E18C7" w:rsidRPr="002A6072" w:rsidRDefault="005E18C7" w:rsidP="005E18C7">
            <w:pPr>
              <w:snapToGrid w:val="0"/>
              <w:spacing w:line="220" w:lineRule="exact"/>
              <w:rPr>
                <w:rFonts w:ascii="Times New Roman"/>
                <w:sz w:val="16"/>
                <w:szCs w:val="16"/>
              </w:rPr>
            </w:pPr>
            <w:r w:rsidRPr="002A6072">
              <w:rPr>
                <w:rFonts w:ascii="Times New Roman"/>
                <w:sz w:val="16"/>
                <w:szCs w:val="16"/>
              </w:rPr>
              <w:t>S-4-17</w:t>
            </w:r>
            <w:r w:rsidRPr="002A6072">
              <w:rPr>
                <w:rFonts w:ascii="Times New Roman"/>
                <w:sz w:val="16"/>
                <w:szCs w:val="16"/>
              </w:rPr>
              <w:t>能理解圓的幾何性質。</w:t>
            </w:r>
            <w:r w:rsidRPr="002A6072">
              <w:rPr>
                <w:rFonts w:ascii="Times New Roman"/>
                <w:sz w:val="16"/>
                <w:szCs w:val="16"/>
              </w:rPr>
              <w:t xml:space="preserve"> </w:t>
            </w:r>
          </w:p>
        </w:tc>
        <w:tc>
          <w:tcPr>
            <w:tcW w:w="488" w:type="pct"/>
            <w:tcBorders>
              <w:bottom w:val="single" w:sz="4" w:space="0" w:color="auto"/>
            </w:tcBorders>
            <w:shd w:val="clear" w:color="auto" w:fill="CCFFFF"/>
          </w:tcPr>
          <w:p w:rsidR="005E18C7" w:rsidRPr="002A6072" w:rsidRDefault="005E18C7" w:rsidP="005E18C7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 w:rsidRPr="002A6072">
              <w:rPr>
                <w:rFonts w:ascii="Times New Roman"/>
                <w:color w:val="auto"/>
                <w:sz w:val="16"/>
                <w:szCs w:val="16"/>
              </w:rPr>
              <w:t>家政</w:t>
            </w:r>
          </w:p>
          <w:p w:rsidR="005E18C7" w:rsidRPr="002A6072" w:rsidRDefault="005E18C7" w:rsidP="005E18C7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4"/>
                <w:attr w:name="Day" w:val="4"/>
                <w:attr w:name="IsLunarDate" w:val="False"/>
                <w:attr w:name="IsROCDate" w:val="False"/>
              </w:smartTagPr>
              <w:r w:rsidRPr="002A6072">
                <w:rPr>
                  <w:rFonts w:ascii="Times New Roman"/>
                  <w:color w:val="auto"/>
                  <w:sz w:val="16"/>
                  <w:szCs w:val="16"/>
                </w:rPr>
                <w:t>3-4-4</w:t>
              </w:r>
            </w:smartTag>
            <w:r w:rsidRPr="002A6072">
              <w:rPr>
                <w:rFonts w:ascii="Times New Roman"/>
                <w:color w:val="auto"/>
                <w:sz w:val="16"/>
                <w:szCs w:val="16"/>
              </w:rPr>
              <w:t>運用資源分析、研判與整合家庭消費資訊，以解決生活問題。</w:t>
            </w:r>
          </w:p>
        </w:tc>
        <w:tc>
          <w:tcPr>
            <w:tcW w:w="148" w:type="pct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5E18C7" w:rsidRPr="00286BCE" w:rsidRDefault="005E18C7" w:rsidP="005E18C7">
            <w:pPr>
              <w:spacing w:line="220" w:lineRule="exact"/>
              <w:jc w:val="center"/>
              <w:rPr>
                <w:rFonts w:ascii="Times New Roman"/>
                <w:color w:val="auto"/>
                <w:sz w:val="16"/>
                <w:szCs w:val="16"/>
              </w:rPr>
            </w:pPr>
            <w:r w:rsidRPr="00286BCE">
              <w:rPr>
                <w:rFonts w:ascii="Times New Roman"/>
                <w:color w:val="auto"/>
                <w:sz w:val="16"/>
                <w:szCs w:val="16"/>
              </w:rPr>
              <w:t>4</w:t>
            </w:r>
          </w:p>
        </w:tc>
        <w:tc>
          <w:tcPr>
            <w:tcW w:w="215" w:type="pct"/>
            <w:tcBorders>
              <w:bottom w:val="single" w:sz="4" w:space="0" w:color="auto"/>
            </w:tcBorders>
            <w:shd w:val="clear" w:color="auto" w:fill="CCFFFF"/>
          </w:tcPr>
          <w:p w:rsidR="005E18C7" w:rsidRPr="00286BCE" w:rsidRDefault="005E18C7" w:rsidP="005E18C7">
            <w:pPr>
              <w:spacing w:line="220" w:lineRule="exact"/>
              <w:rPr>
                <w:color w:val="auto"/>
                <w:sz w:val="16"/>
                <w:szCs w:val="16"/>
              </w:rPr>
            </w:pPr>
            <w:r w:rsidRPr="00286BCE">
              <w:rPr>
                <w:rFonts w:hint="eastAsia"/>
                <w:color w:val="auto"/>
                <w:sz w:val="16"/>
                <w:szCs w:val="16"/>
              </w:rPr>
              <w:t>南一版教科書、南一版教師手冊、學習單</w:t>
            </w:r>
          </w:p>
        </w:tc>
        <w:tc>
          <w:tcPr>
            <w:tcW w:w="215" w:type="pct"/>
            <w:tcBorders>
              <w:bottom w:val="single" w:sz="4" w:space="0" w:color="auto"/>
            </w:tcBorders>
            <w:shd w:val="clear" w:color="auto" w:fill="CCFFFF"/>
          </w:tcPr>
          <w:p w:rsidR="005E18C7" w:rsidRPr="00286BCE" w:rsidRDefault="005E18C7" w:rsidP="005E18C7">
            <w:pPr>
              <w:spacing w:line="220" w:lineRule="exact"/>
              <w:rPr>
                <w:color w:val="auto"/>
                <w:sz w:val="16"/>
                <w:szCs w:val="16"/>
              </w:rPr>
            </w:pPr>
            <w:r w:rsidRPr="00286BCE">
              <w:rPr>
                <w:rFonts w:ascii="Times New Roman" w:hint="eastAsia"/>
                <w:color w:val="auto"/>
                <w:sz w:val="16"/>
                <w:szCs w:val="16"/>
              </w:rPr>
              <w:t>口頭回答、討論、作業、操作、紙筆測驗</w:t>
            </w:r>
          </w:p>
        </w:tc>
        <w:tc>
          <w:tcPr>
            <w:tcW w:w="377" w:type="pct"/>
            <w:tcBorders>
              <w:bottom w:val="single" w:sz="4" w:space="0" w:color="auto"/>
            </w:tcBorders>
            <w:shd w:val="clear" w:color="auto" w:fill="CCFFFF"/>
          </w:tcPr>
          <w:p w:rsidR="005E18C7" w:rsidRPr="00286BCE" w:rsidRDefault="005E18C7" w:rsidP="005E18C7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 w:rsidRPr="00286BCE">
              <w:rPr>
                <w:rFonts w:ascii="Times New Roman"/>
                <w:color w:val="auto"/>
                <w:sz w:val="16"/>
                <w:szCs w:val="16"/>
              </w:rPr>
              <w:t>（五）尊重、關懷與團隊合作</w:t>
            </w:r>
          </w:p>
          <w:p w:rsidR="005E18C7" w:rsidRPr="00286BCE" w:rsidRDefault="005E18C7" w:rsidP="005E18C7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 w:rsidRPr="00286BCE">
              <w:rPr>
                <w:rFonts w:ascii="Times New Roman"/>
                <w:color w:val="auto"/>
                <w:sz w:val="16"/>
                <w:szCs w:val="16"/>
              </w:rPr>
              <w:t>（十）獨立思考與解決問題</w:t>
            </w:r>
          </w:p>
        </w:tc>
      </w:tr>
      <w:tr w:rsidR="005E18C7" w:rsidRPr="00625B18" w:rsidTr="005E18C7">
        <w:trPr>
          <w:trHeight w:val="20"/>
        </w:trPr>
        <w:tc>
          <w:tcPr>
            <w:tcW w:w="142" w:type="pct"/>
            <w:shd w:val="clear" w:color="auto" w:fill="auto"/>
            <w:vAlign w:val="center"/>
          </w:tcPr>
          <w:p w:rsidR="005E18C7" w:rsidRDefault="005E18C7" w:rsidP="005E18C7">
            <w:pPr>
              <w:spacing w:line="220" w:lineRule="exact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 w:hint="eastAsia"/>
                <w:sz w:val="20"/>
              </w:rPr>
              <w:t>十九</w:t>
            </w:r>
          </w:p>
        </w:tc>
        <w:tc>
          <w:tcPr>
            <w:tcW w:w="510" w:type="pct"/>
            <w:shd w:val="clear" w:color="auto" w:fill="auto"/>
          </w:tcPr>
          <w:p w:rsidR="005E18C7" w:rsidRPr="002A6072" w:rsidRDefault="005E18C7" w:rsidP="005E18C7">
            <w:pPr>
              <w:spacing w:line="220" w:lineRule="exact"/>
              <w:rPr>
                <w:rFonts w:ascii="Times New Roman"/>
                <w:sz w:val="20"/>
                <w:szCs w:val="20"/>
              </w:rPr>
            </w:pPr>
            <w:r w:rsidRPr="002A6072">
              <w:rPr>
                <w:rFonts w:ascii="Times New Roman"/>
                <w:sz w:val="20"/>
                <w:szCs w:val="20"/>
              </w:rPr>
              <w:t>第三章</w:t>
            </w:r>
            <w:r w:rsidRPr="002A6072">
              <w:rPr>
                <w:rFonts w:ascii="Times New Roman"/>
                <w:sz w:val="20"/>
                <w:szCs w:val="20"/>
              </w:rPr>
              <w:t xml:space="preserve"> </w:t>
            </w:r>
            <w:r w:rsidRPr="002A6072">
              <w:rPr>
                <w:rFonts w:ascii="Times New Roman"/>
                <w:sz w:val="20"/>
                <w:szCs w:val="20"/>
              </w:rPr>
              <w:t>推理證明與三角形的心</w:t>
            </w:r>
          </w:p>
          <w:p w:rsidR="005E18C7" w:rsidRPr="002A6072" w:rsidRDefault="005E18C7" w:rsidP="005E18C7">
            <w:pPr>
              <w:spacing w:line="220" w:lineRule="exact"/>
              <w:rPr>
                <w:rFonts w:ascii="Times New Roman"/>
                <w:sz w:val="20"/>
                <w:szCs w:val="20"/>
              </w:rPr>
            </w:pPr>
            <w:r w:rsidRPr="002A6072">
              <w:rPr>
                <w:rFonts w:ascii="Times New Roman"/>
                <w:sz w:val="20"/>
                <w:szCs w:val="20"/>
              </w:rPr>
              <w:t xml:space="preserve">3-2 </w:t>
            </w:r>
            <w:r w:rsidRPr="002A6072">
              <w:rPr>
                <w:rFonts w:ascii="Times New Roman"/>
                <w:sz w:val="20"/>
                <w:szCs w:val="20"/>
              </w:rPr>
              <w:t>三角形的外心、內心與重心</w:t>
            </w:r>
            <w:r w:rsidRPr="002A6072">
              <w:rPr>
                <w:rFonts w:ascii="Times New Roman"/>
                <w:sz w:val="20"/>
                <w:szCs w:val="20"/>
              </w:rPr>
              <w:t>(4)</w:t>
            </w:r>
          </w:p>
        </w:tc>
        <w:tc>
          <w:tcPr>
            <w:tcW w:w="838" w:type="pct"/>
            <w:shd w:val="clear" w:color="auto" w:fill="auto"/>
          </w:tcPr>
          <w:p w:rsidR="005E18C7" w:rsidRPr="002A6072" w:rsidRDefault="005E18C7" w:rsidP="005E18C7">
            <w:pPr>
              <w:spacing w:line="220" w:lineRule="exact"/>
              <w:ind w:left="384" w:hangingChars="240" w:hanging="384"/>
              <w:rPr>
                <w:rFonts w:ascii="Times New Roman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2A6072">
                <w:rPr>
                  <w:rFonts w:ascii="Times New Roman"/>
                  <w:sz w:val="16"/>
                  <w:szCs w:val="16"/>
                </w:rPr>
                <w:t>3-2-2</w:t>
              </w:r>
            </w:smartTag>
            <w:r w:rsidRPr="002A6072">
              <w:rPr>
                <w:rFonts w:ascii="Times New Roman"/>
                <w:sz w:val="16"/>
                <w:szCs w:val="16"/>
              </w:rPr>
              <w:t>能理解三角形「內心」的定義及相關性質。</w:t>
            </w:r>
          </w:p>
          <w:p w:rsidR="005E18C7" w:rsidRPr="002A6072" w:rsidRDefault="005E18C7" w:rsidP="005E18C7">
            <w:pPr>
              <w:spacing w:line="220" w:lineRule="exact"/>
              <w:ind w:left="384" w:hangingChars="240" w:hanging="384"/>
              <w:rPr>
                <w:rFonts w:ascii="Times New Roman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2A6072">
                <w:rPr>
                  <w:rFonts w:ascii="Times New Roman"/>
                  <w:sz w:val="16"/>
                  <w:szCs w:val="16"/>
                </w:rPr>
                <w:t>3-2-3</w:t>
              </w:r>
            </w:smartTag>
            <w:r w:rsidRPr="002A6072">
              <w:rPr>
                <w:rFonts w:ascii="Times New Roman"/>
                <w:sz w:val="16"/>
                <w:szCs w:val="16"/>
              </w:rPr>
              <w:t>能理解三角形「重心」的定義及相關性質。</w:t>
            </w:r>
          </w:p>
        </w:tc>
        <w:tc>
          <w:tcPr>
            <w:tcW w:w="839" w:type="pct"/>
          </w:tcPr>
          <w:p w:rsidR="005E18C7" w:rsidRPr="002A6072" w:rsidRDefault="005E18C7" w:rsidP="005E18C7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 w:rsidRPr="002A6072">
              <w:rPr>
                <w:rFonts w:ascii="Times New Roman"/>
                <w:sz w:val="16"/>
                <w:szCs w:val="16"/>
              </w:rPr>
              <w:t>1.</w:t>
            </w:r>
            <w:r w:rsidRPr="002A6072">
              <w:rPr>
                <w:rFonts w:ascii="Times New Roman"/>
                <w:sz w:val="16"/>
                <w:szCs w:val="16"/>
              </w:rPr>
              <w:t>內心</w:t>
            </w:r>
          </w:p>
        </w:tc>
        <w:tc>
          <w:tcPr>
            <w:tcW w:w="1228" w:type="pct"/>
            <w:shd w:val="clear" w:color="auto" w:fill="auto"/>
          </w:tcPr>
          <w:p w:rsidR="005E18C7" w:rsidRPr="002A6072" w:rsidRDefault="005E18C7" w:rsidP="005E18C7">
            <w:pPr>
              <w:snapToGrid w:val="0"/>
              <w:spacing w:line="220" w:lineRule="exact"/>
              <w:rPr>
                <w:rFonts w:ascii="Times New Roman"/>
                <w:sz w:val="16"/>
                <w:szCs w:val="16"/>
              </w:rPr>
            </w:pPr>
            <w:r w:rsidRPr="002A6072">
              <w:rPr>
                <w:rFonts w:ascii="Times New Roman"/>
                <w:sz w:val="16"/>
                <w:szCs w:val="16"/>
              </w:rPr>
              <w:t>S-4-16</w:t>
            </w:r>
            <w:r w:rsidRPr="002A6072">
              <w:rPr>
                <w:rFonts w:ascii="Times New Roman"/>
                <w:sz w:val="16"/>
                <w:szCs w:val="16"/>
              </w:rPr>
              <w:t>能理解三角形內心、外心、重心的意義與性質。</w:t>
            </w:r>
          </w:p>
          <w:p w:rsidR="005E18C7" w:rsidRPr="002A6072" w:rsidRDefault="005E18C7" w:rsidP="005E18C7">
            <w:pPr>
              <w:snapToGrid w:val="0"/>
              <w:spacing w:line="220" w:lineRule="exact"/>
              <w:rPr>
                <w:rFonts w:ascii="Times New Roman"/>
                <w:sz w:val="16"/>
                <w:szCs w:val="16"/>
              </w:rPr>
            </w:pPr>
            <w:r w:rsidRPr="002A6072">
              <w:rPr>
                <w:rFonts w:ascii="Times New Roman"/>
                <w:sz w:val="16"/>
                <w:szCs w:val="16"/>
              </w:rPr>
              <w:t>S-4-17</w:t>
            </w:r>
            <w:r w:rsidRPr="002A6072">
              <w:rPr>
                <w:rFonts w:ascii="Times New Roman"/>
                <w:sz w:val="16"/>
                <w:szCs w:val="16"/>
              </w:rPr>
              <w:t>能理解圓的幾何性質。</w:t>
            </w:r>
            <w:r w:rsidRPr="002A6072">
              <w:rPr>
                <w:rFonts w:ascii="Times New Roman"/>
                <w:sz w:val="16"/>
                <w:szCs w:val="16"/>
              </w:rPr>
              <w:t xml:space="preserve"> </w:t>
            </w:r>
          </w:p>
        </w:tc>
        <w:tc>
          <w:tcPr>
            <w:tcW w:w="488" w:type="pct"/>
            <w:shd w:val="clear" w:color="auto" w:fill="auto"/>
          </w:tcPr>
          <w:p w:rsidR="005E18C7" w:rsidRPr="002A6072" w:rsidRDefault="005E18C7" w:rsidP="005E18C7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 w:rsidRPr="002A6072">
              <w:rPr>
                <w:rFonts w:ascii="Times New Roman"/>
                <w:color w:val="auto"/>
                <w:sz w:val="16"/>
                <w:szCs w:val="16"/>
              </w:rPr>
              <w:t>人權</w:t>
            </w:r>
          </w:p>
          <w:p w:rsidR="005E18C7" w:rsidRPr="002A6072" w:rsidRDefault="005E18C7" w:rsidP="005E18C7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4"/>
                <w:attr w:name="Day" w:val="3"/>
                <w:attr w:name="IsLunarDate" w:val="False"/>
                <w:attr w:name="IsROCDate" w:val="False"/>
              </w:smartTagPr>
              <w:r w:rsidRPr="002A6072">
                <w:rPr>
                  <w:rFonts w:ascii="Times New Roman"/>
                  <w:color w:val="auto"/>
                  <w:sz w:val="16"/>
                  <w:szCs w:val="16"/>
                </w:rPr>
                <w:t>1-4-3</w:t>
              </w:r>
            </w:smartTag>
            <w:r w:rsidRPr="002A6072">
              <w:rPr>
                <w:rFonts w:ascii="Times New Roman"/>
                <w:color w:val="auto"/>
                <w:sz w:val="16"/>
                <w:szCs w:val="16"/>
              </w:rPr>
              <w:t>瞭解法律、制度對人權保障的意義。</w:t>
            </w:r>
          </w:p>
          <w:p w:rsidR="005E18C7" w:rsidRPr="002A6072" w:rsidRDefault="005E18C7" w:rsidP="005E18C7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 w:rsidRPr="002A6072">
              <w:rPr>
                <w:rFonts w:ascii="Times New Roman"/>
                <w:color w:val="auto"/>
                <w:sz w:val="16"/>
                <w:szCs w:val="16"/>
              </w:rPr>
              <w:t>家政</w:t>
            </w:r>
          </w:p>
          <w:p w:rsidR="005E18C7" w:rsidRPr="002A6072" w:rsidRDefault="005E18C7" w:rsidP="005E18C7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4"/>
                <w:attr w:name="Day" w:val="4"/>
                <w:attr w:name="IsLunarDate" w:val="False"/>
                <w:attr w:name="IsROCDate" w:val="False"/>
              </w:smartTagPr>
              <w:r w:rsidRPr="002A6072">
                <w:rPr>
                  <w:rFonts w:ascii="Times New Roman"/>
                  <w:color w:val="auto"/>
                  <w:sz w:val="16"/>
                  <w:szCs w:val="16"/>
                </w:rPr>
                <w:t>3-4-4</w:t>
              </w:r>
            </w:smartTag>
            <w:r w:rsidRPr="002A6072">
              <w:rPr>
                <w:rFonts w:ascii="Times New Roman"/>
                <w:color w:val="auto"/>
                <w:sz w:val="16"/>
                <w:szCs w:val="16"/>
              </w:rPr>
              <w:t>運用資源分析、研判與整合家庭消費資訊，以解決生活問題。</w:t>
            </w:r>
          </w:p>
        </w:tc>
        <w:tc>
          <w:tcPr>
            <w:tcW w:w="148" w:type="pct"/>
            <w:shd w:val="clear" w:color="auto" w:fill="auto"/>
            <w:vAlign w:val="center"/>
          </w:tcPr>
          <w:p w:rsidR="005E18C7" w:rsidRPr="00286BCE" w:rsidRDefault="005E18C7" w:rsidP="005E18C7">
            <w:pPr>
              <w:spacing w:line="220" w:lineRule="exact"/>
              <w:jc w:val="center"/>
              <w:rPr>
                <w:rFonts w:ascii="Times New Roman"/>
                <w:color w:val="auto"/>
                <w:sz w:val="16"/>
                <w:szCs w:val="16"/>
              </w:rPr>
            </w:pPr>
            <w:r w:rsidRPr="00286BCE">
              <w:rPr>
                <w:rFonts w:ascii="Times New Roman"/>
                <w:color w:val="auto"/>
                <w:sz w:val="16"/>
                <w:szCs w:val="16"/>
              </w:rPr>
              <w:t>4</w:t>
            </w:r>
          </w:p>
        </w:tc>
        <w:tc>
          <w:tcPr>
            <w:tcW w:w="215" w:type="pct"/>
          </w:tcPr>
          <w:p w:rsidR="005E18C7" w:rsidRPr="00286BCE" w:rsidRDefault="005E18C7" w:rsidP="005E18C7">
            <w:pPr>
              <w:spacing w:line="220" w:lineRule="exact"/>
              <w:rPr>
                <w:color w:val="auto"/>
                <w:sz w:val="16"/>
                <w:szCs w:val="16"/>
              </w:rPr>
            </w:pPr>
            <w:r w:rsidRPr="00286BCE">
              <w:rPr>
                <w:rFonts w:hint="eastAsia"/>
                <w:color w:val="auto"/>
                <w:sz w:val="16"/>
                <w:szCs w:val="16"/>
              </w:rPr>
              <w:t>南一版教科書、南一版教師手冊、學習單</w:t>
            </w:r>
          </w:p>
        </w:tc>
        <w:tc>
          <w:tcPr>
            <w:tcW w:w="215" w:type="pct"/>
            <w:shd w:val="clear" w:color="auto" w:fill="auto"/>
          </w:tcPr>
          <w:p w:rsidR="005E18C7" w:rsidRPr="00286BCE" w:rsidRDefault="005E18C7" w:rsidP="005E18C7">
            <w:pPr>
              <w:spacing w:line="220" w:lineRule="exact"/>
              <w:rPr>
                <w:color w:val="auto"/>
                <w:sz w:val="16"/>
                <w:szCs w:val="16"/>
              </w:rPr>
            </w:pPr>
            <w:r w:rsidRPr="00286BCE">
              <w:rPr>
                <w:rFonts w:ascii="Times New Roman" w:hint="eastAsia"/>
                <w:color w:val="auto"/>
                <w:sz w:val="16"/>
                <w:szCs w:val="16"/>
              </w:rPr>
              <w:t>口頭回答、討論、作業、操作、紙筆測驗</w:t>
            </w:r>
          </w:p>
        </w:tc>
        <w:tc>
          <w:tcPr>
            <w:tcW w:w="377" w:type="pct"/>
          </w:tcPr>
          <w:p w:rsidR="005E18C7" w:rsidRPr="00286BCE" w:rsidRDefault="005E18C7" w:rsidP="005E18C7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 w:rsidRPr="00286BCE">
              <w:rPr>
                <w:rFonts w:ascii="Times New Roman"/>
                <w:color w:val="auto"/>
                <w:sz w:val="16"/>
                <w:szCs w:val="16"/>
              </w:rPr>
              <w:t>（十）獨立思考與解決問題</w:t>
            </w:r>
          </w:p>
        </w:tc>
      </w:tr>
      <w:tr w:rsidR="005E18C7" w:rsidRPr="00625B18" w:rsidTr="005E18C7">
        <w:trPr>
          <w:trHeight w:val="20"/>
        </w:trPr>
        <w:tc>
          <w:tcPr>
            <w:tcW w:w="142" w:type="pct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5E18C7" w:rsidRDefault="005E18C7" w:rsidP="005E18C7">
            <w:pPr>
              <w:spacing w:line="220" w:lineRule="exact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 w:hint="eastAsia"/>
                <w:sz w:val="20"/>
              </w:rPr>
              <w:t>二十</w:t>
            </w:r>
          </w:p>
        </w:tc>
        <w:tc>
          <w:tcPr>
            <w:tcW w:w="510" w:type="pct"/>
            <w:tcBorders>
              <w:bottom w:val="single" w:sz="4" w:space="0" w:color="auto"/>
            </w:tcBorders>
            <w:shd w:val="clear" w:color="auto" w:fill="CCFFFF"/>
          </w:tcPr>
          <w:p w:rsidR="005E18C7" w:rsidRPr="002A6072" w:rsidRDefault="005E18C7" w:rsidP="005E18C7">
            <w:pPr>
              <w:spacing w:line="220" w:lineRule="exact"/>
              <w:rPr>
                <w:rFonts w:ascii="Times New Roman"/>
                <w:sz w:val="20"/>
                <w:szCs w:val="20"/>
              </w:rPr>
            </w:pPr>
            <w:r w:rsidRPr="002A6072">
              <w:rPr>
                <w:rFonts w:ascii="Times New Roman"/>
                <w:sz w:val="20"/>
                <w:szCs w:val="20"/>
              </w:rPr>
              <w:t>第三章</w:t>
            </w:r>
            <w:r w:rsidRPr="002A6072">
              <w:rPr>
                <w:rFonts w:ascii="Times New Roman"/>
                <w:sz w:val="20"/>
                <w:szCs w:val="20"/>
              </w:rPr>
              <w:t xml:space="preserve"> </w:t>
            </w:r>
            <w:r w:rsidRPr="002A6072">
              <w:rPr>
                <w:rFonts w:ascii="Times New Roman"/>
                <w:sz w:val="20"/>
                <w:szCs w:val="20"/>
              </w:rPr>
              <w:t>推理證明與三角形的心</w:t>
            </w:r>
          </w:p>
          <w:p w:rsidR="005E18C7" w:rsidRPr="002A6072" w:rsidRDefault="005E18C7" w:rsidP="005E18C7">
            <w:pPr>
              <w:spacing w:line="220" w:lineRule="exact"/>
              <w:rPr>
                <w:rFonts w:ascii="Times New Roman"/>
                <w:sz w:val="20"/>
                <w:szCs w:val="20"/>
              </w:rPr>
            </w:pPr>
            <w:r w:rsidRPr="002A6072">
              <w:rPr>
                <w:rFonts w:ascii="Times New Roman"/>
                <w:sz w:val="20"/>
                <w:szCs w:val="20"/>
              </w:rPr>
              <w:t xml:space="preserve">3-2 </w:t>
            </w:r>
            <w:r w:rsidRPr="002A6072">
              <w:rPr>
                <w:rFonts w:ascii="Times New Roman"/>
                <w:sz w:val="20"/>
                <w:szCs w:val="20"/>
              </w:rPr>
              <w:t>三角形的外心、內心與重心</w:t>
            </w:r>
            <w:r w:rsidRPr="002A6072">
              <w:rPr>
                <w:rFonts w:ascii="Times New Roman"/>
                <w:sz w:val="20"/>
                <w:szCs w:val="20"/>
              </w:rPr>
              <w:t>(4)</w:t>
            </w:r>
          </w:p>
        </w:tc>
        <w:tc>
          <w:tcPr>
            <w:tcW w:w="838" w:type="pct"/>
            <w:tcBorders>
              <w:bottom w:val="single" w:sz="4" w:space="0" w:color="auto"/>
            </w:tcBorders>
            <w:shd w:val="clear" w:color="auto" w:fill="CCFFFF"/>
          </w:tcPr>
          <w:p w:rsidR="005E18C7" w:rsidRPr="002A6072" w:rsidRDefault="005E18C7" w:rsidP="005E18C7">
            <w:pPr>
              <w:spacing w:line="220" w:lineRule="exact"/>
              <w:ind w:left="384" w:hangingChars="240" w:hanging="384"/>
              <w:rPr>
                <w:rFonts w:ascii="Times New Roman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2A6072">
                <w:rPr>
                  <w:rFonts w:ascii="Times New Roman"/>
                  <w:sz w:val="16"/>
                  <w:szCs w:val="16"/>
                </w:rPr>
                <w:t>3-2-4</w:t>
              </w:r>
            </w:smartTag>
            <w:r w:rsidRPr="002A6072">
              <w:rPr>
                <w:rFonts w:ascii="Times New Roman"/>
                <w:sz w:val="16"/>
                <w:szCs w:val="16"/>
              </w:rPr>
              <w:t>能理解特殊三角形與正多邊形的心。</w:t>
            </w:r>
          </w:p>
        </w:tc>
        <w:tc>
          <w:tcPr>
            <w:tcW w:w="839" w:type="pct"/>
            <w:tcBorders>
              <w:bottom w:val="single" w:sz="4" w:space="0" w:color="auto"/>
            </w:tcBorders>
            <w:shd w:val="clear" w:color="auto" w:fill="CCFFFF"/>
          </w:tcPr>
          <w:p w:rsidR="005E18C7" w:rsidRPr="002A6072" w:rsidRDefault="005E18C7" w:rsidP="005E18C7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 w:rsidRPr="002A6072">
              <w:rPr>
                <w:rFonts w:ascii="Times New Roman"/>
                <w:sz w:val="16"/>
                <w:szCs w:val="16"/>
              </w:rPr>
              <w:t>1.</w:t>
            </w:r>
            <w:r w:rsidRPr="002A6072">
              <w:rPr>
                <w:rFonts w:ascii="Times New Roman"/>
                <w:sz w:val="16"/>
                <w:szCs w:val="16"/>
              </w:rPr>
              <w:t>重心</w:t>
            </w:r>
          </w:p>
        </w:tc>
        <w:tc>
          <w:tcPr>
            <w:tcW w:w="1228" w:type="pct"/>
            <w:tcBorders>
              <w:bottom w:val="single" w:sz="4" w:space="0" w:color="auto"/>
            </w:tcBorders>
            <w:shd w:val="clear" w:color="auto" w:fill="CCFFFF"/>
          </w:tcPr>
          <w:p w:rsidR="005E18C7" w:rsidRPr="002A6072" w:rsidRDefault="005E18C7" w:rsidP="005E18C7">
            <w:pPr>
              <w:snapToGrid w:val="0"/>
              <w:spacing w:line="220" w:lineRule="exact"/>
              <w:rPr>
                <w:rFonts w:ascii="Times New Roman"/>
                <w:sz w:val="16"/>
                <w:szCs w:val="16"/>
              </w:rPr>
            </w:pPr>
            <w:r w:rsidRPr="002A6072">
              <w:rPr>
                <w:rFonts w:ascii="Times New Roman"/>
                <w:sz w:val="16"/>
                <w:szCs w:val="16"/>
              </w:rPr>
              <w:t>S-4-08</w:t>
            </w:r>
            <w:r w:rsidRPr="002A6072">
              <w:rPr>
                <w:rFonts w:ascii="Times New Roman"/>
                <w:sz w:val="16"/>
                <w:szCs w:val="16"/>
              </w:rPr>
              <w:t>能理解線對稱圖形的幾何性質，並應用於解題和推理。</w:t>
            </w:r>
          </w:p>
          <w:p w:rsidR="005E18C7" w:rsidRPr="002A6072" w:rsidRDefault="005E18C7" w:rsidP="005E18C7">
            <w:pPr>
              <w:snapToGrid w:val="0"/>
              <w:spacing w:line="220" w:lineRule="exact"/>
              <w:rPr>
                <w:rFonts w:ascii="Times New Roman"/>
                <w:sz w:val="16"/>
                <w:szCs w:val="16"/>
              </w:rPr>
            </w:pPr>
            <w:r w:rsidRPr="002A6072">
              <w:rPr>
                <w:rFonts w:ascii="Times New Roman"/>
                <w:sz w:val="16"/>
                <w:szCs w:val="16"/>
              </w:rPr>
              <w:t>S-4-13</w:t>
            </w:r>
            <w:r w:rsidRPr="002A6072">
              <w:rPr>
                <w:rFonts w:ascii="Times New Roman"/>
                <w:sz w:val="16"/>
                <w:szCs w:val="16"/>
              </w:rPr>
              <w:t>能理解特殊四邊形</w:t>
            </w:r>
            <w:r w:rsidRPr="002A6072">
              <w:rPr>
                <w:rFonts w:ascii="Times New Roman"/>
                <w:sz w:val="16"/>
                <w:szCs w:val="16"/>
              </w:rPr>
              <w:t>(</w:t>
            </w:r>
            <w:r w:rsidRPr="002A6072">
              <w:rPr>
                <w:rFonts w:ascii="Times New Roman"/>
                <w:sz w:val="16"/>
                <w:szCs w:val="16"/>
              </w:rPr>
              <w:t>如正方形、矩形、平行四邊形、菱形、梯形</w:t>
            </w:r>
            <w:r w:rsidRPr="002A6072">
              <w:rPr>
                <w:rFonts w:ascii="Times New Roman"/>
                <w:sz w:val="16"/>
                <w:szCs w:val="16"/>
              </w:rPr>
              <w:t>)</w:t>
            </w:r>
            <w:r w:rsidRPr="002A6072">
              <w:rPr>
                <w:rFonts w:ascii="Times New Roman"/>
                <w:sz w:val="16"/>
                <w:szCs w:val="16"/>
              </w:rPr>
              <w:t>與正多邊形的幾何性質。</w:t>
            </w:r>
            <w:r w:rsidRPr="002A6072">
              <w:rPr>
                <w:rFonts w:ascii="Times New Roman"/>
                <w:sz w:val="16"/>
                <w:szCs w:val="16"/>
              </w:rPr>
              <w:t xml:space="preserve"> </w:t>
            </w:r>
          </w:p>
        </w:tc>
        <w:tc>
          <w:tcPr>
            <w:tcW w:w="488" w:type="pct"/>
            <w:tcBorders>
              <w:bottom w:val="single" w:sz="4" w:space="0" w:color="auto"/>
            </w:tcBorders>
            <w:shd w:val="clear" w:color="auto" w:fill="CCFFFF"/>
          </w:tcPr>
          <w:p w:rsidR="005E18C7" w:rsidRPr="002A6072" w:rsidRDefault="005E18C7" w:rsidP="005E18C7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 w:rsidRPr="002A6072">
              <w:rPr>
                <w:rFonts w:ascii="Times New Roman"/>
                <w:color w:val="auto"/>
                <w:sz w:val="16"/>
                <w:szCs w:val="16"/>
              </w:rPr>
              <w:t>家政</w:t>
            </w:r>
          </w:p>
          <w:p w:rsidR="005E18C7" w:rsidRPr="002A6072" w:rsidRDefault="005E18C7" w:rsidP="005E18C7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4"/>
                <w:attr w:name="Day" w:val="4"/>
                <w:attr w:name="IsLunarDate" w:val="False"/>
                <w:attr w:name="IsROCDate" w:val="False"/>
              </w:smartTagPr>
              <w:r w:rsidRPr="002A6072">
                <w:rPr>
                  <w:rFonts w:ascii="Times New Roman"/>
                  <w:color w:val="auto"/>
                  <w:sz w:val="16"/>
                  <w:szCs w:val="16"/>
                </w:rPr>
                <w:t>3-4-4</w:t>
              </w:r>
            </w:smartTag>
            <w:r w:rsidRPr="002A6072">
              <w:rPr>
                <w:rFonts w:ascii="Times New Roman"/>
                <w:color w:val="auto"/>
                <w:sz w:val="16"/>
                <w:szCs w:val="16"/>
              </w:rPr>
              <w:t>運用資源分析、研判與整合家庭消費資訊，以解決生活問題。</w:t>
            </w:r>
          </w:p>
        </w:tc>
        <w:tc>
          <w:tcPr>
            <w:tcW w:w="148" w:type="pct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5E18C7" w:rsidRPr="00286BCE" w:rsidRDefault="005E18C7" w:rsidP="005E18C7">
            <w:pPr>
              <w:spacing w:line="220" w:lineRule="exact"/>
              <w:jc w:val="center"/>
              <w:rPr>
                <w:rFonts w:ascii="Times New Roman"/>
                <w:color w:val="auto"/>
                <w:sz w:val="16"/>
                <w:szCs w:val="16"/>
              </w:rPr>
            </w:pPr>
            <w:r w:rsidRPr="00286BCE">
              <w:rPr>
                <w:rFonts w:ascii="Times New Roman"/>
                <w:color w:val="auto"/>
                <w:sz w:val="16"/>
                <w:szCs w:val="16"/>
              </w:rPr>
              <w:t>4</w:t>
            </w:r>
          </w:p>
        </w:tc>
        <w:tc>
          <w:tcPr>
            <w:tcW w:w="215" w:type="pct"/>
            <w:tcBorders>
              <w:bottom w:val="single" w:sz="4" w:space="0" w:color="auto"/>
            </w:tcBorders>
            <w:shd w:val="clear" w:color="auto" w:fill="CCFFFF"/>
          </w:tcPr>
          <w:p w:rsidR="005E18C7" w:rsidRPr="00286BCE" w:rsidRDefault="005E18C7" w:rsidP="005E18C7">
            <w:pPr>
              <w:spacing w:line="220" w:lineRule="exact"/>
              <w:rPr>
                <w:color w:val="auto"/>
                <w:sz w:val="16"/>
                <w:szCs w:val="16"/>
              </w:rPr>
            </w:pPr>
            <w:r w:rsidRPr="00286BCE">
              <w:rPr>
                <w:rFonts w:hint="eastAsia"/>
                <w:color w:val="auto"/>
                <w:sz w:val="16"/>
                <w:szCs w:val="16"/>
              </w:rPr>
              <w:t>南一版教科書、南一版教師手冊、學習單</w:t>
            </w:r>
          </w:p>
        </w:tc>
        <w:tc>
          <w:tcPr>
            <w:tcW w:w="215" w:type="pct"/>
            <w:tcBorders>
              <w:bottom w:val="single" w:sz="4" w:space="0" w:color="auto"/>
            </w:tcBorders>
            <w:shd w:val="clear" w:color="auto" w:fill="CCFFFF"/>
          </w:tcPr>
          <w:p w:rsidR="005E18C7" w:rsidRPr="00286BCE" w:rsidRDefault="005E18C7" w:rsidP="005E18C7">
            <w:pPr>
              <w:spacing w:line="220" w:lineRule="exact"/>
              <w:rPr>
                <w:color w:val="auto"/>
                <w:sz w:val="16"/>
                <w:szCs w:val="16"/>
              </w:rPr>
            </w:pPr>
            <w:r w:rsidRPr="00286BCE">
              <w:rPr>
                <w:rFonts w:ascii="Times New Roman" w:hint="eastAsia"/>
                <w:color w:val="auto"/>
                <w:sz w:val="16"/>
                <w:szCs w:val="16"/>
              </w:rPr>
              <w:t>口頭回答、討論、作業、操作、紙筆測驗</w:t>
            </w:r>
          </w:p>
        </w:tc>
        <w:tc>
          <w:tcPr>
            <w:tcW w:w="377" w:type="pct"/>
            <w:tcBorders>
              <w:bottom w:val="single" w:sz="4" w:space="0" w:color="auto"/>
            </w:tcBorders>
            <w:shd w:val="clear" w:color="auto" w:fill="CCFFFF"/>
          </w:tcPr>
          <w:p w:rsidR="005E18C7" w:rsidRPr="00286BCE" w:rsidRDefault="005E18C7" w:rsidP="005E18C7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 w:rsidRPr="00286BCE">
              <w:rPr>
                <w:rFonts w:ascii="Times New Roman"/>
                <w:color w:val="auto"/>
                <w:sz w:val="16"/>
                <w:szCs w:val="16"/>
              </w:rPr>
              <w:t>（八）運用科技與資訊</w:t>
            </w:r>
          </w:p>
          <w:p w:rsidR="005E18C7" w:rsidRPr="00286BCE" w:rsidRDefault="005E18C7" w:rsidP="005E18C7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 w:rsidRPr="00286BCE">
              <w:rPr>
                <w:rFonts w:ascii="Times New Roman"/>
                <w:color w:val="auto"/>
                <w:sz w:val="16"/>
                <w:szCs w:val="16"/>
              </w:rPr>
              <w:t>（十）獨立思考與解決問題</w:t>
            </w:r>
          </w:p>
        </w:tc>
      </w:tr>
      <w:tr w:rsidR="005E18C7" w:rsidRPr="00625B18" w:rsidTr="005E18C7">
        <w:trPr>
          <w:trHeight w:val="20"/>
        </w:trPr>
        <w:tc>
          <w:tcPr>
            <w:tcW w:w="14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18C7" w:rsidRDefault="005E18C7" w:rsidP="005E18C7">
            <w:pPr>
              <w:spacing w:line="220" w:lineRule="exact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 w:hint="eastAsia"/>
                <w:sz w:val="20"/>
              </w:rPr>
              <w:lastRenderedPageBreak/>
              <w:t>二十一</w:t>
            </w:r>
          </w:p>
        </w:tc>
        <w:tc>
          <w:tcPr>
            <w:tcW w:w="510" w:type="pct"/>
            <w:tcBorders>
              <w:bottom w:val="single" w:sz="4" w:space="0" w:color="auto"/>
            </w:tcBorders>
            <w:shd w:val="clear" w:color="auto" w:fill="auto"/>
          </w:tcPr>
          <w:p w:rsidR="005E18C7" w:rsidRPr="002A6072" w:rsidRDefault="005E18C7" w:rsidP="005E18C7">
            <w:pPr>
              <w:snapToGrid w:val="0"/>
              <w:spacing w:line="220" w:lineRule="exact"/>
              <w:rPr>
                <w:rFonts w:ascii="Times New Roman"/>
                <w:sz w:val="20"/>
                <w:szCs w:val="20"/>
              </w:rPr>
            </w:pPr>
            <w:r w:rsidRPr="002A6072">
              <w:rPr>
                <w:rFonts w:ascii="Times New Roman"/>
                <w:sz w:val="20"/>
                <w:szCs w:val="20"/>
              </w:rPr>
              <w:t>復習評量</w:t>
            </w:r>
            <w:r w:rsidRPr="002A6072">
              <w:rPr>
                <w:rFonts w:ascii="Times New Roman"/>
                <w:sz w:val="20"/>
                <w:szCs w:val="20"/>
              </w:rPr>
              <w:t>(</w:t>
            </w:r>
            <w:r w:rsidRPr="002A6072">
              <w:rPr>
                <w:rFonts w:ascii="Times New Roman"/>
                <w:sz w:val="20"/>
                <w:szCs w:val="20"/>
              </w:rPr>
              <w:t>第三次段考</w:t>
            </w:r>
            <w:r w:rsidRPr="002A6072">
              <w:rPr>
                <w:rFonts w:ascii="Times New Roman"/>
                <w:sz w:val="20"/>
                <w:szCs w:val="20"/>
              </w:rPr>
              <w:t>)</w:t>
            </w:r>
          </w:p>
          <w:p w:rsidR="005E18C7" w:rsidRPr="002A6072" w:rsidRDefault="005E18C7" w:rsidP="005E18C7">
            <w:pPr>
              <w:snapToGrid w:val="0"/>
              <w:spacing w:line="220" w:lineRule="exact"/>
              <w:rPr>
                <w:rFonts w:ascii="Times New Roman"/>
                <w:sz w:val="20"/>
                <w:szCs w:val="20"/>
              </w:rPr>
            </w:pPr>
            <w:r w:rsidRPr="002A6072">
              <w:rPr>
                <w:rFonts w:ascii="Times New Roman"/>
                <w:sz w:val="20"/>
                <w:szCs w:val="20"/>
              </w:rPr>
              <w:t>結業式</w:t>
            </w:r>
          </w:p>
        </w:tc>
        <w:tc>
          <w:tcPr>
            <w:tcW w:w="838" w:type="pct"/>
            <w:tcBorders>
              <w:bottom w:val="single" w:sz="4" w:space="0" w:color="auto"/>
            </w:tcBorders>
            <w:shd w:val="clear" w:color="auto" w:fill="auto"/>
          </w:tcPr>
          <w:p w:rsidR="005E18C7" w:rsidRPr="002A6072" w:rsidRDefault="005E18C7" w:rsidP="005E18C7">
            <w:pPr>
              <w:spacing w:line="220" w:lineRule="exact"/>
              <w:ind w:left="414" w:hanging="414"/>
              <w:rPr>
                <w:rFonts w:ascii="Times New Roman"/>
                <w:sz w:val="16"/>
                <w:szCs w:val="16"/>
              </w:rPr>
            </w:pPr>
            <w:r w:rsidRPr="002A6072">
              <w:rPr>
                <w:rFonts w:ascii="Times New Roman"/>
                <w:sz w:val="16"/>
                <w:szCs w:val="16"/>
              </w:rPr>
              <w:t xml:space="preserve"> </w:t>
            </w:r>
            <w:r w:rsidRPr="002A6072">
              <w:rPr>
                <w:rFonts w:ascii="Times New Roman"/>
                <w:sz w:val="16"/>
                <w:szCs w:val="16"/>
              </w:rPr>
              <w:t>復習評量</w:t>
            </w:r>
          </w:p>
        </w:tc>
        <w:tc>
          <w:tcPr>
            <w:tcW w:w="839" w:type="pct"/>
            <w:tcBorders>
              <w:bottom w:val="single" w:sz="4" w:space="0" w:color="auto"/>
            </w:tcBorders>
            <w:shd w:val="clear" w:color="auto" w:fill="auto"/>
          </w:tcPr>
          <w:p w:rsidR="005E18C7" w:rsidRPr="002A6072" w:rsidRDefault="005E18C7" w:rsidP="005E18C7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228" w:type="pct"/>
            <w:tcBorders>
              <w:bottom w:val="single" w:sz="4" w:space="0" w:color="auto"/>
            </w:tcBorders>
            <w:shd w:val="clear" w:color="auto" w:fill="auto"/>
          </w:tcPr>
          <w:p w:rsidR="005E18C7" w:rsidRPr="002A6072" w:rsidRDefault="005E18C7" w:rsidP="005E18C7">
            <w:pPr>
              <w:snapToGrid w:val="0"/>
              <w:spacing w:line="220" w:lineRule="exact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488" w:type="pct"/>
            <w:tcBorders>
              <w:bottom w:val="single" w:sz="4" w:space="0" w:color="auto"/>
            </w:tcBorders>
            <w:shd w:val="clear" w:color="auto" w:fill="auto"/>
          </w:tcPr>
          <w:p w:rsidR="005E18C7" w:rsidRPr="002A6072" w:rsidRDefault="005E18C7" w:rsidP="005E18C7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</w:p>
        </w:tc>
        <w:tc>
          <w:tcPr>
            <w:tcW w:w="1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18C7" w:rsidRPr="00286BCE" w:rsidRDefault="005E18C7" w:rsidP="005E18C7">
            <w:pPr>
              <w:spacing w:line="220" w:lineRule="exact"/>
              <w:jc w:val="center"/>
              <w:rPr>
                <w:rFonts w:ascii="Times New Roman"/>
                <w:color w:val="auto"/>
                <w:sz w:val="16"/>
                <w:szCs w:val="16"/>
              </w:rPr>
            </w:pPr>
            <w:r w:rsidRPr="00286BCE">
              <w:rPr>
                <w:rFonts w:ascii="Times New Roman"/>
                <w:color w:val="auto"/>
                <w:sz w:val="16"/>
                <w:szCs w:val="16"/>
              </w:rPr>
              <w:t>4</w:t>
            </w:r>
          </w:p>
        </w:tc>
        <w:tc>
          <w:tcPr>
            <w:tcW w:w="215" w:type="pct"/>
            <w:tcBorders>
              <w:bottom w:val="single" w:sz="4" w:space="0" w:color="auto"/>
            </w:tcBorders>
            <w:shd w:val="clear" w:color="auto" w:fill="auto"/>
          </w:tcPr>
          <w:p w:rsidR="005E18C7" w:rsidRPr="00286BCE" w:rsidRDefault="005E18C7" w:rsidP="005E18C7">
            <w:pPr>
              <w:spacing w:line="220" w:lineRule="exact"/>
              <w:rPr>
                <w:rFonts w:ascii="Times New Roman" w:hAnsi="新細明體"/>
                <w:color w:val="auto"/>
                <w:sz w:val="16"/>
                <w:szCs w:val="16"/>
              </w:rPr>
            </w:pPr>
          </w:p>
        </w:tc>
        <w:tc>
          <w:tcPr>
            <w:tcW w:w="215" w:type="pct"/>
            <w:tcBorders>
              <w:bottom w:val="single" w:sz="4" w:space="0" w:color="auto"/>
            </w:tcBorders>
            <w:shd w:val="clear" w:color="auto" w:fill="auto"/>
          </w:tcPr>
          <w:p w:rsidR="005E18C7" w:rsidRPr="00286BCE" w:rsidRDefault="005E18C7" w:rsidP="005E18C7">
            <w:pPr>
              <w:spacing w:line="220" w:lineRule="exact"/>
              <w:rPr>
                <w:color w:val="auto"/>
                <w:sz w:val="16"/>
                <w:szCs w:val="16"/>
              </w:rPr>
            </w:pPr>
            <w:r w:rsidRPr="00286BCE">
              <w:rPr>
                <w:color w:val="auto"/>
                <w:sz w:val="16"/>
                <w:szCs w:val="16"/>
              </w:rPr>
              <w:t>紙筆評量</w:t>
            </w:r>
          </w:p>
        </w:tc>
        <w:tc>
          <w:tcPr>
            <w:tcW w:w="377" w:type="pct"/>
            <w:tcBorders>
              <w:bottom w:val="single" w:sz="4" w:space="0" w:color="auto"/>
            </w:tcBorders>
            <w:shd w:val="clear" w:color="auto" w:fill="auto"/>
          </w:tcPr>
          <w:p w:rsidR="005E18C7" w:rsidRPr="00286BCE" w:rsidRDefault="005E18C7" w:rsidP="005E18C7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</w:p>
        </w:tc>
      </w:tr>
    </w:tbl>
    <w:p w:rsidR="003B48C6" w:rsidRPr="003B48C6" w:rsidRDefault="003B48C6" w:rsidP="003B48C6">
      <w:pPr>
        <w:spacing w:afterLines="25" w:after="90"/>
        <w:jc w:val="center"/>
        <w:rPr>
          <w:b/>
          <w:sz w:val="32"/>
        </w:rPr>
      </w:pPr>
      <w:r>
        <w:br w:type="page"/>
      </w:r>
      <w:r w:rsidRPr="003B48C6">
        <w:rPr>
          <w:rFonts w:hint="eastAsia"/>
          <w:b/>
          <w:sz w:val="32"/>
        </w:rPr>
        <w:lastRenderedPageBreak/>
        <w:t>臺北市私立延平高級中學(國中部)109學年度第一學期九年級</w:t>
      </w:r>
      <w:r>
        <w:rPr>
          <w:rFonts w:hint="eastAsia"/>
          <w:b/>
          <w:sz w:val="32"/>
        </w:rPr>
        <w:t>數學</w:t>
      </w:r>
      <w:r w:rsidRPr="003B48C6">
        <w:rPr>
          <w:rFonts w:hint="eastAsia"/>
          <w:b/>
          <w:bCs/>
          <w:sz w:val="32"/>
        </w:rPr>
        <w:t>領域課程計畫</w:t>
      </w:r>
    </w:p>
    <w:p w:rsidR="003B48C6" w:rsidRDefault="003B48C6" w:rsidP="003B48C6">
      <w:pPr>
        <w:rPr>
          <w:sz w:val="28"/>
        </w:rPr>
      </w:pPr>
      <w:r>
        <w:rPr>
          <w:rFonts w:hint="eastAsia"/>
          <w:sz w:val="28"/>
        </w:rPr>
        <w:t xml:space="preserve">一、九年級下學期之學習目標 </w:t>
      </w:r>
    </w:p>
    <w:tbl>
      <w:tblPr>
        <w:tblW w:w="49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7567"/>
        <w:gridCol w:w="7500"/>
      </w:tblGrid>
      <w:tr w:rsidR="003B48C6" w:rsidTr="003B48C6">
        <w:trPr>
          <w:cantSplit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8C6" w:rsidRDefault="003B48C6" w:rsidP="003B48C6">
            <w:pPr>
              <w:numPr>
                <w:ilvl w:val="0"/>
                <w:numId w:val="39"/>
              </w:numPr>
              <w:snapToGrid w:val="0"/>
              <w:spacing w:line="0" w:lineRule="atLeast"/>
              <w:rPr>
                <w:rFonts w:ascii="Times New Roman"/>
              </w:rPr>
            </w:pPr>
            <w:r>
              <w:rPr>
                <w:rFonts w:ascii="Times New Roman" w:hint="eastAsia"/>
              </w:rPr>
              <w:t>能理解生活中常用的數量關係</w:t>
            </w:r>
            <w:r>
              <w:rPr>
                <w:rFonts w:ascii="Times New Roman"/>
              </w:rPr>
              <w:t>(</w:t>
            </w:r>
            <w:r>
              <w:rPr>
                <w:rFonts w:ascii="Times New Roman" w:hint="eastAsia"/>
              </w:rPr>
              <w:t>例如：比例關係、函數關係</w:t>
            </w:r>
            <w:r>
              <w:rPr>
                <w:rFonts w:ascii="Times New Roman"/>
              </w:rPr>
              <w:t>)</w:t>
            </w:r>
            <w:r>
              <w:rPr>
                <w:rFonts w:ascii="Times New Roman" w:hint="eastAsia"/>
              </w:rPr>
              <w:t>，恰當運用於理解題意，並將問題列成算式。</w:t>
            </w:r>
            <w:r>
              <w:rPr>
                <w:rFonts w:ascii="Times New Roman"/>
              </w:rPr>
              <w:t>(A-4-04)</w:t>
            </w:r>
          </w:p>
          <w:p w:rsidR="003B48C6" w:rsidRDefault="003B48C6" w:rsidP="003B48C6">
            <w:pPr>
              <w:numPr>
                <w:ilvl w:val="0"/>
                <w:numId w:val="39"/>
              </w:numPr>
              <w:snapToGrid w:val="0"/>
              <w:spacing w:line="0" w:lineRule="atLeast"/>
              <w:rPr>
                <w:rFonts w:ascii="Times New Roman"/>
              </w:rPr>
            </w:pPr>
            <w:r>
              <w:rPr>
                <w:rFonts w:ascii="Times New Roman" w:hint="eastAsia"/>
              </w:rPr>
              <w:t>能理解二次函數圖形的線對稱性，求出其線對稱軸以及最高點或最低點，並應用來畫出坐標平面上二次函數的圖形。</w:t>
            </w:r>
            <w:r>
              <w:rPr>
                <w:rFonts w:ascii="Times New Roman"/>
              </w:rPr>
              <w:t>(A-4-18)</w:t>
            </w:r>
          </w:p>
          <w:p w:rsidR="003B48C6" w:rsidRDefault="003B48C6" w:rsidP="003B48C6">
            <w:pPr>
              <w:numPr>
                <w:ilvl w:val="0"/>
                <w:numId w:val="39"/>
              </w:numPr>
              <w:snapToGrid w:val="0"/>
              <w:spacing w:line="0" w:lineRule="atLeast"/>
              <w:rPr>
                <w:rFonts w:ascii="Times New Roman"/>
              </w:rPr>
            </w:pPr>
            <w:r>
              <w:rPr>
                <w:rFonts w:ascii="Times New Roman" w:hint="eastAsia"/>
              </w:rPr>
              <w:t>能利用配方法，計算二次函數的最大值或最小值。</w:t>
            </w:r>
            <w:r>
              <w:rPr>
                <w:rFonts w:ascii="Times New Roman"/>
              </w:rPr>
              <w:t>(A-4-17)</w:t>
            </w:r>
          </w:p>
          <w:p w:rsidR="003B48C6" w:rsidRDefault="003B48C6" w:rsidP="003B48C6">
            <w:pPr>
              <w:numPr>
                <w:ilvl w:val="0"/>
                <w:numId w:val="39"/>
              </w:numPr>
              <w:snapToGrid w:val="0"/>
              <w:spacing w:line="0" w:lineRule="atLeast"/>
              <w:rPr>
                <w:rFonts w:ascii="Times New Roman"/>
              </w:rPr>
            </w:pPr>
            <w:r>
              <w:rPr>
                <w:rFonts w:ascii="Times New Roman" w:hint="eastAsia"/>
              </w:rPr>
              <w:t>能理解常用幾何形體之定義與性質。</w:t>
            </w:r>
            <w:r>
              <w:rPr>
                <w:rFonts w:ascii="Times New Roman"/>
              </w:rPr>
              <w:t>(S-4-01)</w:t>
            </w:r>
          </w:p>
          <w:p w:rsidR="003B48C6" w:rsidRDefault="003B48C6" w:rsidP="003B48C6">
            <w:pPr>
              <w:numPr>
                <w:ilvl w:val="0"/>
                <w:numId w:val="39"/>
              </w:numPr>
              <w:snapToGrid w:val="0"/>
              <w:spacing w:line="0" w:lineRule="atLeast"/>
              <w:rPr>
                <w:rFonts w:ascii="Times New Roman"/>
              </w:rPr>
            </w:pPr>
            <w:r>
              <w:rPr>
                <w:rFonts w:ascii="Times New Roman" w:hint="eastAsia"/>
              </w:rPr>
              <w:t>能指出滿足給定幾何性質的形體。</w:t>
            </w:r>
            <w:r>
              <w:rPr>
                <w:rFonts w:ascii="Times New Roman"/>
              </w:rPr>
              <w:t>(S-4-02)</w:t>
            </w:r>
          </w:p>
          <w:p w:rsidR="003B48C6" w:rsidRDefault="003B48C6" w:rsidP="003B48C6">
            <w:pPr>
              <w:numPr>
                <w:ilvl w:val="0"/>
                <w:numId w:val="39"/>
              </w:numPr>
              <w:snapToGrid w:val="0"/>
              <w:spacing w:line="0" w:lineRule="atLeast"/>
              <w:rPr>
                <w:rFonts w:ascii="Times New Roman"/>
              </w:rPr>
            </w:pPr>
            <w:r>
              <w:rPr>
                <w:rFonts w:ascii="Times New Roman" w:hint="eastAsia"/>
              </w:rPr>
              <w:t>能利用形體的性質解決幾何問題。</w:t>
            </w:r>
            <w:r>
              <w:rPr>
                <w:rFonts w:ascii="Times New Roman"/>
              </w:rPr>
              <w:t xml:space="preserve">(S-4-04) </w:t>
            </w:r>
          </w:p>
          <w:p w:rsidR="003B48C6" w:rsidRDefault="003B48C6" w:rsidP="003B48C6">
            <w:pPr>
              <w:numPr>
                <w:ilvl w:val="0"/>
                <w:numId w:val="39"/>
              </w:numPr>
              <w:snapToGrid w:val="0"/>
              <w:spacing w:line="0" w:lineRule="atLeast"/>
              <w:rPr>
                <w:rFonts w:ascii="Times New Roman"/>
              </w:rPr>
            </w:pPr>
            <w:r>
              <w:rPr>
                <w:rFonts w:ascii="Times New Roman" w:hint="eastAsia"/>
              </w:rPr>
              <w:t>能利用統計量，例如：平均數、中位數及眾數等，來認識資料集中的位置。</w:t>
            </w:r>
            <w:r>
              <w:rPr>
                <w:rFonts w:ascii="Times New Roman"/>
              </w:rPr>
              <w:t>(D-4-01)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8C6" w:rsidRDefault="003B48C6" w:rsidP="003B48C6">
            <w:pPr>
              <w:numPr>
                <w:ilvl w:val="0"/>
                <w:numId w:val="39"/>
              </w:numPr>
              <w:snapToGrid w:val="0"/>
              <w:spacing w:line="0" w:lineRule="atLeast"/>
              <w:rPr>
                <w:rFonts w:ascii="Times New Roman"/>
              </w:rPr>
            </w:pPr>
            <w:r>
              <w:rPr>
                <w:rFonts w:ascii="Times New Roman" w:hint="eastAsia"/>
              </w:rPr>
              <w:t>能利用統計量，例如：全距、四分位距等，來認識資料分散的情形。</w:t>
            </w:r>
            <w:r>
              <w:rPr>
                <w:rFonts w:ascii="Times New Roman"/>
              </w:rPr>
              <w:t>(D-4-02)</w:t>
            </w:r>
          </w:p>
          <w:p w:rsidR="003B48C6" w:rsidRDefault="003B48C6" w:rsidP="003B48C6">
            <w:pPr>
              <w:numPr>
                <w:ilvl w:val="0"/>
                <w:numId w:val="39"/>
              </w:numPr>
              <w:snapToGrid w:val="0"/>
              <w:spacing w:line="0" w:lineRule="atLeast"/>
              <w:rPr>
                <w:rFonts w:ascii="Times New Roman"/>
              </w:rPr>
            </w:pPr>
            <w:r>
              <w:rPr>
                <w:rFonts w:ascii="Times New Roman" w:hint="eastAsia"/>
              </w:rPr>
              <w:t>能以中位數、四分位數、百分位數，來認識資料在群體中的相對位置。</w:t>
            </w:r>
            <w:r>
              <w:rPr>
                <w:rFonts w:ascii="Times New Roman"/>
              </w:rPr>
              <w:t>(D-4-03)</w:t>
            </w:r>
          </w:p>
          <w:p w:rsidR="003B48C6" w:rsidRDefault="003B48C6" w:rsidP="003B48C6">
            <w:pPr>
              <w:numPr>
                <w:ilvl w:val="0"/>
                <w:numId w:val="39"/>
              </w:numPr>
              <w:snapToGrid w:val="0"/>
              <w:spacing w:line="0" w:lineRule="atLeast"/>
              <w:rPr>
                <w:rFonts w:ascii="Times New Roman"/>
              </w:rPr>
            </w:pPr>
            <w:r>
              <w:rPr>
                <w:rFonts w:ascii="Times New Roman" w:hint="eastAsia"/>
              </w:rPr>
              <w:t>能在具體情境中認識機率的概念。</w:t>
            </w:r>
            <w:r>
              <w:rPr>
                <w:rFonts w:ascii="Times New Roman"/>
              </w:rPr>
              <w:t>(D-4-04)</w:t>
            </w:r>
          </w:p>
        </w:tc>
      </w:tr>
    </w:tbl>
    <w:p w:rsidR="003B48C6" w:rsidRDefault="003B48C6" w:rsidP="003B48C6"/>
    <w:p w:rsidR="003B48C6" w:rsidRDefault="003B48C6" w:rsidP="003B48C6">
      <w:pPr>
        <w:spacing w:afterLines="25" w:after="90"/>
        <w:rPr>
          <w:sz w:val="28"/>
        </w:rPr>
      </w:pPr>
      <w:r>
        <w:rPr>
          <w:rFonts w:hint="eastAsia"/>
          <w:sz w:val="28"/>
        </w:rPr>
        <w:t>二、九年級下學期之各單元內涵分析</w:t>
      </w:r>
    </w:p>
    <w:tbl>
      <w:tblPr>
        <w:tblW w:w="47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18"/>
        <w:gridCol w:w="1477"/>
        <w:gridCol w:w="2422"/>
        <w:gridCol w:w="2425"/>
        <w:gridCol w:w="3547"/>
        <w:gridCol w:w="1415"/>
        <w:gridCol w:w="435"/>
        <w:gridCol w:w="626"/>
        <w:gridCol w:w="626"/>
        <w:gridCol w:w="1105"/>
      </w:tblGrid>
      <w:tr w:rsidR="0008142A" w:rsidTr="0008142A">
        <w:trPr>
          <w:trHeight w:val="20"/>
          <w:tblHeader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08142A" w:rsidRDefault="0008142A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週次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08142A" w:rsidRDefault="0008142A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單元活動主題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08142A" w:rsidRDefault="0008142A">
            <w:pPr>
              <w:spacing w:line="240" w:lineRule="exact"/>
              <w:ind w:left="400" w:hangingChars="250" w:hanging="400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教學目標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08142A" w:rsidRDefault="0008142A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教學活動重點</w:t>
            </w: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08142A" w:rsidRDefault="0008142A">
            <w:pPr>
              <w:spacing w:line="0" w:lineRule="atLeast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相對應</w:t>
            </w:r>
          </w:p>
          <w:p w:rsidR="0008142A" w:rsidRDefault="0008142A">
            <w:pPr>
              <w:spacing w:line="0" w:lineRule="atLeast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能力指標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08142A" w:rsidRDefault="0008142A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重大</w:t>
            </w:r>
            <w:r>
              <w:rPr>
                <w:rFonts w:hint="eastAsia"/>
                <w:sz w:val="16"/>
                <w:szCs w:val="16"/>
              </w:rPr>
              <w:br/>
              <w:t>議題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08142A" w:rsidRDefault="0008142A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節數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08142A" w:rsidRDefault="0008142A">
            <w:pPr>
              <w:spacing w:line="0" w:lineRule="atLeast"/>
              <w:jc w:val="center"/>
              <w:rPr>
                <w:rFonts w:hAnsi="新細明體"/>
                <w:sz w:val="16"/>
                <w:szCs w:val="16"/>
              </w:rPr>
            </w:pPr>
            <w:r>
              <w:rPr>
                <w:rFonts w:hAnsi="新細明體" w:hint="eastAsia"/>
                <w:sz w:val="16"/>
                <w:szCs w:val="16"/>
              </w:rPr>
              <w:t>教學</w:t>
            </w:r>
            <w:r>
              <w:rPr>
                <w:rFonts w:hAnsi="新細明體" w:hint="eastAsia"/>
                <w:sz w:val="16"/>
                <w:szCs w:val="16"/>
              </w:rPr>
              <w:br/>
              <w:t>資源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08142A" w:rsidRDefault="0008142A">
            <w:pPr>
              <w:spacing w:line="0" w:lineRule="atLeast"/>
              <w:jc w:val="center"/>
              <w:rPr>
                <w:rFonts w:hAnsi="新細明體"/>
                <w:sz w:val="16"/>
                <w:szCs w:val="16"/>
              </w:rPr>
            </w:pPr>
            <w:r>
              <w:rPr>
                <w:rFonts w:hAnsi="新細明體" w:hint="eastAsia"/>
                <w:sz w:val="16"/>
                <w:szCs w:val="16"/>
              </w:rPr>
              <w:t>評量</w:t>
            </w:r>
          </w:p>
          <w:p w:rsidR="0008142A" w:rsidRDefault="0008142A">
            <w:pPr>
              <w:spacing w:line="0" w:lineRule="atLeast"/>
              <w:jc w:val="center"/>
              <w:rPr>
                <w:rFonts w:hAnsi="新細明體"/>
                <w:sz w:val="16"/>
                <w:szCs w:val="16"/>
              </w:rPr>
            </w:pPr>
            <w:r>
              <w:rPr>
                <w:rFonts w:hAnsi="新細明體" w:hint="eastAsia"/>
                <w:sz w:val="16"/>
                <w:szCs w:val="16"/>
              </w:rPr>
              <w:t>方法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08142A" w:rsidRDefault="0008142A">
            <w:pPr>
              <w:spacing w:line="0" w:lineRule="atLeast"/>
              <w:jc w:val="center"/>
              <w:rPr>
                <w:rFonts w:hAnsi="新細明體"/>
                <w:sz w:val="16"/>
                <w:szCs w:val="16"/>
              </w:rPr>
            </w:pPr>
            <w:r>
              <w:rPr>
                <w:rFonts w:hAnsi="新細明體" w:hint="eastAsia"/>
                <w:sz w:val="16"/>
                <w:szCs w:val="16"/>
              </w:rPr>
              <w:t>十大基本</w:t>
            </w:r>
            <w:r>
              <w:rPr>
                <w:rFonts w:hAnsi="新細明體" w:hint="eastAsia"/>
                <w:sz w:val="16"/>
                <w:szCs w:val="16"/>
              </w:rPr>
              <w:br/>
              <w:t>能力</w:t>
            </w:r>
          </w:p>
        </w:tc>
      </w:tr>
      <w:tr w:rsidR="0008142A" w:rsidTr="0008142A">
        <w:trPr>
          <w:trHeight w:val="20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42A" w:rsidRDefault="0008142A">
            <w:pPr>
              <w:spacing w:line="220" w:lineRule="exact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 w:hint="eastAsia"/>
                <w:sz w:val="20"/>
              </w:rPr>
              <w:t>一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2A" w:rsidRDefault="0008142A">
            <w:pPr>
              <w:spacing w:line="220" w:lineRule="exac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第一章</w:t>
            </w:r>
            <w:r>
              <w:rPr>
                <w:rFonts w:ascii="Times New Roman"/>
                <w:sz w:val="20"/>
                <w:szCs w:val="20"/>
              </w:rPr>
              <w:t xml:space="preserve"> </w:t>
            </w:r>
            <w:r>
              <w:rPr>
                <w:rFonts w:ascii="Times New Roman" w:hint="eastAsia"/>
                <w:sz w:val="20"/>
                <w:szCs w:val="20"/>
              </w:rPr>
              <w:t>二次函數</w:t>
            </w:r>
          </w:p>
          <w:p w:rsidR="0008142A" w:rsidRDefault="0008142A">
            <w:pPr>
              <w:spacing w:line="220" w:lineRule="exac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1-1 </w:t>
            </w:r>
            <w:r>
              <w:rPr>
                <w:rFonts w:ascii="Times New Roman" w:hint="eastAsia"/>
                <w:sz w:val="20"/>
                <w:szCs w:val="20"/>
              </w:rPr>
              <w:t>二次函數及其圖形</w:t>
            </w:r>
            <w:r>
              <w:rPr>
                <w:rFonts w:ascii="Times New Roman"/>
                <w:sz w:val="20"/>
                <w:szCs w:val="20"/>
              </w:rPr>
              <w:t>(4)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2A" w:rsidRDefault="0008142A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1"/>
                <w:attr w:name="IsLunarDate" w:val="False"/>
                <w:attr w:name="IsROCDate" w:val="False"/>
              </w:smartTagPr>
              <w:r>
                <w:rPr>
                  <w:rFonts w:ascii="Times New Roman"/>
                  <w:sz w:val="16"/>
                  <w:szCs w:val="16"/>
                </w:rPr>
                <w:t>1-1-1</w:t>
              </w:r>
            </w:smartTag>
            <w:r>
              <w:rPr>
                <w:rFonts w:ascii="Times New Roman" w:hint="eastAsia"/>
                <w:sz w:val="16"/>
                <w:szCs w:val="16"/>
              </w:rPr>
              <w:t>能理解二次函數的意義。</w:t>
            </w:r>
          </w:p>
          <w:p w:rsidR="0008142A" w:rsidRDefault="0008142A">
            <w:pPr>
              <w:spacing w:line="220" w:lineRule="exact"/>
              <w:ind w:left="400" w:hangingChars="250" w:hanging="400"/>
              <w:rPr>
                <w:rFonts w:ascii="Times New Roman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2"/>
                <w:attr w:name="IsLunarDate" w:val="False"/>
                <w:attr w:name="IsROCDate" w:val="False"/>
              </w:smartTagPr>
              <w:r>
                <w:rPr>
                  <w:rFonts w:ascii="Times New Roman"/>
                  <w:sz w:val="16"/>
                  <w:szCs w:val="16"/>
                </w:rPr>
                <w:t>1-1-2</w:t>
              </w:r>
            </w:smartTag>
            <w:r>
              <w:rPr>
                <w:rFonts w:ascii="Times New Roman" w:hint="eastAsia"/>
                <w:sz w:val="16"/>
                <w:szCs w:val="16"/>
              </w:rPr>
              <w:t>能理解二次函數的樣式並畫出圖形。</w:t>
            </w:r>
          </w:p>
          <w:p w:rsidR="0008142A" w:rsidRDefault="0008142A">
            <w:pPr>
              <w:spacing w:line="220" w:lineRule="exact"/>
              <w:ind w:left="400" w:hangingChars="250" w:hanging="400"/>
              <w:rPr>
                <w:rFonts w:ascii="Times New Roman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3"/>
                <w:attr w:name="IsLunarDate" w:val="False"/>
                <w:attr w:name="IsROCDate" w:val="False"/>
              </w:smartTagPr>
              <w:r>
                <w:rPr>
                  <w:rFonts w:ascii="Times New Roman"/>
                  <w:sz w:val="16"/>
                  <w:szCs w:val="16"/>
                </w:rPr>
                <w:t>1-1-3</w:t>
              </w:r>
            </w:smartTag>
            <w:r>
              <w:rPr>
                <w:rFonts w:ascii="Times New Roman" w:hint="eastAsia"/>
                <w:sz w:val="16"/>
                <w:szCs w:val="16"/>
              </w:rPr>
              <w:t>能觀察了解二次函數圖形的特徵。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2A" w:rsidRDefault="0008142A">
            <w:pPr>
              <w:spacing w:line="22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1.二次函數的意義。</w:t>
            </w:r>
          </w:p>
          <w:p w:rsidR="0008142A" w:rsidRDefault="0008142A">
            <w:pPr>
              <w:spacing w:line="22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2.二次函數的圖形。</w:t>
            </w: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2A" w:rsidRDefault="0008142A">
            <w:pPr>
              <w:spacing w:line="22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A-4-04</w:t>
            </w:r>
            <w:r>
              <w:rPr>
                <w:rFonts w:hAnsi="新細明體" w:hint="eastAsia"/>
                <w:sz w:val="16"/>
                <w:szCs w:val="16"/>
              </w:rPr>
              <w:t>能理解生活中常用的數量關係</w:t>
            </w:r>
            <w:r>
              <w:rPr>
                <w:rFonts w:hint="eastAsia"/>
                <w:sz w:val="16"/>
                <w:szCs w:val="16"/>
              </w:rPr>
              <w:t>(</w:t>
            </w:r>
            <w:r>
              <w:rPr>
                <w:rFonts w:hAnsi="新細明體" w:hint="eastAsia"/>
                <w:sz w:val="16"/>
                <w:szCs w:val="16"/>
              </w:rPr>
              <w:t>例如：比例關係、函數關係</w:t>
            </w:r>
            <w:r>
              <w:rPr>
                <w:rFonts w:hint="eastAsia"/>
                <w:sz w:val="16"/>
                <w:szCs w:val="16"/>
              </w:rPr>
              <w:t>)</w:t>
            </w:r>
            <w:r>
              <w:rPr>
                <w:rFonts w:hAnsi="新細明體" w:hint="eastAsia"/>
                <w:sz w:val="16"/>
                <w:szCs w:val="16"/>
              </w:rPr>
              <w:t>，恰當運用於理解題意，並將問題列成算式。</w:t>
            </w:r>
          </w:p>
          <w:p w:rsidR="0008142A" w:rsidRDefault="0008142A">
            <w:pPr>
              <w:spacing w:line="220" w:lineRule="exact"/>
              <w:rPr>
                <w:rFonts w:hAnsi="新細明體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A-4-18</w:t>
            </w:r>
            <w:r>
              <w:rPr>
                <w:rFonts w:hAnsi="新細明體" w:hint="eastAsia"/>
                <w:sz w:val="16"/>
                <w:szCs w:val="16"/>
              </w:rPr>
              <w:t>能理解二次函數圖形的線對稱性，求出其線對稱軸以及最高點或最低點，並應用來畫出坐標平面上二次函數的圖形。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2A" w:rsidRDefault="0008142A">
            <w:pPr>
              <w:spacing w:line="22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環境</w:t>
            </w:r>
          </w:p>
          <w:p w:rsidR="0008142A" w:rsidRDefault="0008142A">
            <w:pPr>
              <w:spacing w:line="220" w:lineRule="exact"/>
              <w:rPr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4"/>
                <w:attr w:name="Day" w:val="4"/>
                <w:attr w:name="IsLunarDate" w:val="False"/>
                <w:attr w:name="IsROCDate" w:val="False"/>
              </w:smartTagPr>
              <w:r>
                <w:rPr>
                  <w:rFonts w:hint="eastAsia"/>
                  <w:sz w:val="16"/>
                  <w:szCs w:val="16"/>
                </w:rPr>
                <w:t>5-4-4</w:t>
              </w:r>
            </w:smartTag>
            <w:r>
              <w:rPr>
                <w:rFonts w:hint="eastAsia"/>
                <w:sz w:val="16"/>
                <w:szCs w:val="16"/>
              </w:rPr>
              <w:t>具有提出改善方案、採取行動，進而解決環境問題的經驗。</w:t>
            </w:r>
          </w:p>
          <w:p w:rsidR="0008142A" w:rsidRDefault="0008142A">
            <w:pPr>
              <w:spacing w:line="22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家政</w:t>
            </w:r>
          </w:p>
          <w:p w:rsidR="0008142A" w:rsidRDefault="0008142A">
            <w:pPr>
              <w:spacing w:line="220" w:lineRule="exact"/>
              <w:rPr>
                <w:rFonts w:ascii="Times New Roman" w:hAnsi="Calibri"/>
                <w:color w:val="auto"/>
                <w:kern w:val="2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4"/>
                <w:attr w:name="Day" w:val="5"/>
                <w:attr w:name="IsLunarDate" w:val="False"/>
                <w:attr w:name="IsROCDate" w:val="False"/>
              </w:smartTagPr>
              <w:r>
                <w:rPr>
                  <w:rFonts w:hint="eastAsia"/>
                  <w:sz w:val="16"/>
                  <w:szCs w:val="16"/>
                </w:rPr>
                <w:t>3-4-5</w:t>
              </w:r>
            </w:smartTag>
            <w:r>
              <w:rPr>
                <w:rFonts w:hint="eastAsia"/>
                <w:sz w:val="16"/>
                <w:szCs w:val="16"/>
              </w:rPr>
              <w:t>瞭解有效的資源管理，並應用於生活中。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42A" w:rsidRDefault="0008142A">
            <w:pPr>
              <w:spacing w:line="220" w:lineRule="exact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4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2A" w:rsidRDefault="0008142A">
            <w:pPr>
              <w:spacing w:line="22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南一版教科書、南一版教師手冊、學習單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2A" w:rsidRDefault="0008142A">
            <w:pPr>
              <w:spacing w:line="220" w:lineRule="exact"/>
              <w:rPr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口頭回答、討論、作業、操作、紙筆測驗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2A" w:rsidRDefault="0008142A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>
              <w:rPr>
                <w:rFonts w:ascii="Times New Roman" w:hAnsi="新細明體" w:hint="eastAsia"/>
                <w:color w:val="auto"/>
                <w:sz w:val="16"/>
                <w:szCs w:val="16"/>
              </w:rPr>
              <w:t>（二）欣賞、表現與創作</w:t>
            </w:r>
          </w:p>
          <w:p w:rsidR="0008142A" w:rsidRDefault="0008142A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>
              <w:rPr>
                <w:rFonts w:ascii="Times New Roman" w:hAnsi="新細明體" w:hint="eastAsia"/>
                <w:color w:val="auto"/>
                <w:sz w:val="16"/>
                <w:szCs w:val="16"/>
              </w:rPr>
              <w:t>（三）生涯規劃與終生學習</w:t>
            </w:r>
          </w:p>
          <w:p w:rsidR="0008142A" w:rsidRDefault="0008142A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>
              <w:rPr>
                <w:rFonts w:ascii="Times New Roman" w:hAnsi="新細明體" w:hint="eastAsia"/>
                <w:color w:val="auto"/>
                <w:sz w:val="16"/>
                <w:szCs w:val="16"/>
              </w:rPr>
              <w:t>（六）文化學習與國際了解（八）運用科技與資訊</w:t>
            </w:r>
          </w:p>
          <w:p w:rsidR="0008142A" w:rsidRDefault="0008142A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>
              <w:rPr>
                <w:rFonts w:ascii="Times New Roman" w:hAnsi="新細明體" w:hint="eastAsia"/>
                <w:color w:val="auto"/>
                <w:sz w:val="16"/>
                <w:szCs w:val="16"/>
              </w:rPr>
              <w:t>（九）主動探索與研究</w:t>
            </w:r>
          </w:p>
          <w:p w:rsidR="0008142A" w:rsidRDefault="0008142A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>
              <w:rPr>
                <w:rFonts w:ascii="Times New Roman" w:hAnsi="新細明體" w:hint="eastAsia"/>
                <w:color w:val="auto"/>
                <w:sz w:val="16"/>
                <w:szCs w:val="16"/>
              </w:rPr>
              <w:t>（十）獨立思</w:t>
            </w:r>
            <w:r>
              <w:rPr>
                <w:rFonts w:ascii="Times New Roman" w:hAnsi="新細明體" w:hint="eastAsia"/>
                <w:color w:val="auto"/>
                <w:sz w:val="16"/>
                <w:szCs w:val="16"/>
              </w:rPr>
              <w:lastRenderedPageBreak/>
              <w:t>考與解決問題</w:t>
            </w:r>
          </w:p>
          <w:p w:rsidR="0008142A" w:rsidRDefault="0008142A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</w:p>
        </w:tc>
      </w:tr>
      <w:tr w:rsidR="0008142A" w:rsidTr="0008142A">
        <w:trPr>
          <w:trHeight w:val="20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08142A" w:rsidRDefault="0008142A">
            <w:pPr>
              <w:spacing w:line="220" w:lineRule="exact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 w:hint="eastAsia"/>
                <w:sz w:val="20"/>
              </w:rPr>
              <w:lastRenderedPageBreak/>
              <w:t>二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08142A" w:rsidRDefault="0008142A">
            <w:pPr>
              <w:spacing w:line="220" w:lineRule="exac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第一章</w:t>
            </w:r>
            <w:r>
              <w:rPr>
                <w:rFonts w:ascii="Times New Roman"/>
                <w:sz w:val="20"/>
                <w:szCs w:val="20"/>
              </w:rPr>
              <w:t xml:space="preserve"> </w:t>
            </w:r>
            <w:r>
              <w:rPr>
                <w:rFonts w:ascii="Times New Roman" w:hint="eastAsia"/>
                <w:sz w:val="20"/>
                <w:szCs w:val="20"/>
              </w:rPr>
              <w:t>二次函數</w:t>
            </w:r>
          </w:p>
          <w:p w:rsidR="0008142A" w:rsidRDefault="0008142A">
            <w:pPr>
              <w:spacing w:line="220" w:lineRule="exac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1-1</w:t>
            </w:r>
            <w:r>
              <w:rPr>
                <w:rFonts w:ascii="Times New Roman" w:hint="eastAsia"/>
                <w:sz w:val="20"/>
                <w:szCs w:val="20"/>
              </w:rPr>
              <w:t>二次函數及其圖形</w:t>
            </w:r>
            <w:r>
              <w:rPr>
                <w:rFonts w:ascii="Times New Roman"/>
                <w:sz w:val="20"/>
                <w:szCs w:val="20"/>
              </w:rPr>
              <w:t xml:space="preserve">(2) </w:t>
            </w:r>
          </w:p>
          <w:p w:rsidR="0008142A" w:rsidRDefault="0008142A">
            <w:pPr>
              <w:spacing w:line="220" w:lineRule="exac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1-2</w:t>
            </w:r>
            <w:r>
              <w:rPr>
                <w:rFonts w:ascii="Times New Roman" w:hint="eastAsia"/>
                <w:sz w:val="20"/>
                <w:szCs w:val="20"/>
              </w:rPr>
              <w:t>二次函數的最大值或最小值</w:t>
            </w:r>
            <w:r>
              <w:rPr>
                <w:rFonts w:ascii="Times New Roman"/>
                <w:sz w:val="20"/>
                <w:szCs w:val="20"/>
              </w:rPr>
              <w:t>(2)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08142A" w:rsidRDefault="0008142A">
            <w:pPr>
              <w:spacing w:line="220" w:lineRule="exact"/>
              <w:ind w:left="400" w:hangingChars="250" w:hanging="400"/>
              <w:rPr>
                <w:rFonts w:ascii="Times New Roman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4"/>
                <w:attr w:name="IsLunarDate" w:val="False"/>
                <w:attr w:name="IsROCDate" w:val="False"/>
              </w:smartTagPr>
              <w:r>
                <w:rPr>
                  <w:rFonts w:ascii="Times New Roman"/>
                  <w:sz w:val="16"/>
                  <w:szCs w:val="16"/>
                </w:rPr>
                <w:t>1-1-4</w:t>
              </w:r>
            </w:smartTag>
            <w:r>
              <w:rPr>
                <w:rFonts w:ascii="Times New Roman" w:hint="eastAsia"/>
                <w:sz w:val="16"/>
                <w:szCs w:val="16"/>
              </w:rPr>
              <w:t>能理解拋物線的線對稱性質。</w:t>
            </w:r>
          </w:p>
          <w:p w:rsidR="0008142A" w:rsidRDefault="0008142A">
            <w:pPr>
              <w:spacing w:line="220" w:lineRule="exact"/>
              <w:ind w:left="400" w:hangingChars="250" w:hanging="400"/>
              <w:rPr>
                <w:rFonts w:ascii="Times New Roman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5"/>
                <w:attr w:name="IsLunarDate" w:val="False"/>
                <w:attr w:name="IsROCDate" w:val="False"/>
              </w:smartTagPr>
              <w:r>
                <w:rPr>
                  <w:rFonts w:ascii="Times New Roman"/>
                  <w:sz w:val="16"/>
                  <w:szCs w:val="16"/>
                </w:rPr>
                <w:t>1-1-5</w:t>
              </w:r>
            </w:smartTag>
            <w:r>
              <w:rPr>
                <w:rFonts w:ascii="Times New Roman" w:hint="eastAsia"/>
                <w:sz w:val="16"/>
                <w:szCs w:val="16"/>
              </w:rPr>
              <w:t>能理解二次函數圖形的疊合。</w:t>
            </w:r>
          </w:p>
          <w:p w:rsidR="0008142A" w:rsidRDefault="0008142A">
            <w:pPr>
              <w:spacing w:line="220" w:lineRule="exact"/>
              <w:ind w:left="400" w:hangingChars="250" w:hanging="400"/>
              <w:rPr>
                <w:rFonts w:ascii="Times New Roman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6"/>
                <w:attr w:name="IsLunarDate" w:val="False"/>
                <w:attr w:name="IsROCDate" w:val="False"/>
              </w:smartTagPr>
              <w:r>
                <w:rPr>
                  <w:rFonts w:ascii="Times New Roman"/>
                  <w:sz w:val="16"/>
                  <w:szCs w:val="16"/>
                </w:rPr>
                <w:t>1-1-6</w:t>
              </w:r>
            </w:smartTag>
            <w:r>
              <w:rPr>
                <w:rFonts w:ascii="Times New Roman" w:hint="eastAsia"/>
                <w:sz w:val="16"/>
                <w:szCs w:val="16"/>
              </w:rPr>
              <w:t>能理解二次函數圖形與拋物線的概念。</w:t>
            </w:r>
          </w:p>
          <w:p w:rsidR="0008142A" w:rsidRDefault="0008142A">
            <w:pPr>
              <w:spacing w:line="220" w:lineRule="exact"/>
              <w:ind w:left="400" w:hangingChars="250" w:hanging="400"/>
              <w:rPr>
                <w:rFonts w:ascii="Times New Roman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1"/>
                <w:attr w:name="IsLunarDate" w:val="False"/>
                <w:attr w:name="IsROCDate" w:val="False"/>
              </w:smartTagPr>
              <w:r>
                <w:rPr>
                  <w:rFonts w:ascii="Times New Roman"/>
                  <w:sz w:val="16"/>
                  <w:szCs w:val="16"/>
                </w:rPr>
                <w:t>1-2-1</w:t>
              </w:r>
            </w:smartTag>
            <w:r>
              <w:rPr>
                <w:rFonts w:ascii="Times New Roman" w:hint="eastAsia"/>
                <w:sz w:val="16"/>
                <w:szCs w:val="16"/>
              </w:rPr>
              <w:t>能由二次函數圖形的頂點坐標求出其最大值或最小值。</w:t>
            </w:r>
          </w:p>
          <w:p w:rsidR="0008142A" w:rsidRDefault="0008142A">
            <w:pPr>
              <w:spacing w:line="220" w:lineRule="exact"/>
              <w:ind w:left="400" w:hangingChars="250" w:hanging="400"/>
              <w:rPr>
                <w:rFonts w:ascii="Times New Roman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2"/>
                <w:attr w:name="IsLunarDate" w:val="False"/>
                <w:attr w:name="IsROCDate" w:val="False"/>
              </w:smartTagPr>
              <w:r>
                <w:rPr>
                  <w:rFonts w:ascii="Times New Roman"/>
                  <w:sz w:val="16"/>
                  <w:szCs w:val="16"/>
                </w:rPr>
                <w:t>1-2-2</w:t>
              </w:r>
            </w:smartTag>
            <w:r>
              <w:rPr>
                <w:rFonts w:ascii="Times New Roman" w:hint="eastAsia"/>
                <w:sz w:val="16"/>
                <w:szCs w:val="16"/>
              </w:rPr>
              <w:t>能由配方法畫出二次函數的圖形，並求出二次函數的最大值或最小值。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08142A" w:rsidRDefault="0008142A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1.</w:t>
            </w:r>
            <w:r>
              <w:rPr>
                <w:rFonts w:ascii="Times New Roman" w:hint="eastAsia"/>
                <w:sz w:val="16"/>
                <w:szCs w:val="16"/>
              </w:rPr>
              <w:t>二次函數的上下平移。</w:t>
            </w:r>
          </w:p>
          <w:p w:rsidR="0008142A" w:rsidRDefault="0008142A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2.</w:t>
            </w:r>
            <w:r>
              <w:rPr>
                <w:rFonts w:ascii="Times New Roman" w:hint="eastAsia"/>
                <w:sz w:val="16"/>
                <w:szCs w:val="16"/>
              </w:rPr>
              <w:t>拋物線。</w:t>
            </w:r>
          </w:p>
          <w:p w:rsidR="0008142A" w:rsidRDefault="0008142A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3.</w:t>
            </w:r>
            <w:r>
              <w:rPr>
                <w:rFonts w:ascii="Times New Roman" w:hint="eastAsia"/>
                <w:sz w:val="16"/>
                <w:szCs w:val="16"/>
              </w:rPr>
              <w:t>二次函數圖形與</w:t>
            </w:r>
            <w:r>
              <w:rPr>
                <w:rFonts w:ascii="Times New Roman"/>
                <w:i/>
                <w:sz w:val="16"/>
                <w:szCs w:val="16"/>
              </w:rPr>
              <w:t>x</w:t>
            </w:r>
            <w:r>
              <w:rPr>
                <w:rFonts w:ascii="Times New Roman" w:hint="eastAsia"/>
                <w:sz w:val="16"/>
                <w:szCs w:val="16"/>
              </w:rPr>
              <w:t>軸的交點。</w:t>
            </w:r>
          </w:p>
          <w:p w:rsidR="0008142A" w:rsidRDefault="0008142A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4.</w:t>
            </w:r>
            <w:r>
              <w:rPr>
                <w:rFonts w:ascii="Times New Roman" w:hint="eastAsia"/>
                <w:sz w:val="16"/>
                <w:szCs w:val="16"/>
              </w:rPr>
              <w:t>圖形的判讀。</w:t>
            </w:r>
          </w:p>
          <w:p w:rsidR="0008142A" w:rsidRDefault="0008142A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5.</w:t>
            </w:r>
            <w:r>
              <w:rPr>
                <w:rFonts w:ascii="Times New Roman" w:hint="eastAsia"/>
                <w:sz w:val="16"/>
                <w:szCs w:val="16"/>
              </w:rPr>
              <w:t>拋射運動的落點。</w:t>
            </w: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08142A" w:rsidRDefault="0008142A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A-4-04</w:t>
            </w:r>
            <w:r>
              <w:rPr>
                <w:rFonts w:ascii="Times New Roman" w:hint="eastAsia"/>
                <w:sz w:val="16"/>
                <w:szCs w:val="16"/>
              </w:rPr>
              <w:t>能理解生活中常用的數量關係</w:t>
            </w:r>
            <w:r>
              <w:rPr>
                <w:rFonts w:ascii="Times New Roman"/>
                <w:sz w:val="16"/>
                <w:szCs w:val="16"/>
              </w:rPr>
              <w:t>(</w:t>
            </w:r>
            <w:r>
              <w:rPr>
                <w:rFonts w:ascii="Times New Roman" w:hint="eastAsia"/>
                <w:sz w:val="16"/>
                <w:szCs w:val="16"/>
              </w:rPr>
              <w:t>例如：比例關係、函數關係</w:t>
            </w:r>
            <w:r>
              <w:rPr>
                <w:rFonts w:ascii="Times New Roman"/>
                <w:sz w:val="16"/>
                <w:szCs w:val="16"/>
              </w:rPr>
              <w:t>)</w:t>
            </w:r>
            <w:r>
              <w:rPr>
                <w:rFonts w:ascii="Times New Roman" w:hint="eastAsia"/>
                <w:sz w:val="16"/>
                <w:szCs w:val="16"/>
              </w:rPr>
              <w:t>，恰當運用於理解題意，並將問題列成算式。</w:t>
            </w:r>
          </w:p>
          <w:p w:rsidR="0008142A" w:rsidRDefault="0008142A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A-4-17</w:t>
            </w:r>
            <w:r>
              <w:rPr>
                <w:rFonts w:ascii="Times New Roman" w:hint="eastAsia"/>
                <w:sz w:val="16"/>
                <w:szCs w:val="16"/>
              </w:rPr>
              <w:t>能利用配方法，計算二次函數的最大值或最小值。</w:t>
            </w:r>
          </w:p>
          <w:p w:rsidR="0008142A" w:rsidRDefault="0008142A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A-4-18</w:t>
            </w:r>
            <w:r>
              <w:rPr>
                <w:rFonts w:ascii="Times New Roman" w:hint="eastAsia"/>
                <w:sz w:val="16"/>
                <w:szCs w:val="16"/>
              </w:rPr>
              <w:t>能理解二次函數圖形的線對稱性，求出其線對稱軸以及最高點或最低點，並應用來畫出坐標平面上二次函數的圖形。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08142A" w:rsidRDefault="0008142A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環境</w:t>
            </w:r>
          </w:p>
          <w:p w:rsidR="0008142A" w:rsidRDefault="0008142A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4"/>
                <w:attr w:name="Year" w:val="2005"/>
              </w:smartTagPr>
              <w:r>
                <w:rPr>
                  <w:rFonts w:ascii="Times New Roman"/>
                  <w:sz w:val="16"/>
                  <w:szCs w:val="16"/>
                </w:rPr>
                <w:t>5-4-4</w:t>
              </w:r>
            </w:smartTag>
            <w:r>
              <w:rPr>
                <w:rFonts w:ascii="Times New Roman" w:hint="eastAsia"/>
                <w:sz w:val="16"/>
                <w:szCs w:val="16"/>
              </w:rPr>
              <w:t>具有提出改善方案、採取行動，進而解決環境問題的經驗。</w:t>
            </w:r>
          </w:p>
          <w:p w:rsidR="0008142A" w:rsidRDefault="0008142A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家政</w:t>
            </w:r>
          </w:p>
          <w:p w:rsidR="0008142A" w:rsidRDefault="0008142A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4"/>
                <w:attr w:name="Year" w:val="2003"/>
              </w:smartTagPr>
              <w:r>
                <w:rPr>
                  <w:rFonts w:ascii="Times New Roman"/>
                  <w:sz w:val="16"/>
                  <w:szCs w:val="16"/>
                </w:rPr>
                <w:t>3-4-5</w:t>
              </w:r>
            </w:smartTag>
            <w:r>
              <w:rPr>
                <w:rFonts w:ascii="Times New Roman" w:hint="eastAsia"/>
                <w:sz w:val="16"/>
                <w:szCs w:val="16"/>
              </w:rPr>
              <w:t>瞭解有效的資源管理，並應用於生活中。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08142A" w:rsidRDefault="0008142A">
            <w:pPr>
              <w:spacing w:line="220" w:lineRule="exact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4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08142A" w:rsidRDefault="0008142A">
            <w:pPr>
              <w:spacing w:line="22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南一版教科書、南一版教師手冊、學習單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08142A" w:rsidRDefault="0008142A">
            <w:pPr>
              <w:spacing w:line="220" w:lineRule="exact"/>
              <w:rPr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口頭回答、討論、作業、操作、紙筆測驗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08142A" w:rsidRDefault="0008142A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>
              <w:rPr>
                <w:rFonts w:ascii="Times New Roman" w:hint="eastAsia"/>
                <w:color w:val="auto"/>
                <w:sz w:val="16"/>
                <w:szCs w:val="16"/>
              </w:rPr>
              <w:t>（二）欣賞、表現與創新</w:t>
            </w:r>
          </w:p>
          <w:p w:rsidR="0008142A" w:rsidRDefault="0008142A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>
              <w:rPr>
                <w:rFonts w:ascii="Times New Roman" w:hint="eastAsia"/>
                <w:color w:val="auto"/>
                <w:sz w:val="16"/>
                <w:szCs w:val="16"/>
              </w:rPr>
              <w:t>（八）運用科技與資訊</w:t>
            </w:r>
          </w:p>
          <w:p w:rsidR="0008142A" w:rsidRDefault="0008142A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>
              <w:rPr>
                <w:rFonts w:ascii="Times New Roman" w:hint="eastAsia"/>
                <w:color w:val="auto"/>
                <w:sz w:val="16"/>
                <w:szCs w:val="16"/>
              </w:rPr>
              <w:t>（九）主動探索與研究</w:t>
            </w:r>
          </w:p>
          <w:p w:rsidR="0008142A" w:rsidRDefault="0008142A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>
              <w:rPr>
                <w:rFonts w:ascii="Times New Roman" w:hint="eastAsia"/>
                <w:color w:val="auto"/>
                <w:sz w:val="16"/>
                <w:szCs w:val="16"/>
              </w:rPr>
              <w:t>（十）獨立思考與解決問題</w:t>
            </w:r>
          </w:p>
        </w:tc>
      </w:tr>
      <w:tr w:rsidR="0008142A" w:rsidTr="0008142A">
        <w:trPr>
          <w:trHeight w:val="20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42A" w:rsidRDefault="0008142A">
            <w:pPr>
              <w:spacing w:line="220" w:lineRule="exact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 w:hint="eastAsia"/>
                <w:sz w:val="20"/>
              </w:rPr>
              <w:t>三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2A" w:rsidRDefault="0008142A">
            <w:pPr>
              <w:spacing w:line="220" w:lineRule="exac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第一章</w:t>
            </w:r>
            <w:r>
              <w:rPr>
                <w:rFonts w:ascii="Times New Roman"/>
                <w:sz w:val="20"/>
                <w:szCs w:val="20"/>
              </w:rPr>
              <w:t xml:space="preserve"> </w:t>
            </w:r>
            <w:r>
              <w:rPr>
                <w:rFonts w:ascii="Times New Roman" w:hint="eastAsia"/>
                <w:sz w:val="20"/>
                <w:szCs w:val="20"/>
              </w:rPr>
              <w:t>二次函數</w:t>
            </w:r>
          </w:p>
          <w:p w:rsidR="0008142A" w:rsidRDefault="0008142A">
            <w:pPr>
              <w:spacing w:line="220" w:lineRule="exac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1-2</w:t>
            </w:r>
            <w:r>
              <w:rPr>
                <w:rFonts w:ascii="Times New Roman" w:hint="eastAsia"/>
                <w:sz w:val="20"/>
                <w:szCs w:val="20"/>
              </w:rPr>
              <w:t>二次函數的最大值或最小值</w:t>
            </w:r>
            <w:r>
              <w:rPr>
                <w:rFonts w:ascii="Times New Roman"/>
                <w:sz w:val="20"/>
                <w:szCs w:val="20"/>
              </w:rPr>
              <w:t>(4)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2A" w:rsidRDefault="0008142A">
            <w:pPr>
              <w:spacing w:line="220" w:lineRule="exact"/>
              <w:ind w:left="400" w:hangingChars="250" w:hanging="400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1-2-3</w:t>
            </w:r>
            <w:r>
              <w:rPr>
                <w:rFonts w:ascii="Times New Roman" w:hint="eastAsia"/>
                <w:sz w:val="16"/>
                <w:szCs w:val="16"/>
              </w:rPr>
              <w:t>能理解在坐標平面上二次函數圖形與兩軸的交點。</w:t>
            </w:r>
          </w:p>
          <w:p w:rsidR="0008142A" w:rsidRDefault="0008142A">
            <w:pPr>
              <w:spacing w:line="220" w:lineRule="exact"/>
              <w:ind w:left="400" w:hangingChars="250" w:hanging="400"/>
              <w:rPr>
                <w:rFonts w:ascii="Times New Roman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4"/>
                <w:attr w:name="IsLunarDate" w:val="False"/>
                <w:attr w:name="IsROCDate" w:val="False"/>
              </w:smartTagPr>
              <w:r>
                <w:rPr>
                  <w:rFonts w:ascii="Times New Roman"/>
                  <w:sz w:val="16"/>
                  <w:szCs w:val="16"/>
                </w:rPr>
                <w:t>1-2-4</w:t>
              </w:r>
            </w:smartTag>
            <w:r>
              <w:rPr>
                <w:rFonts w:ascii="Times New Roman" w:hint="eastAsia"/>
                <w:sz w:val="16"/>
                <w:szCs w:val="16"/>
              </w:rPr>
              <w:t>能判斷與求出二次函數圖形與</w:t>
            </w:r>
            <w:r>
              <w:rPr>
                <w:rFonts w:ascii="Times New Roman"/>
                <w:i/>
                <w:sz w:val="16"/>
                <w:szCs w:val="16"/>
              </w:rPr>
              <w:t>x</w:t>
            </w:r>
            <w:r>
              <w:rPr>
                <w:rFonts w:ascii="Times New Roman" w:hint="eastAsia"/>
                <w:sz w:val="16"/>
                <w:szCs w:val="16"/>
              </w:rPr>
              <w:t>軸的交點個數及坐標。</w:t>
            </w:r>
          </w:p>
          <w:p w:rsidR="0008142A" w:rsidRDefault="0008142A">
            <w:pPr>
              <w:spacing w:line="220" w:lineRule="exact"/>
              <w:ind w:left="400" w:hangingChars="250" w:hanging="400"/>
              <w:rPr>
                <w:rFonts w:ascii="Times New Roman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5"/>
                <w:attr w:name="IsLunarDate" w:val="False"/>
                <w:attr w:name="IsROCDate" w:val="False"/>
              </w:smartTagPr>
              <w:r>
                <w:rPr>
                  <w:rFonts w:ascii="Times New Roman"/>
                  <w:sz w:val="16"/>
                  <w:szCs w:val="16"/>
                </w:rPr>
                <w:t>1-2-5</w:t>
              </w:r>
            </w:smartTag>
            <w:r>
              <w:rPr>
                <w:rFonts w:ascii="Times New Roman" w:hint="eastAsia"/>
                <w:sz w:val="16"/>
                <w:szCs w:val="16"/>
              </w:rPr>
              <w:t>能理解二次函數的最大值或最小值與其圖形的關係。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2A" w:rsidRDefault="0008142A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1.</w:t>
            </w:r>
            <w:r>
              <w:rPr>
                <w:rFonts w:ascii="Times New Roman" w:hint="eastAsia"/>
                <w:sz w:val="16"/>
                <w:szCs w:val="16"/>
              </w:rPr>
              <w:t>從圖形看出最大值或最小值。</w:t>
            </w:r>
          </w:p>
          <w:p w:rsidR="0008142A" w:rsidRDefault="0008142A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2.</w:t>
            </w:r>
            <w:r>
              <w:rPr>
                <w:rFonts w:ascii="Times New Roman" w:hint="eastAsia"/>
                <w:sz w:val="16"/>
                <w:szCs w:val="16"/>
              </w:rPr>
              <w:t>從頂點找最大值或最小值。</w:t>
            </w:r>
          </w:p>
          <w:p w:rsidR="0008142A" w:rsidRDefault="0008142A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3.</w:t>
            </w:r>
            <w:r>
              <w:rPr>
                <w:rFonts w:ascii="Times New Roman" w:hint="eastAsia"/>
                <w:sz w:val="16"/>
                <w:szCs w:val="16"/>
              </w:rPr>
              <w:t>利用配方法找最大值或最小值。</w:t>
            </w:r>
          </w:p>
          <w:p w:rsidR="0008142A" w:rsidRDefault="0008142A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4.</w:t>
            </w:r>
            <w:r>
              <w:rPr>
                <w:rFonts w:ascii="Times New Roman" w:hint="eastAsia"/>
                <w:sz w:val="16"/>
                <w:szCs w:val="16"/>
              </w:rPr>
              <w:t>拋射運動的最高點。</w:t>
            </w: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2A" w:rsidRDefault="0008142A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A-4-17</w:t>
            </w:r>
            <w:r>
              <w:rPr>
                <w:rFonts w:ascii="Times New Roman" w:hint="eastAsia"/>
                <w:sz w:val="16"/>
                <w:szCs w:val="16"/>
              </w:rPr>
              <w:t>能利用配方法，計算二次函數的最大值或最小值。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2A" w:rsidRDefault="0008142A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環境</w:t>
            </w:r>
          </w:p>
          <w:p w:rsidR="0008142A" w:rsidRDefault="0008142A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4"/>
                <w:attr w:name="Year" w:val="2005"/>
              </w:smartTagPr>
              <w:r>
                <w:rPr>
                  <w:rFonts w:ascii="Times New Roman"/>
                  <w:sz w:val="16"/>
                  <w:szCs w:val="16"/>
                </w:rPr>
                <w:t>5-4-4</w:t>
              </w:r>
            </w:smartTag>
            <w:r>
              <w:rPr>
                <w:rFonts w:ascii="Times New Roman" w:hint="eastAsia"/>
                <w:sz w:val="16"/>
                <w:szCs w:val="16"/>
              </w:rPr>
              <w:t>具有提出改善方案、採取行動，進而解決環境問題的經驗。</w:t>
            </w:r>
          </w:p>
          <w:p w:rsidR="0008142A" w:rsidRDefault="0008142A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家政</w:t>
            </w:r>
          </w:p>
          <w:p w:rsidR="0008142A" w:rsidRDefault="0008142A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4"/>
                <w:attr w:name="Year" w:val="2003"/>
              </w:smartTagPr>
              <w:r>
                <w:rPr>
                  <w:rFonts w:ascii="Times New Roman"/>
                  <w:sz w:val="16"/>
                  <w:szCs w:val="16"/>
                </w:rPr>
                <w:t>3-4-5</w:t>
              </w:r>
            </w:smartTag>
            <w:r>
              <w:rPr>
                <w:rFonts w:ascii="Times New Roman" w:hint="eastAsia"/>
                <w:sz w:val="16"/>
                <w:szCs w:val="16"/>
              </w:rPr>
              <w:t>瞭解有效的資源管理，並應用於生活中。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42A" w:rsidRDefault="0008142A">
            <w:pPr>
              <w:spacing w:line="220" w:lineRule="exact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4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2A" w:rsidRDefault="0008142A">
            <w:pPr>
              <w:spacing w:line="22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南一版教科書、南一版教師手冊、學習單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2A" w:rsidRDefault="0008142A">
            <w:pPr>
              <w:spacing w:line="220" w:lineRule="exact"/>
              <w:rPr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口頭回答、討論、作業、操作、紙筆測驗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2A" w:rsidRDefault="0008142A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>
              <w:rPr>
                <w:rFonts w:ascii="Times New Roman" w:hint="eastAsia"/>
                <w:color w:val="auto"/>
                <w:sz w:val="16"/>
                <w:szCs w:val="16"/>
              </w:rPr>
              <w:t>（五）尊重、關懷與團隊合作</w:t>
            </w:r>
          </w:p>
          <w:p w:rsidR="0008142A" w:rsidRDefault="0008142A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>
              <w:rPr>
                <w:rFonts w:ascii="Times New Roman" w:hint="eastAsia"/>
                <w:color w:val="auto"/>
                <w:sz w:val="16"/>
                <w:szCs w:val="16"/>
              </w:rPr>
              <w:t>（八）運用科技與資訊</w:t>
            </w:r>
          </w:p>
          <w:p w:rsidR="0008142A" w:rsidRDefault="0008142A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>
              <w:rPr>
                <w:rFonts w:ascii="Times New Roman" w:hint="eastAsia"/>
                <w:color w:val="auto"/>
                <w:sz w:val="16"/>
                <w:szCs w:val="16"/>
              </w:rPr>
              <w:t>（九）主動探索與研究</w:t>
            </w:r>
          </w:p>
          <w:p w:rsidR="0008142A" w:rsidRDefault="0008142A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>
              <w:rPr>
                <w:rFonts w:ascii="Times New Roman" w:hint="eastAsia"/>
                <w:color w:val="auto"/>
                <w:sz w:val="16"/>
                <w:szCs w:val="16"/>
              </w:rPr>
              <w:t>（十）獨立思考與解決問題</w:t>
            </w:r>
          </w:p>
          <w:p w:rsidR="0008142A" w:rsidRDefault="0008142A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</w:p>
        </w:tc>
      </w:tr>
      <w:tr w:rsidR="0008142A" w:rsidTr="0008142A">
        <w:trPr>
          <w:trHeight w:val="20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08142A" w:rsidRDefault="0008142A">
            <w:pPr>
              <w:spacing w:line="220" w:lineRule="exact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 w:hint="eastAsia"/>
                <w:sz w:val="20"/>
              </w:rPr>
              <w:t>四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08142A" w:rsidRDefault="0008142A">
            <w:pPr>
              <w:spacing w:line="220" w:lineRule="exac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第一章</w:t>
            </w:r>
            <w:r>
              <w:rPr>
                <w:rFonts w:ascii="Times New Roman"/>
                <w:sz w:val="20"/>
                <w:szCs w:val="20"/>
              </w:rPr>
              <w:t xml:space="preserve"> </w:t>
            </w:r>
            <w:r>
              <w:rPr>
                <w:rFonts w:ascii="Times New Roman" w:hint="eastAsia"/>
                <w:sz w:val="20"/>
                <w:szCs w:val="20"/>
              </w:rPr>
              <w:t>二次函數</w:t>
            </w:r>
          </w:p>
          <w:p w:rsidR="0008142A" w:rsidRDefault="0008142A">
            <w:pPr>
              <w:spacing w:line="220" w:lineRule="exac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1-3</w:t>
            </w:r>
            <w:r>
              <w:rPr>
                <w:rFonts w:ascii="Times New Roman" w:hint="eastAsia"/>
                <w:sz w:val="20"/>
                <w:szCs w:val="20"/>
              </w:rPr>
              <w:t>二次函數的應用</w:t>
            </w:r>
            <w:r>
              <w:rPr>
                <w:rFonts w:ascii="Times New Roman"/>
                <w:sz w:val="20"/>
                <w:szCs w:val="20"/>
              </w:rPr>
              <w:t>(4)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08142A" w:rsidRDefault="0008142A">
            <w:pPr>
              <w:spacing w:line="220" w:lineRule="exact"/>
              <w:ind w:left="400" w:hangingChars="250" w:hanging="400"/>
              <w:rPr>
                <w:rFonts w:ascii="Times New Roman"/>
                <w:sz w:val="16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3"/>
                <w:attr w:name="Year" w:val="2001"/>
              </w:smartTagPr>
              <w:r>
                <w:rPr>
                  <w:rFonts w:ascii="Times New Roman"/>
                  <w:sz w:val="16"/>
                  <w:szCs w:val="16"/>
                </w:rPr>
                <w:t>1-3-1</w:t>
              </w:r>
            </w:smartTag>
            <w:r>
              <w:rPr>
                <w:rFonts w:ascii="Times New Roman" w:hint="eastAsia"/>
                <w:sz w:val="16"/>
                <w:szCs w:val="16"/>
              </w:rPr>
              <w:t>能應用二次函數的最大值或最小值解決簡單應用問題。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08142A" w:rsidRDefault="0008142A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1.</w:t>
            </w:r>
            <w:r>
              <w:rPr>
                <w:rFonts w:ascii="Times New Roman" w:hint="eastAsia"/>
                <w:sz w:val="16"/>
                <w:szCs w:val="16"/>
              </w:rPr>
              <w:t>最大值或最小值的應用問題。</w:t>
            </w: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08142A" w:rsidRDefault="0008142A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A-4-17</w:t>
            </w:r>
            <w:r>
              <w:rPr>
                <w:rFonts w:ascii="Times New Roman" w:hint="eastAsia"/>
                <w:sz w:val="16"/>
                <w:szCs w:val="16"/>
              </w:rPr>
              <w:t>能利用配方法，計算二次函數的最大值或最小值。</w:t>
            </w:r>
          </w:p>
          <w:p w:rsidR="0008142A" w:rsidRDefault="0008142A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A-4-18</w:t>
            </w:r>
            <w:r>
              <w:rPr>
                <w:rFonts w:ascii="Times New Roman" w:hint="eastAsia"/>
                <w:sz w:val="16"/>
                <w:szCs w:val="16"/>
              </w:rPr>
              <w:t>能理解二次函數圖形的線對稱性，求出其線對稱軸以及最高點或最低點，並應用來畫出坐標平面上二次函數的圖形。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08142A" w:rsidRDefault="0008142A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環境</w:t>
            </w:r>
          </w:p>
          <w:p w:rsidR="0008142A" w:rsidRDefault="0008142A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4"/>
                <w:attr w:name="Day" w:val="4"/>
                <w:attr w:name="IsLunarDate" w:val="False"/>
                <w:attr w:name="IsROCDate" w:val="False"/>
              </w:smartTagPr>
              <w:r>
                <w:rPr>
                  <w:rFonts w:ascii="Times New Roman"/>
                  <w:sz w:val="16"/>
                  <w:szCs w:val="16"/>
                </w:rPr>
                <w:t>5-4-4</w:t>
              </w:r>
            </w:smartTag>
            <w:r>
              <w:rPr>
                <w:rFonts w:ascii="Times New Roman" w:hint="eastAsia"/>
                <w:sz w:val="16"/>
                <w:szCs w:val="16"/>
              </w:rPr>
              <w:t>具有提出改善方案、採取行動，進而解決環境問題的經驗。</w:t>
            </w:r>
          </w:p>
          <w:p w:rsidR="0008142A" w:rsidRDefault="0008142A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生涯發展</w:t>
            </w:r>
          </w:p>
          <w:p w:rsidR="0008142A" w:rsidRDefault="0008142A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3"/>
                <w:attr w:name="Day" w:val="3"/>
                <w:attr w:name="IsLunarDate" w:val="False"/>
                <w:attr w:name="IsROCDate" w:val="False"/>
              </w:smartTagPr>
              <w:r>
                <w:rPr>
                  <w:rFonts w:ascii="Times New Roman"/>
                  <w:sz w:val="16"/>
                  <w:szCs w:val="16"/>
                </w:rPr>
                <w:t>3-3-3</w:t>
              </w:r>
            </w:smartTag>
            <w:r>
              <w:rPr>
                <w:rFonts w:ascii="Times New Roman" w:hint="eastAsia"/>
                <w:sz w:val="16"/>
                <w:szCs w:val="16"/>
              </w:rPr>
              <w:t>培養解決生涯發展問題及做決定的能力。</w:t>
            </w:r>
          </w:p>
          <w:p w:rsidR="0008142A" w:rsidRDefault="0008142A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資訊</w:t>
            </w:r>
          </w:p>
          <w:p w:rsidR="0008142A" w:rsidRDefault="0008142A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4"/>
                <w:attr w:name="Day" w:val="5"/>
                <w:attr w:name="IsLunarDate" w:val="False"/>
                <w:attr w:name="IsROCDate" w:val="False"/>
              </w:smartTagPr>
              <w:r>
                <w:rPr>
                  <w:rFonts w:ascii="Times New Roman"/>
                  <w:sz w:val="16"/>
                  <w:szCs w:val="16"/>
                </w:rPr>
                <w:t>3-4-5</w:t>
              </w:r>
            </w:smartTag>
            <w:r>
              <w:rPr>
                <w:rFonts w:ascii="Times New Roman"/>
                <w:sz w:val="16"/>
                <w:szCs w:val="16"/>
              </w:rPr>
              <w:t xml:space="preserve"> </w:t>
            </w:r>
            <w:r>
              <w:rPr>
                <w:rFonts w:ascii="Times New Roman" w:hint="eastAsia"/>
                <w:sz w:val="16"/>
                <w:szCs w:val="16"/>
              </w:rPr>
              <w:t>能針對問題提出可行的解決方法。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08142A" w:rsidRDefault="0008142A">
            <w:pPr>
              <w:spacing w:line="220" w:lineRule="exact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4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08142A" w:rsidRDefault="0008142A">
            <w:pPr>
              <w:spacing w:line="22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南一版教科書、南一版教師手冊、學習單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08142A" w:rsidRDefault="0008142A">
            <w:pPr>
              <w:spacing w:line="220" w:lineRule="exact"/>
              <w:rPr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口頭回答、討論、作業、操作、紙筆測驗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08142A" w:rsidRDefault="0008142A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>
              <w:rPr>
                <w:rFonts w:ascii="Times New Roman" w:hint="eastAsia"/>
                <w:color w:val="auto"/>
                <w:sz w:val="16"/>
                <w:szCs w:val="16"/>
              </w:rPr>
              <w:t>（十）獨立思考與解決問題</w:t>
            </w:r>
          </w:p>
        </w:tc>
      </w:tr>
      <w:tr w:rsidR="0008142A" w:rsidTr="0008142A">
        <w:trPr>
          <w:trHeight w:val="20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42A" w:rsidRDefault="0008142A">
            <w:pPr>
              <w:spacing w:line="220" w:lineRule="exact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 w:hint="eastAsia"/>
                <w:sz w:val="20"/>
              </w:rPr>
              <w:lastRenderedPageBreak/>
              <w:t>五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2A" w:rsidRDefault="0008142A">
            <w:pPr>
              <w:spacing w:line="220" w:lineRule="exac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第二章</w:t>
            </w:r>
            <w:r>
              <w:rPr>
                <w:rFonts w:ascii="Times New Roman"/>
                <w:sz w:val="20"/>
                <w:szCs w:val="20"/>
              </w:rPr>
              <w:t xml:space="preserve"> </w:t>
            </w:r>
            <w:r>
              <w:rPr>
                <w:rFonts w:ascii="Times New Roman" w:hint="eastAsia"/>
                <w:sz w:val="20"/>
                <w:szCs w:val="20"/>
              </w:rPr>
              <w:t>立體幾何圖形</w:t>
            </w:r>
          </w:p>
          <w:p w:rsidR="0008142A" w:rsidRDefault="0008142A">
            <w:pPr>
              <w:spacing w:line="220" w:lineRule="exac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2-1</w:t>
            </w:r>
            <w:r>
              <w:rPr>
                <w:rFonts w:ascii="Times New Roman" w:hint="eastAsia"/>
                <w:sz w:val="20"/>
                <w:szCs w:val="20"/>
              </w:rPr>
              <w:t>角柱與圓柱</w:t>
            </w:r>
            <w:r>
              <w:rPr>
                <w:rFonts w:ascii="Times New Roman"/>
                <w:sz w:val="20"/>
                <w:szCs w:val="20"/>
              </w:rPr>
              <w:t>(4)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2A" w:rsidRDefault="0008142A">
            <w:pPr>
              <w:spacing w:line="220" w:lineRule="exact"/>
              <w:ind w:left="400" w:hangingChars="250" w:hanging="400"/>
              <w:rPr>
                <w:rFonts w:ascii="Times New Roman"/>
                <w:sz w:val="16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2"/>
              </w:smartTagPr>
              <w:r>
                <w:rPr>
                  <w:rFonts w:ascii="Times New Roman"/>
                  <w:sz w:val="16"/>
                  <w:szCs w:val="16"/>
                </w:rPr>
                <w:t>2-1-1</w:t>
              </w:r>
            </w:smartTag>
            <w:r>
              <w:rPr>
                <w:rFonts w:ascii="Times New Roman" w:hint="eastAsia"/>
                <w:sz w:val="16"/>
                <w:szCs w:val="16"/>
              </w:rPr>
              <w:t>能理解空間中線與面的關係。</w:t>
            </w:r>
          </w:p>
          <w:p w:rsidR="0008142A" w:rsidRDefault="0008142A">
            <w:pPr>
              <w:spacing w:line="220" w:lineRule="exact"/>
              <w:ind w:left="400" w:hangingChars="250" w:hanging="400"/>
              <w:rPr>
                <w:rFonts w:ascii="Times New Roman"/>
                <w:sz w:val="16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2"/>
              </w:smartTagPr>
              <w:r>
                <w:rPr>
                  <w:rFonts w:ascii="Times New Roman"/>
                  <w:sz w:val="16"/>
                  <w:szCs w:val="16"/>
                </w:rPr>
                <w:t>2-1-2</w:t>
              </w:r>
            </w:smartTag>
            <w:r>
              <w:rPr>
                <w:rFonts w:ascii="Times New Roman" w:hint="eastAsia"/>
                <w:sz w:val="16"/>
                <w:szCs w:val="16"/>
              </w:rPr>
              <w:t>能辨識直立柱體的頂點、邊與面。</w:t>
            </w:r>
          </w:p>
          <w:p w:rsidR="0008142A" w:rsidRDefault="0008142A">
            <w:pPr>
              <w:spacing w:line="220" w:lineRule="exact"/>
              <w:ind w:left="400" w:hangingChars="250" w:hanging="400"/>
              <w:rPr>
                <w:rFonts w:ascii="Times New Roman"/>
                <w:sz w:val="16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>
                <w:rPr>
                  <w:rFonts w:ascii="Times New Roman"/>
                  <w:sz w:val="16"/>
                  <w:szCs w:val="16"/>
                </w:rPr>
                <w:t>2-1-3</w:t>
              </w:r>
            </w:smartTag>
            <w:r>
              <w:rPr>
                <w:rFonts w:ascii="Times New Roman" w:hint="eastAsia"/>
                <w:sz w:val="16"/>
                <w:szCs w:val="16"/>
              </w:rPr>
              <w:t>能畫出直角柱的展開圖。</w:t>
            </w:r>
          </w:p>
          <w:p w:rsidR="0008142A" w:rsidRDefault="0008142A">
            <w:pPr>
              <w:spacing w:line="220" w:lineRule="exact"/>
              <w:ind w:left="400" w:hangingChars="250" w:hanging="400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2-1-4</w:t>
            </w:r>
            <w:r>
              <w:rPr>
                <w:rFonts w:ascii="Times New Roman" w:hint="eastAsia"/>
                <w:sz w:val="16"/>
                <w:szCs w:val="16"/>
              </w:rPr>
              <w:t>能計算直立柱體的體積、表面積。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2A" w:rsidRDefault="0008142A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1.</w:t>
            </w:r>
            <w:r>
              <w:rPr>
                <w:rFonts w:ascii="Times New Roman" w:hint="eastAsia"/>
                <w:sz w:val="16"/>
                <w:szCs w:val="16"/>
              </w:rPr>
              <w:t>空間中的線與面。</w:t>
            </w:r>
          </w:p>
          <w:p w:rsidR="0008142A" w:rsidRDefault="0008142A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2.</w:t>
            </w:r>
            <w:r>
              <w:rPr>
                <w:rFonts w:ascii="Times New Roman" w:hint="eastAsia"/>
                <w:sz w:val="16"/>
                <w:szCs w:val="16"/>
              </w:rPr>
              <w:t>柱體的表面積與體積。</w:t>
            </w: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2A" w:rsidRDefault="0008142A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S-4-01</w:t>
            </w:r>
            <w:r>
              <w:rPr>
                <w:rFonts w:ascii="Times New Roman" w:hint="eastAsia"/>
                <w:sz w:val="16"/>
                <w:szCs w:val="16"/>
              </w:rPr>
              <w:t>能理解常用幾何形體之定義與性質。</w:t>
            </w:r>
          </w:p>
          <w:p w:rsidR="0008142A" w:rsidRDefault="0008142A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S-4-02</w:t>
            </w:r>
            <w:r>
              <w:rPr>
                <w:rFonts w:ascii="Times New Roman" w:hint="eastAsia"/>
                <w:sz w:val="16"/>
                <w:szCs w:val="16"/>
              </w:rPr>
              <w:t>能指出滿足給定幾何性質的形體。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2A" w:rsidRDefault="0008142A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環境</w:t>
            </w:r>
          </w:p>
          <w:p w:rsidR="0008142A" w:rsidRDefault="0008142A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4"/>
                <w:attr w:name="Day" w:val="4"/>
                <w:attr w:name="IsLunarDate" w:val="False"/>
                <w:attr w:name="IsROCDate" w:val="False"/>
              </w:smartTagPr>
              <w:r>
                <w:rPr>
                  <w:rFonts w:ascii="Times New Roman"/>
                  <w:sz w:val="16"/>
                  <w:szCs w:val="16"/>
                </w:rPr>
                <w:t>5-4-4</w:t>
              </w:r>
            </w:smartTag>
            <w:r>
              <w:rPr>
                <w:rFonts w:ascii="Times New Roman" w:hint="eastAsia"/>
                <w:sz w:val="16"/>
                <w:szCs w:val="16"/>
              </w:rPr>
              <w:t>具有提出改善方案、採取行動，進而解決環境問題的經驗。</w:t>
            </w:r>
          </w:p>
          <w:p w:rsidR="0008142A" w:rsidRDefault="0008142A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生涯發展</w:t>
            </w:r>
          </w:p>
          <w:p w:rsidR="0008142A" w:rsidRDefault="0008142A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3"/>
                <w:attr w:name="Day" w:val="3"/>
                <w:attr w:name="IsLunarDate" w:val="False"/>
                <w:attr w:name="IsROCDate" w:val="False"/>
              </w:smartTagPr>
              <w:r>
                <w:rPr>
                  <w:rFonts w:ascii="Times New Roman"/>
                  <w:sz w:val="16"/>
                  <w:szCs w:val="16"/>
                </w:rPr>
                <w:t>3-3-3</w:t>
              </w:r>
            </w:smartTag>
            <w:r>
              <w:rPr>
                <w:rFonts w:ascii="Times New Roman" w:hint="eastAsia"/>
                <w:sz w:val="16"/>
                <w:szCs w:val="16"/>
              </w:rPr>
              <w:t>培養解決生涯發展問題及做決定的能力。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42A" w:rsidRDefault="0008142A">
            <w:pPr>
              <w:spacing w:line="220" w:lineRule="exact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4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2A" w:rsidRDefault="0008142A">
            <w:pPr>
              <w:spacing w:line="22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南一版教科書、南一版教師手冊、學習單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2A" w:rsidRDefault="0008142A">
            <w:pPr>
              <w:spacing w:line="220" w:lineRule="exact"/>
              <w:rPr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口頭回答、討論、作業、操作、紙筆測驗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2A" w:rsidRDefault="0008142A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>
              <w:rPr>
                <w:rFonts w:ascii="Times New Roman" w:hint="eastAsia"/>
                <w:color w:val="auto"/>
                <w:sz w:val="16"/>
                <w:szCs w:val="16"/>
              </w:rPr>
              <w:t>（十）獨立思考與解決問題</w:t>
            </w:r>
          </w:p>
        </w:tc>
      </w:tr>
      <w:tr w:rsidR="0008142A" w:rsidTr="0008142A">
        <w:trPr>
          <w:trHeight w:val="20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08142A" w:rsidRDefault="0008142A">
            <w:pPr>
              <w:spacing w:line="220" w:lineRule="exact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 w:hint="eastAsia"/>
                <w:sz w:val="20"/>
              </w:rPr>
              <w:t>六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08142A" w:rsidRDefault="0008142A">
            <w:pPr>
              <w:spacing w:line="220" w:lineRule="exac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第二章</w:t>
            </w:r>
            <w:r>
              <w:rPr>
                <w:rFonts w:ascii="Times New Roman"/>
                <w:sz w:val="20"/>
                <w:szCs w:val="20"/>
              </w:rPr>
              <w:t xml:space="preserve"> </w:t>
            </w:r>
            <w:r>
              <w:rPr>
                <w:rFonts w:ascii="Times New Roman" w:hint="eastAsia"/>
                <w:sz w:val="20"/>
                <w:szCs w:val="20"/>
              </w:rPr>
              <w:t>立體幾何圖形</w:t>
            </w:r>
          </w:p>
          <w:p w:rsidR="0008142A" w:rsidRDefault="0008142A">
            <w:pPr>
              <w:spacing w:line="220" w:lineRule="exac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2-2</w:t>
            </w:r>
            <w:r>
              <w:rPr>
                <w:rFonts w:ascii="Times New Roman" w:hint="eastAsia"/>
                <w:sz w:val="20"/>
                <w:szCs w:val="20"/>
              </w:rPr>
              <w:t>角錐與圓錐</w:t>
            </w:r>
            <w:r>
              <w:rPr>
                <w:rFonts w:ascii="Times New Roman"/>
                <w:sz w:val="20"/>
                <w:szCs w:val="20"/>
              </w:rPr>
              <w:t>(4)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08142A" w:rsidRDefault="0008142A">
            <w:pPr>
              <w:spacing w:line="220" w:lineRule="exact"/>
              <w:ind w:left="400" w:hangingChars="250" w:hanging="400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2-2-1</w:t>
            </w:r>
            <w:r>
              <w:rPr>
                <w:rFonts w:ascii="Times New Roman" w:hint="eastAsia"/>
                <w:sz w:val="16"/>
                <w:szCs w:val="16"/>
              </w:rPr>
              <w:t>能辨識直立錐體的頂點、邊與面。</w:t>
            </w:r>
          </w:p>
          <w:p w:rsidR="0008142A" w:rsidRDefault="0008142A">
            <w:pPr>
              <w:spacing w:line="220" w:lineRule="exact"/>
              <w:ind w:left="400" w:hangingChars="250" w:hanging="400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2-2-2</w:t>
            </w:r>
            <w:r>
              <w:rPr>
                <w:rFonts w:ascii="Times New Roman" w:hint="eastAsia"/>
                <w:sz w:val="16"/>
                <w:szCs w:val="16"/>
              </w:rPr>
              <w:t>能畫出直角錐的展開圖。</w:t>
            </w:r>
          </w:p>
          <w:p w:rsidR="0008142A" w:rsidRDefault="0008142A">
            <w:pPr>
              <w:spacing w:line="220" w:lineRule="exact"/>
              <w:ind w:left="400" w:hangingChars="250" w:hanging="400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2-2-3</w:t>
            </w:r>
            <w:r>
              <w:rPr>
                <w:rFonts w:ascii="Times New Roman" w:hint="eastAsia"/>
                <w:sz w:val="16"/>
                <w:szCs w:val="16"/>
              </w:rPr>
              <w:t>能計算直立圓錐的表面積，複合立體圖形的體積與表面積。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08142A" w:rsidRDefault="0008142A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1.</w:t>
            </w:r>
            <w:r>
              <w:rPr>
                <w:rFonts w:ascii="Times New Roman" w:hint="eastAsia"/>
                <w:sz w:val="16"/>
                <w:szCs w:val="16"/>
              </w:rPr>
              <w:t>錐體的表面積。</w:t>
            </w: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08142A" w:rsidRDefault="0008142A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S-4-01</w:t>
            </w:r>
            <w:r>
              <w:rPr>
                <w:rFonts w:ascii="Times New Roman" w:hint="eastAsia"/>
                <w:sz w:val="16"/>
                <w:szCs w:val="16"/>
              </w:rPr>
              <w:t>能理解常用幾何形體之定義與性質。</w:t>
            </w:r>
          </w:p>
          <w:p w:rsidR="0008142A" w:rsidRDefault="0008142A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S-4-04</w:t>
            </w:r>
            <w:r>
              <w:rPr>
                <w:rFonts w:ascii="Times New Roman" w:hint="eastAsia"/>
                <w:sz w:val="16"/>
                <w:szCs w:val="16"/>
              </w:rPr>
              <w:t>能利用形體的性質解決幾何問題。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08142A" w:rsidRDefault="0008142A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環境</w:t>
            </w:r>
          </w:p>
          <w:p w:rsidR="0008142A" w:rsidRDefault="0008142A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4"/>
                <w:attr w:name="Day" w:val="4"/>
                <w:attr w:name="IsLunarDate" w:val="False"/>
                <w:attr w:name="IsROCDate" w:val="False"/>
              </w:smartTagPr>
              <w:r>
                <w:rPr>
                  <w:rFonts w:ascii="Times New Roman"/>
                  <w:sz w:val="16"/>
                  <w:szCs w:val="16"/>
                </w:rPr>
                <w:t>5-4-4</w:t>
              </w:r>
            </w:smartTag>
            <w:r>
              <w:rPr>
                <w:rFonts w:ascii="Times New Roman" w:hint="eastAsia"/>
                <w:sz w:val="16"/>
                <w:szCs w:val="16"/>
              </w:rPr>
              <w:t>具有提出改善方案、採取行動，進而解決環境問題的經驗。</w:t>
            </w:r>
          </w:p>
          <w:p w:rsidR="0008142A" w:rsidRDefault="0008142A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生涯發展</w:t>
            </w:r>
          </w:p>
          <w:p w:rsidR="0008142A" w:rsidRDefault="0008142A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3"/>
                <w:attr w:name="Day" w:val="3"/>
                <w:attr w:name="IsLunarDate" w:val="False"/>
                <w:attr w:name="IsROCDate" w:val="False"/>
              </w:smartTagPr>
              <w:r>
                <w:rPr>
                  <w:rFonts w:ascii="Times New Roman"/>
                  <w:sz w:val="16"/>
                  <w:szCs w:val="16"/>
                </w:rPr>
                <w:t>3-3-3</w:t>
              </w:r>
            </w:smartTag>
            <w:r>
              <w:rPr>
                <w:rFonts w:ascii="Times New Roman" w:hint="eastAsia"/>
                <w:sz w:val="16"/>
                <w:szCs w:val="16"/>
              </w:rPr>
              <w:t>培養解決生涯發展問題及做決定的能力。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08142A" w:rsidRDefault="0008142A">
            <w:pPr>
              <w:spacing w:line="220" w:lineRule="exact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4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08142A" w:rsidRDefault="0008142A">
            <w:pPr>
              <w:spacing w:line="22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南一版教科書、南一版教師手冊、學習單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08142A" w:rsidRDefault="0008142A">
            <w:pPr>
              <w:spacing w:line="220" w:lineRule="exact"/>
              <w:rPr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口頭回答、討論、作業、操作、紙筆測驗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08142A" w:rsidRDefault="0008142A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>
              <w:rPr>
                <w:rFonts w:ascii="Times New Roman" w:hint="eastAsia"/>
                <w:color w:val="auto"/>
                <w:sz w:val="16"/>
                <w:szCs w:val="16"/>
              </w:rPr>
              <w:t>（一）了解自我與發展潛能</w:t>
            </w:r>
          </w:p>
          <w:p w:rsidR="0008142A" w:rsidRDefault="0008142A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>
              <w:rPr>
                <w:rFonts w:ascii="Times New Roman" w:hint="eastAsia"/>
                <w:color w:val="auto"/>
                <w:sz w:val="16"/>
                <w:szCs w:val="16"/>
              </w:rPr>
              <w:t>（六）文化學習與國際了解</w:t>
            </w:r>
          </w:p>
          <w:p w:rsidR="0008142A" w:rsidRDefault="0008142A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>
              <w:rPr>
                <w:rFonts w:ascii="Times New Roman" w:hint="eastAsia"/>
                <w:color w:val="auto"/>
                <w:sz w:val="16"/>
                <w:szCs w:val="16"/>
              </w:rPr>
              <w:t>（七）規劃、組織與實現</w:t>
            </w:r>
          </w:p>
          <w:p w:rsidR="0008142A" w:rsidRDefault="0008142A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>
              <w:rPr>
                <w:rFonts w:ascii="Times New Roman" w:hint="eastAsia"/>
                <w:color w:val="auto"/>
                <w:sz w:val="16"/>
                <w:szCs w:val="16"/>
              </w:rPr>
              <w:t>（十）獨立思考與解決問題</w:t>
            </w:r>
          </w:p>
        </w:tc>
      </w:tr>
      <w:tr w:rsidR="000B4805" w:rsidTr="0008142A">
        <w:trPr>
          <w:trHeight w:val="20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805" w:rsidRDefault="000B4805" w:rsidP="000B4805">
            <w:pPr>
              <w:spacing w:line="220" w:lineRule="exact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 w:hint="eastAsia"/>
                <w:sz w:val="20"/>
              </w:rPr>
              <w:t>七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805" w:rsidRDefault="000B4805" w:rsidP="000B4805">
            <w:pPr>
              <w:spacing w:line="220" w:lineRule="exac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復習評量</w:t>
            </w:r>
            <w:r>
              <w:rPr>
                <w:rFonts w:ascii="Times New Roman"/>
                <w:sz w:val="20"/>
                <w:szCs w:val="20"/>
              </w:rPr>
              <w:t>(</w:t>
            </w:r>
            <w:r>
              <w:rPr>
                <w:rFonts w:ascii="Times New Roman" w:hint="eastAsia"/>
                <w:sz w:val="20"/>
                <w:szCs w:val="20"/>
              </w:rPr>
              <w:t>第一</w:t>
            </w:r>
            <w:bookmarkStart w:id="0" w:name="_GoBack"/>
            <w:bookmarkEnd w:id="0"/>
            <w:r>
              <w:rPr>
                <w:rFonts w:ascii="Times New Roman" w:hint="eastAsia"/>
                <w:sz w:val="20"/>
                <w:szCs w:val="20"/>
              </w:rPr>
              <w:t>次段考</w:t>
            </w:r>
            <w:r>
              <w:rPr>
                <w:rFonts w:ascii="Times New Roman"/>
                <w:sz w:val="20"/>
                <w:szCs w:val="20"/>
              </w:rPr>
              <w:t>)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805" w:rsidRDefault="000B4805" w:rsidP="000B4805">
            <w:pPr>
              <w:spacing w:line="220" w:lineRule="exact"/>
              <w:ind w:left="400" w:hangingChars="250" w:hanging="400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805" w:rsidRDefault="000B4805" w:rsidP="000B4805">
            <w:pPr>
              <w:spacing w:line="220" w:lineRule="exact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4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805" w:rsidRDefault="000B4805" w:rsidP="000B4805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805" w:rsidRDefault="000B4805" w:rsidP="000B4805">
            <w:pPr>
              <w:spacing w:line="220" w:lineRule="exact"/>
              <w:rPr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紙筆測驗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805" w:rsidRDefault="000B4805" w:rsidP="000B4805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</w:p>
        </w:tc>
      </w:tr>
      <w:tr w:rsidR="000B4805" w:rsidTr="0008142A">
        <w:trPr>
          <w:trHeight w:val="20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0B4805" w:rsidRDefault="000B4805" w:rsidP="000B4805">
            <w:pPr>
              <w:spacing w:line="220" w:lineRule="exact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 w:hint="eastAsia"/>
                <w:sz w:val="20"/>
              </w:rPr>
              <w:t>八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0B4805" w:rsidRDefault="000B4805" w:rsidP="000B4805">
            <w:pPr>
              <w:spacing w:line="220" w:lineRule="exac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第三章</w:t>
            </w:r>
            <w:r>
              <w:rPr>
                <w:rFonts w:ascii="Times New Roman"/>
                <w:sz w:val="20"/>
                <w:szCs w:val="20"/>
              </w:rPr>
              <w:t xml:space="preserve"> </w:t>
            </w:r>
            <w:r>
              <w:rPr>
                <w:rFonts w:ascii="Times New Roman" w:hint="eastAsia"/>
                <w:sz w:val="20"/>
                <w:szCs w:val="20"/>
              </w:rPr>
              <w:t>統計與機率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3-1</w:t>
            </w:r>
            <w:r>
              <w:rPr>
                <w:rFonts w:ascii="Times New Roman" w:hint="eastAsia"/>
                <w:sz w:val="20"/>
                <w:szCs w:val="20"/>
              </w:rPr>
              <w:t>統計表圖與資料的分析</w:t>
            </w:r>
            <w:r>
              <w:rPr>
                <w:rFonts w:ascii="Times New Roman"/>
                <w:sz w:val="20"/>
                <w:szCs w:val="20"/>
              </w:rPr>
              <w:t>(4)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0B4805" w:rsidRDefault="000B4805" w:rsidP="000B4805">
            <w:pPr>
              <w:spacing w:line="220" w:lineRule="exact"/>
              <w:ind w:left="400" w:hangingChars="250" w:hanging="400"/>
              <w:rPr>
                <w:rFonts w:ascii="Times New Roman"/>
                <w:sz w:val="16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3"/>
              </w:smartTagPr>
              <w:r>
                <w:rPr>
                  <w:rFonts w:ascii="Times New Roman"/>
                  <w:sz w:val="16"/>
                  <w:szCs w:val="16"/>
                </w:rPr>
                <w:t>3-1-1</w:t>
              </w:r>
            </w:smartTag>
            <w:r>
              <w:rPr>
                <w:rFonts w:ascii="Times New Roman" w:hint="eastAsia"/>
                <w:sz w:val="16"/>
                <w:szCs w:val="16"/>
              </w:rPr>
              <w:t>培養學生將原始資料整理成次數分配表，並製作統計圖形，來顯示資料蘊含的意義。</w:t>
            </w:r>
          </w:p>
          <w:p w:rsidR="000B4805" w:rsidRDefault="000B4805" w:rsidP="000B4805">
            <w:pPr>
              <w:spacing w:line="220" w:lineRule="exact"/>
              <w:ind w:left="400" w:hangingChars="250" w:hanging="400"/>
              <w:rPr>
                <w:rFonts w:ascii="Times New Roman"/>
                <w:color w:val="0000FF"/>
                <w:sz w:val="16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3"/>
              </w:smartTagPr>
              <w:r>
                <w:rPr>
                  <w:rFonts w:ascii="Times New Roman"/>
                  <w:sz w:val="16"/>
                  <w:szCs w:val="16"/>
                </w:rPr>
                <w:t>3-1-2</w:t>
              </w:r>
            </w:smartTag>
            <w:r>
              <w:rPr>
                <w:rFonts w:ascii="Times New Roman" w:hint="eastAsia"/>
                <w:sz w:val="16"/>
                <w:szCs w:val="16"/>
              </w:rPr>
              <w:t>培養學生報讀統計圖表的能力。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1.</w:t>
            </w:r>
            <w:r>
              <w:rPr>
                <w:rFonts w:ascii="Times New Roman" w:hint="eastAsia"/>
                <w:sz w:val="16"/>
                <w:szCs w:val="16"/>
              </w:rPr>
              <w:t>次數分配折線圖的判讀。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2.</w:t>
            </w:r>
            <w:r>
              <w:rPr>
                <w:rFonts w:ascii="Times New Roman" w:hint="eastAsia"/>
                <w:sz w:val="16"/>
                <w:szCs w:val="16"/>
              </w:rPr>
              <w:t>相對次數統計長條圖的判讀與比較。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3.</w:t>
            </w:r>
            <w:r>
              <w:rPr>
                <w:rFonts w:ascii="Times New Roman" w:hint="eastAsia"/>
                <w:sz w:val="16"/>
                <w:szCs w:val="16"/>
              </w:rPr>
              <w:t>製作圓形百分圖。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4.</w:t>
            </w:r>
            <w:r>
              <w:rPr>
                <w:rFonts w:ascii="Times New Roman" w:hint="eastAsia"/>
                <w:sz w:val="16"/>
                <w:szCs w:val="16"/>
              </w:rPr>
              <w:t>累積次數分配折線圖的判讀。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5.</w:t>
            </w:r>
            <w:r>
              <w:rPr>
                <w:rFonts w:ascii="Times New Roman" w:hint="eastAsia"/>
                <w:sz w:val="16"/>
                <w:szCs w:val="16"/>
              </w:rPr>
              <w:t>累積相對次數分配表的判讀。</w:t>
            </w: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D-4-01</w:t>
            </w:r>
            <w:r>
              <w:rPr>
                <w:rFonts w:ascii="Times New Roman" w:hint="eastAsia"/>
                <w:sz w:val="16"/>
                <w:szCs w:val="16"/>
              </w:rPr>
              <w:t>能利用統計量，例如：平均數、中位數及眾數等，來認識資料集中的位置。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D-4-02</w:t>
            </w:r>
            <w:r>
              <w:rPr>
                <w:rFonts w:ascii="Times New Roman" w:hint="eastAsia"/>
                <w:sz w:val="16"/>
                <w:szCs w:val="16"/>
              </w:rPr>
              <w:t>能利用統計量，例如：全距、四分位距等，來認識資料分散的情形。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D-4-03</w:t>
            </w:r>
            <w:r>
              <w:rPr>
                <w:rFonts w:ascii="Times New Roman" w:hint="eastAsia"/>
                <w:sz w:val="16"/>
                <w:szCs w:val="16"/>
              </w:rPr>
              <w:t>能以中位數、四分位數、百分位數，來認識資料在群體中的相對位置。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環境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4"/>
                <w:attr w:name="Day" w:val="4"/>
                <w:attr w:name="IsLunarDate" w:val="False"/>
                <w:attr w:name="IsROCDate" w:val="False"/>
              </w:smartTagPr>
              <w:r>
                <w:rPr>
                  <w:rFonts w:ascii="Times New Roman"/>
                  <w:sz w:val="16"/>
                  <w:szCs w:val="16"/>
                </w:rPr>
                <w:t>5-4-4</w:t>
              </w:r>
            </w:smartTag>
            <w:r>
              <w:rPr>
                <w:rFonts w:ascii="Times New Roman" w:hint="eastAsia"/>
                <w:sz w:val="16"/>
                <w:szCs w:val="16"/>
              </w:rPr>
              <w:t>具有提出改善方案、採取行動，進而解決環境問題的經驗。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資訊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4"/>
                <w:attr w:name="Day" w:val="5"/>
                <w:attr w:name="IsLunarDate" w:val="False"/>
                <w:attr w:name="IsROCDate" w:val="False"/>
              </w:smartTagPr>
              <w:r>
                <w:rPr>
                  <w:rFonts w:ascii="Times New Roman"/>
                  <w:sz w:val="16"/>
                  <w:szCs w:val="16"/>
                </w:rPr>
                <w:t>3-4-5</w:t>
              </w:r>
            </w:smartTag>
            <w:r>
              <w:rPr>
                <w:rFonts w:ascii="Times New Roman"/>
                <w:sz w:val="16"/>
                <w:szCs w:val="16"/>
              </w:rPr>
              <w:t xml:space="preserve"> </w:t>
            </w:r>
            <w:r>
              <w:rPr>
                <w:rFonts w:ascii="Times New Roman" w:hint="eastAsia"/>
                <w:sz w:val="16"/>
                <w:szCs w:val="16"/>
              </w:rPr>
              <w:t>能針對問題提出可行的解決方法。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0B4805" w:rsidRDefault="000B4805" w:rsidP="000B4805">
            <w:pPr>
              <w:spacing w:line="220" w:lineRule="exact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4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0B4805" w:rsidRDefault="000B4805" w:rsidP="000B4805">
            <w:pPr>
              <w:spacing w:line="22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南一版教科書、南一版教師手冊、學習單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0B4805" w:rsidRDefault="000B4805" w:rsidP="000B4805">
            <w:pPr>
              <w:spacing w:line="220" w:lineRule="exact"/>
              <w:rPr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口頭回答、討論、作業、操作、紙筆測驗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0B4805" w:rsidRDefault="000B4805" w:rsidP="000B4805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>
              <w:rPr>
                <w:rFonts w:ascii="Times New Roman" w:hint="eastAsia"/>
                <w:color w:val="auto"/>
                <w:sz w:val="16"/>
                <w:szCs w:val="16"/>
              </w:rPr>
              <w:t>（六）文化學習與國際了解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>
              <w:rPr>
                <w:rFonts w:ascii="Times New Roman" w:hint="eastAsia"/>
                <w:color w:val="auto"/>
                <w:sz w:val="16"/>
                <w:szCs w:val="16"/>
              </w:rPr>
              <w:t>（十）獨立思考與解決問題</w:t>
            </w:r>
          </w:p>
        </w:tc>
      </w:tr>
      <w:tr w:rsidR="000B4805" w:rsidTr="0008142A">
        <w:trPr>
          <w:trHeight w:val="20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805" w:rsidRDefault="000B4805" w:rsidP="000B4805">
            <w:pPr>
              <w:spacing w:line="220" w:lineRule="exact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 w:hint="eastAsia"/>
                <w:sz w:val="20"/>
              </w:rPr>
              <w:t>九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805" w:rsidRDefault="000B4805" w:rsidP="000B4805">
            <w:pPr>
              <w:spacing w:line="220" w:lineRule="exac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第三章</w:t>
            </w:r>
            <w:r>
              <w:rPr>
                <w:rFonts w:ascii="Times New Roman"/>
                <w:sz w:val="20"/>
                <w:szCs w:val="20"/>
              </w:rPr>
              <w:t xml:space="preserve"> </w:t>
            </w:r>
            <w:r>
              <w:rPr>
                <w:rFonts w:ascii="Times New Roman" w:hint="eastAsia"/>
                <w:sz w:val="20"/>
                <w:szCs w:val="20"/>
              </w:rPr>
              <w:t>統計與機率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3-1</w:t>
            </w:r>
            <w:r>
              <w:rPr>
                <w:rFonts w:ascii="Times New Roman" w:hint="eastAsia"/>
                <w:sz w:val="20"/>
                <w:szCs w:val="20"/>
              </w:rPr>
              <w:t>統計表圖與資料的分析</w:t>
            </w:r>
            <w:r>
              <w:rPr>
                <w:rFonts w:ascii="Times New Roman"/>
                <w:sz w:val="20"/>
                <w:szCs w:val="20"/>
              </w:rPr>
              <w:t>(4)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805" w:rsidRDefault="000B4805" w:rsidP="000B4805">
            <w:pPr>
              <w:spacing w:line="220" w:lineRule="exact"/>
              <w:ind w:left="400" w:hangingChars="250" w:hanging="400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3-1-3</w:t>
            </w:r>
            <w:r>
              <w:rPr>
                <w:rFonts w:ascii="Times New Roman" w:hint="eastAsia"/>
                <w:sz w:val="16"/>
                <w:szCs w:val="16"/>
              </w:rPr>
              <w:t>能理解算術平均數、中位數與眾數的意義。</w:t>
            </w:r>
          </w:p>
          <w:p w:rsidR="000B4805" w:rsidRDefault="000B4805" w:rsidP="000B4805">
            <w:pPr>
              <w:spacing w:line="220" w:lineRule="exact"/>
              <w:ind w:left="400" w:hangingChars="250" w:hanging="400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3-1-4</w:t>
            </w:r>
            <w:r>
              <w:rPr>
                <w:rFonts w:ascii="Times New Roman" w:hint="eastAsia"/>
                <w:sz w:val="16"/>
                <w:szCs w:val="16"/>
              </w:rPr>
              <w:t>能認識算術平均數、中位數與眾數均可以某種程度地表示整群資料集中的位置。</w:t>
            </w:r>
          </w:p>
          <w:p w:rsidR="000B4805" w:rsidRDefault="000B4805" w:rsidP="000B4805">
            <w:pPr>
              <w:spacing w:line="220" w:lineRule="exact"/>
              <w:ind w:left="400" w:hangingChars="250" w:hanging="400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3-1-5</w:t>
            </w:r>
            <w:r>
              <w:rPr>
                <w:rFonts w:ascii="Times New Roman" w:hint="eastAsia"/>
                <w:sz w:val="16"/>
                <w:szCs w:val="16"/>
              </w:rPr>
              <w:t>培養學生了解算術平均數、中位數與眾數在不同狀況</w:t>
            </w:r>
            <w:r>
              <w:rPr>
                <w:rFonts w:ascii="Times New Roman" w:hint="eastAsia"/>
                <w:sz w:val="16"/>
                <w:szCs w:val="16"/>
              </w:rPr>
              <w:lastRenderedPageBreak/>
              <w:t>下，被使用的需求度有些微的差異。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lastRenderedPageBreak/>
              <w:t>1.</w:t>
            </w:r>
            <w:r>
              <w:rPr>
                <w:rFonts w:ascii="Times New Roman" w:hint="eastAsia"/>
                <w:sz w:val="16"/>
                <w:szCs w:val="16"/>
              </w:rPr>
              <w:t>由未分組資料求算數平均數。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2.</w:t>
            </w:r>
            <w:r>
              <w:rPr>
                <w:rFonts w:ascii="Times New Roman" w:hint="eastAsia"/>
                <w:sz w:val="16"/>
                <w:szCs w:val="16"/>
              </w:rPr>
              <w:t>由兩組資料的平均數求整數資料的平均數。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3.</w:t>
            </w:r>
            <w:r>
              <w:rPr>
                <w:rFonts w:ascii="Times New Roman" w:hint="eastAsia"/>
                <w:sz w:val="16"/>
                <w:szCs w:val="16"/>
              </w:rPr>
              <w:t>由分組資料求平均數。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4.</w:t>
            </w:r>
            <w:r>
              <w:rPr>
                <w:rFonts w:ascii="Times New Roman" w:hint="eastAsia"/>
                <w:sz w:val="16"/>
                <w:szCs w:val="16"/>
              </w:rPr>
              <w:t>未分組資料求中位數。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5.</w:t>
            </w:r>
            <w:r>
              <w:rPr>
                <w:rFonts w:ascii="Times New Roman" w:hint="eastAsia"/>
                <w:sz w:val="16"/>
                <w:szCs w:val="16"/>
              </w:rPr>
              <w:t>已分組資料求中位數。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6.</w:t>
            </w:r>
            <w:r>
              <w:rPr>
                <w:rFonts w:ascii="Times New Roman" w:hint="eastAsia"/>
                <w:sz w:val="16"/>
                <w:szCs w:val="16"/>
              </w:rPr>
              <w:t>眾數的求法。</w:t>
            </w: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D-4-01</w:t>
            </w:r>
            <w:r>
              <w:rPr>
                <w:rFonts w:ascii="Times New Roman" w:hint="eastAsia"/>
                <w:sz w:val="16"/>
                <w:szCs w:val="16"/>
              </w:rPr>
              <w:t>能利用統計量，例如：平均數、中位數及眾數等，來認識資料集中的位置。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D-4-03</w:t>
            </w:r>
            <w:r>
              <w:rPr>
                <w:rFonts w:ascii="Times New Roman" w:hint="eastAsia"/>
                <w:sz w:val="16"/>
                <w:szCs w:val="16"/>
              </w:rPr>
              <w:t>能以中位數、四分位數、百分位數，來認識資料在群體中的相對位置。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環境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4"/>
                <w:attr w:name="Day" w:val="4"/>
                <w:attr w:name="IsLunarDate" w:val="False"/>
                <w:attr w:name="IsROCDate" w:val="False"/>
              </w:smartTagPr>
              <w:r>
                <w:rPr>
                  <w:rFonts w:ascii="Times New Roman"/>
                  <w:sz w:val="16"/>
                  <w:szCs w:val="16"/>
                </w:rPr>
                <w:t>5-4-4</w:t>
              </w:r>
            </w:smartTag>
            <w:r>
              <w:rPr>
                <w:rFonts w:ascii="Times New Roman" w:hint="eastAsia"/>
                <w:sz w:val="16"/>
                <w:szCs w:val="16"/>
              </w:rPr>
              <w:t>具有提出改善方案、採取行動，進而解決環境問題的經驗。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資訊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4"/>
                <w:attr w:name="Day" w:val="5"/>
                <w:attr w:name="IsLunarDate" w:val="False"/>
                <w:attr w:name="IsROCDate" w:val="False"/>
              </w:smartTagPr>
              <w:r>
                <w:rPr>
                  <w:rFonts w:ascii="Times New Roman"/>
                  <w:sz w:val="16"/>
                  <w:szCs w:val="16"/>
                </w:rPr>
                <w:t>3-4-5</w:t>
              </w:r>
            </w:smartTag>
            <w:r>
              <w:rPr>
                <w:rFonts w:ascii="Times New Roman"/>
                <w:sz w:val="16"/>
                <w:szCs w:val="16"/>
              </w:rPr>
              <w:t xml:space="preserve"> </w:t>
            </w:r>
            <w:r>
              <w:rPr>
                <w:rFonts w:ascii="Times New Roman" w:hint="eastAsia"/>
                <w:sz w:val="16"/>
                <w:szCs w:val="16"/>
              </w:rPr>
              <w:t>能針對問題提出可行的解決方</w:t>
            </w:r>
            <w:r>
              <w:rPr>
                <w:rFonts w:ascii="Times New Roman" w:hint="eastAsia"/>
                <w:sz w:val="16"/>
                <w:szCs w:val="16"/>
              </w:rPr>
              <w:lastRenderedPageBreak/>
              <w:t>法。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805" w:rsidRDefault="000B4805" w:rsidP="000B4805">
            <w:pPr>
              <w:spacing w:line="220" w:lineRule="exact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lastRenderedPageBreak/>
              <w:t>4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805" w:rsidRDefault="000B4805" w:rsidP="000B4805">
            <w:pPr>
              <w:spacing w:line="22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南一版教科書、南一版教師手冊、學習單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805" w:rsidRDefault="000B4805" w:rsidP="000B4805">
            <w:pPr>
              <w:spacing w:line="220" w:lineRule="exact"/>
              <w:rPr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口頭回答、討論、作業、操作、紙筆測驗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805" w:rsidRDefault="000B4805" w:rsidP="000B4805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>
              <w:rPr>
                <w:rFonts w:ascii="Times New Roman" w:hint="eastAsia"/>
                <w:color w:val="auto"/>
                <w:sz w:val="16"/>
                <w:szCs w:val="16"/>
              </w:rPr>
              <w:t>（五）尊重、關懷與團隊合作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>
              <w:rPr>
                <w:rFonts w:ascii="Times New Roman" w:hint="eastAsia"/>
                <w:color w:val="auto"/>
                <w:sz w:val="16"/>
                <w:szCs w:val="16"/>
              </w:rPr>
              <w:t>（六）文化學習與國際了解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>
              <w:rPr>
                <w:rFonts w:ascii="Times New Roman" w:hint="eastAsia"/>
                <w:color w:val="auto"/>
                <w:sz w:val="16"/>
                <w:szCs w:val="16"/>
              </w:rPr>
              <w:t>（十）獨立思考與解決問題</w:t>
            </w:r>
          </w:p>
        </w:tc>
      </w:tr>
      <w:tr w:rsidR="000B4805" w:rsidTr="0008142A">
        <w:trPr>
          <w:trHeight w:val="20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0B4805" w:rsidRDefault="000B4805" w:rsidP="000B4805">
            <w:pPr>
              <w:spacing w:line="220" w:lineRule="exact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 w:hint="eastAsia"/>
                <w:sz w:val="20"/>
              </w:rPr>
              <w:t>十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0B4805" w:rsidRDefault="000B4805" w:rsidP="000B4805">
            <w:pPr>
              <w:spacing w:line="220" w:lineRule="exac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第三章</w:t>
            </w:r>
            <w:r>
              <w:rPr>
                <w:rFonts w:ascii="Times New Roman"/>
                <w:sz w:val="20"/>
                <w:szCs w:val="20"/>
              </w:rPr>
              <w:t xml:space="preserve"> </w:t>
            </w:r>
            <w:r>
              <w:rPr>
                <w:rFonts w:ascii="Times New Roman" w:hint="eastAsia"/>
                <w:sz w:val="20"/>
                <w:szCs w:val="20"/>
              </w:rPr>
              <w:t>統計與機率</w:t>
            </w:r>
          </w:p>
          <w:p w:rsidR="000B4805" w:rsidRDefault="000B4805" w:rsidP="000B4805">
            <w:pPr>
              <w:pStyle w:val="ad"/>
              <w:spacing w:line="220" w:lineRule="exac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eastAsia="新細明體"/>
                <w:snapToGrid w:val="0"/>
                <w:color w:val="000000"/>
                <w:kern w:val="0"/>
                <w:sz w:val="20"/>
                <w:szCs w:val="20"/>
              </w:rPr>
              <w:t>3-2</w:t>
            </w:r>
            <w:r>
              <w:rPr>
                <w:rFonts w:ascii="Times New Roman" w:eastAsia="新細明體" w:hint="eastAsia"/>
                <w:snapToGrid w:val="0"/>
                <w:color w:val="000000"/>
                <w:kern w:val="0"/>
                <w:sz w:val="20"/>
                <w:szCs w:val="20"/>
              </w:rPr>
              <w:t>百分位數、四分位數與盒狀圖</w:t>
            </w:r>
            <w:r>
              <w:rPr>
                <w:rFonts w:ascii="Times New Roman" w:eastAsia="新細明體"/>
                <w:snapToGrid w:val="0"/>
                <w:color w:val="000000"/>
                <w:kern w:val="0"/>
                <w:sz w:val="20"/>
                <w:szCs w:val="20"/>
              </w:rPr>
              <w:t>(4)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0B4805" w:rsidRDefault="000B4805" w:rsidP="000B4805">
            <w:pPr>
              <w:spacing w:line="220" w:lineRule="exact"/>
              <w:ind w:left="400" w:hangingChars="250" w:hanging="400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3-2-1</w:t>
            </w:r>
            <w:r>
              <w:rPr>
                <w:rFonts w:ascii="Times New Roman" w:hint="eastAsia"/>
                <w:sz w:val="16"/>
                <w:szCs w:val="16"/>
              </w:rPr>
              <w:t>能理解百分位數的概念。</w:t>
            </w:r>
          </w:p>
          <w:p w:rsidR="000B4805" w:rsidRDefault="000B4805" w:rsidP="000B4805">
            <w:pPr>
              <w:spacing w:line="220" w:lineRule="exact"/>
              <w:ind w:left="400" w:hangingChars="250" w:hanging="400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3-2-2</w:t>
            </w:r>
            <w:r>
              <w:rPr>
                <w:rFonts w:ascii="Times New Roman" w:hint="eastAsia"/>
                <w:sz w:val="16"/>
                <w:szCs w:val="16"/>
              </w:rPr>
              <w:t>能認識第</w:t>
            </w:r>
            <w:r>
              <w:rPr>
                <w:rFonts w:ascii="Times New Roman"/>
                <w:sz w:val="16"/>
                <w:szCs w:val="16"/>
              </w:rPr>
              <w:t>10</w:t>
            </w:r>
            <w:r>
              <w:rPr>
                <w:rFonts w:ascii="Times New Roman" w:hint="eastAsia"/>
                <w:sz w:val="16"/>
                <w:szCs w:val="16"/>
              </w:rPr>
              <w:t>、</w:t>
            </w:r>
            <w:r>
              <w:rPr>
                <w:rFonts w:ascii="Times New Roman"/>
                <w:sz w:val="16"/>
                <w:szCs w:val="16"/>
              </w:rPr>
              <w:t>25</w:t>
            </w:r>
            <w:r>
              <w:rPr>
                <w:rFonts w:ascii="Times New Roman" w:hint="eastAsia"/>
                <w:sz w:val="16"/>
                <w:szCs w:val="16"/>
              </w:rPr>
              <w:t>、</w:t>
            </w:r>
            <w:r>
              <w:rPr>
                <w:rFonts w:ascii="Times New Roman"/>
                <w:sz w:val="16"/>
                <w:szCs w:val="16"/>
              </w:rPr>
              <w:t>50</w:t>
            </w:r>
            <w:r>
              <w:rPr>
                <w:rFonts w:ascii="Times New Roman" w:hint="eastAsia"/>
                <w:sz w:val="16"/>
                <w:szCs w:val="16"/>
              </w:rPr>
              <w:t>、</w:t>
            </w:r>
            <w:r>
              <w:rPr>
                <w:rFonts w:ascii="Times New Roman"/>
                <w:sz w:val="16"/>
                <w:szCs w:val="16"/>
              </w:rPr>
              <w:t>75</w:t>
            </w:r>
            <w:r>
              <w:rPr>
                <w:rFonts w:ascii="Times New Roman" w:hint="eastAsia"/>
                <w:sz w:val="16"/>
                <w:szCs w:val="16"/>
              </w:rPr>
              <w:t>、</w:t>
            </w:r>
            <w:r>
              <w:rPr>
                <w:rFonts w:ascii="Times New Roman"/>
                <w:sz w:val="16"/>
                <w:szCs w:val="16"/>
              </w:rPr>
              <w:t>90</w:t>
            </w:r>
            <w:r>
              <w:rPr>
                <w:rFonts w:ascii="Times New Roman" w:hint="eastAsia"/>
                <w:sz w:val="16"/>
                <w:szCs w:val="16"/>
              </w:rPr>
              <w:t>百分位數。</w:t>
            </w:r>
          </w:p>
          <w:p w:rsidR="000B4805" w:rsidRDefault="000B4805" w:rsidP="000B4805">
            <w:pPr>
              <w:spacing w:line="220" w:lineRule="exact"/>
              <w:ind w:left="400" w:hangingChars="250" w:hanging="400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3-2-3</w:t>
            </w:r>
            <w:r>
              <w:rPr>
                <w:rFonts w:ascii="Times New Roman" w:hint="eastAsia"/>
                <w:sz w:val="16"/>
                <w:szCs w:val="16"/>
              </w:rPr>
              <w:t>能利用資料說明常見的百分位數，並認識某一筆資料在所有資料中的位置。</w:t>
            </w:r>
          </w:p>
          <w:p w:rsidR="000B4805" w:rsidRDefault="000B4805" w:rsidP="000B4805">
            <w:pPr>
              <w:spacing w:line="220" w:lineRule="exact"/>
              <w:ind w:left="400" w:hangingChars="250" w:hanging="400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3-2-4</w:t>
            </w:r>
            <w:r>
              <w:rPr>
                <w:rFonts w:ascii="Times New Roman" w:hint="eastAsia"/>
                <w:sz w:val="16"/>
                <w:szCs w:val="16"/>
              </w:rPr>
              <w:t>能認識全距，並理解全距大小的意義。</w:t>
            </w:r>
          </w:p>
          <w:p w:rsidR="000B4805" w:rsidRDefault="000B4805" w:rsidP="000B4805">
            <w:pPr>
              <w:spacing w:line="220" w:lineRule="exact"/>
              <w:ind w:left="400" w:hangingChars="250" w:hanging="400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3-2-5</w:t>
            </w:r>
            <w:r>
              <w:rPr>
                <w:rFonts w:ascii="Times New Roman" w:hint="eastAsia"/>
                <w:sz w:val="16"/>
                <w:szCs w:val="16"/>
              </w:rPr>
              <w:t>能認識第</w:t>
            </w:r>
            <w:r>
              <w:rPr>
                <w:rFonts w:ascii="Times New Roman"/>
                <w:sz w:val="16"/>
                <w:szCs w:val="16"/>
              </w:rPr>
              <w:t>1</w:t>
            </w:r>
            <w:r>
              <w:rPr>
                <w:rFonts w:ascii="Times New Roman" w:hint="eastAsia"/>
                <w:sz w:val="16"/>
                <w:szCs w:val="16"/>
              </w:rPr>
              <w:t>、</w:t>
            </w:r>
            <w:r>
              <w:rPr>
                <w:rFonts w:ascii="Times New Roman"/>
                <w:sz w:val="16"/>
                <w:szCs w:val="16"/>
              </w:rPr>
              <w:t>2</w:t>
            </w:r>
            <w:r>
              <w:rPr>
                <w:rFonts w:ascii="Times New Roman" w:hint="eastAsia"/>
                <w:sz w:val="16"/>
                <w:szCs w:val="16"/>
              </w:rPr>
              <w:t>、</w:t>
            </w:r>
            <w:r>
              <w:rPr>
                <w:rFonts w:ascii="Times New Roman"/>
                <w:sz w:val="16"/>
                <w:szCs w:val="16"/>
              </w:rPr>
              <w:t>3</w:t>
            </w:r>
            <w:r>
              <w:rPr>
                <w:rFonts w:ascii="Times New Roman" w:hint="eastAsia"/>
                <w:sz w:val="16"/>
                <w:szCs w:val="16"/>
              </w:rPr>
              <w:t>四分位數，以及了解四分位距的意義。</w:t>
            </w:r>
          </w:p>
          <w:p w:rsidR="000B4805" w:rsidRDefault="000B4805" w:rsidP="000B4805">
            <w:pPr>
              <w:spacing w:line="220" w:lineRule="exact"/>
              <w:ind w:left="400" w:hangingChars="250" w:hanging="400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3-2-6</w:t>
            </w:r>
            <w:r>
              <w:rPr>
                <w:rFonts w:ascii="Times New Roman" w:hint="eastAsia"/>
                <w:sz w:val="16"/>
                <w:szCs w:val="16"/>
              </w:rPr>
              <w:t>能理解當存在少數特別大或特別小的資料時，四分位距比全距更適合來描述整組資料的分散程度。</w:t>
            </w:r>
          </w:p>
          <w:p w:rsidR="000B4805" w:rsidRDefault="000B4805" w:rsidP="000B4805">
            <w:pPr>
              <w:spacing w:line="220" w:lineRule="exact"/>
              <w:ind w:left="400" w:hangingChars="250" w:hanging="400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3-2-7</w:t>
            </w:r>
            <w:r>
              <w:rPr>
                <w:rFonts w:ascii="Times New Roman" w:hint="eastAsia"/>
                <w:sz w:val="16"/>
                <w:szCs w:val="16"/>
              </w:rPr>
              <w:t>能利用一群資料的最小值、</w:t>
            </w:r>
            <w:r>
              <w:rPr>
                <w:rFonts w:ascii="Times New Roman"/>
                <w:i/>
                <w:sz w:val="16"/>
                <w:szCs w:val="16"/>
              </w:rPr>
              <w:t>Q</w:t>
            </w:r>
            <w:r>
              <w:rPr>
                <w:rFonts w:ascii="Times New Roman"/>
                <w:sz w:val="16"/>
                <w:szCs w:val="16"/>
                <w:vertAlign w:val="subscript"/>
              </w:rPr>
              <w:t>1</w:t>
            </w:r>
            <w:r>
              <w:rPr>
                <w:rFonts w:ascii="Times New Roman" w:hint="eastAsia"/>
                <w:sz w:val="16"/>
                <w:szCs w:val="16"/>
              </w:rPr>
              <w:t>、</w:t>
            </w:r>
            <w:r>
              <w:rPr>
                <w:rFonts w:ascii="Times New Roman"/>
                <w:i/>
                <w:sz w:val="16"/>
                <w:szCs w:val="16"/>
              </w:rPr>
              <w:t>Q</w:t>
            </w:r>
            <w:r>
              <w:rPr>
                <w:rFonts w:ascii="Times New Roman"/>
                <w:sz w:val="16"/>
                <w:szCs w:val="16"/>
                <w:vertAlign w:val="subscript"/>
              </w:rPr>
              <w:t>2</w:t>
            </w:r>
            <w:r>
              <w:rPr>
                <w:rFonts w:ascii="Times New Roman" w:hint="eastAsia"/>
                <w:sz w:val="16"/>
                <w:szCs w:val="16"/>
              </w:rPr>
              <w:t>、</w:t>
            </w:r>
            <w:r>
              <w:rPr>
                <w:rFonts w:ascii="Times New Roman"/>
                <w:i/>
                <w:sz w:val="16"/>
                <w:szCs w:val="16"/>
              </w:rPr>
              <w:t>Q</w:t>
            </w:r>
            <w:r>
              <w:rPr>
                <w:rFonts w:ascii="Times New Roman"/>
                <w:sz w:val="16"/>
                <w:szCs w:val="16"/>
                <w:vertAlign w:val="subscript"/>
              </w:rPr>
              <w:t>3</w:t>
            </w:r>
            <w:r>
              <w:rPr>
                <w:rFonts w:ascii="Times New Roman" w:hint="eastAsia"/>
                <w:sz w:val="16"/>
                <w:szCs w:val="16"/>
              </w:rPr>
              <w:t>、最大值製作盒狀圖，並了解整群資料分佈的概況。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1.</w:t>
            </w:r>
            <w:r>
              <w:rPr>
                <w:rFonts w:ascii="Times New Roman" w:hint="eastAsia"/>
                <w:sz w:val="16"/>
                <w:szCs w:val="16"/>
              </w:rPr>
              <w:t>由未分組資料求百分位數。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2.</w:t>
            </w:r>
            <w:r>
              <w:rPr>
                <w:rFonts w:ascii="Times New Roman" w:hint="eastAsia"/>
                <w:sz w:val="16"/>
                <w:szCs w:val="16"/>
              </w:rPr>
              <w:t>已分組資料求百分位數。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3.</w:t>
            </w:r>
            <w:r>
              <w:rPr>
                <w:rFonts w:ascii="Times New Roman" w:hint="eastAsia"/>
                <w:sz w:val="16"/>
                <w:szCs w:val="16"/>
              </w:rPr>
              <w:t>百分位數的應用。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4.</w:t>
            </w:r>
            <w:r>
              <w:rPr>
                <w:rFonts w:ascii="Times New Roman" w:hint="eastAsia"/>
                <w:sz w:val="16"/>
                <w:szCs w:val="16"/>
              </w:rPr>
              <w:t>百分位數的判讀。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5.</w:t>
            </w:r>
            <w:r>
              <w:rPr>
                <w:rFonts w:ascii="Times New Roman" w:hint="eastAsia"/>
                <w:sz w:val="16"/>
                <w:szCs w:val="16"/>
              </w:rPr>
              <w:t>全距的意義。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6.</w:t>
            </w:r>
            <w:r>
              <w:rPr>
                <w:rFonts w:ascii="Times New Roman" w:hint="eastAsia"/>
                <w:sz w:val="16"/>
                <w:szCs w:val="16"/>
              </w:rPr>
              <w:t>全距大小所顯示的意義。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7.</w:t>
            </w:r>
            <w:r>
              <w:rPr>
                <w:rFonts w:ascii="Times New Roman" w:hint="eastAsia"/>
                <w:sz w:val="16"/>
                <w:szCs w:val="16"/>
              </w:rPr>
              <w:t>四分位距的求法。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8.</w:t>
            </w:r>
            <w:r>
              <w:rPr>
                <w:rFonts w:ascii="Times New Roman" w:hint="eastAsia"/>
                <w:sz w:val="16"/>
                <w:szCs w:val="16"/>
              </w:rPr>
              <w:t>由累積相對次數分配折線圖求四分位距。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9.</w:t>
            </w:r>
            <w:r>
              <w:rPr>
                <w:rFonts w:ascii="Times New Roman" w:hint="eastAsia"/>
                <w:sz w:val="16"/>
                <w:szCs w:val="16"/>
              </w:rPr>
              <w:t>四分位距大小所顯示的意義。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10.</w:t>
            </w:r>
            <w:r>
              <w:rPr>
                <w:rFonts w:ascii="Times New Roman" w:hint="eastAsia"/>
                <w:sz w:val="16"/>
                <w:szCs w:val="16"/>
              </w:rPr>
              <w:t>盒狀圖的意義與功用。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11.</w:t>
            </w:r>
            <w:r>
              <w:rPr>
                <w:rFonts w:ascii="Times New Roman" w:hint="eastAsia"/>
                <w:sz w:val="16"/>
                <w:szCs w:val="16"/>
              </w:rPr>
              <w:t>盒狀圖的製作。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12.</w:t>
            </w:r>
            <w:r>
              <w:rPr>
                <w:rFonts w:ascii="Times New Roman" w:hint="eastAsia"/>
                <w:sz w:val="16"/>
                <w:szCs w:val="16"/>
              </w:rPr>
              <w:t>透過盒狀圖來分析比較兩群資料的分布情形。</w:t>
            </w: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D-4-02</w:t>
            </w:r>
            <w:r>
              <w:rPr>
                <w:rFonts w:ascii="Times New Roman" w:hint="eastAsia"/>
                <w:sz w:val="16"/>
                <w:szCs w:val="16"/>
              </w:rPr>
              <w:t>能利用統計量，例如：全距、四分位距等，來認識資料分散的情形。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D-4-03</w:t>
            </w:r>
            <w:r>
              <w:rPr>
                <w:rFonts w:ascii="Times New Roman" w:hint="eastAsia"/>
                <w:sz w:val="16"/>
                <w:szCs w:val="16"/>
              </w:rPr>
              <w:t>能以中位數、四分位數、百分位數，來認識資料在群體中的相對位置。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環境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4"/>
                <w:attr w:name="Day" w:val="4"/>
                <w:attr w:name="IsLunarDate" w:val="False"/>
                <w:attr w:name="IsROCDate" w:val="False"/>
              </w:smartTagPr>
              <w:r>
                <w:rPr>
                  <w:rFonts w:ascii="Times New Roman"/>
                  <w:sz w:val="16"/>
                  <w:szCs w:val="16"/>
                </w:rPr>
                <w:t>5-4-4</w:t>
              </w:r>
            </w:smartTag>
            <w:r>
              <w:rPr>
                <w:rFonts w:ascii="Times New Roman" w:hint="eastAsia"/>
                <w:sz w:val="16"/>
                <w:szCs w:val="16"/>
              </w:rPr>
              <w:t>具有提出改善方案、採取行動，進而解決環境問題的經驗。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資訊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4"/>
                <w:attr w:name="Day" w:val="5"/>
                <w:attr w:name="IsLunarDate" w:val="False"/>
                <w:attr w:name="IsROCDate" w:val="False"/>
              </w:smartTagPr>
              <w:r>
                <w:rPr>
                  <w:rFonts w:ascii="Times New Roman"/>
                  <w:sz w:val="16"/>
                  <w:szCs w:val="16"/>
                </w:rPr>
                <w:t>3-4-5</w:t>
              </w:r>
            </w:smartTag>
            <w:r>
              <w:rPr>
                <w:rFonts w:ascii="Times New Roman"/>
                <w:sz w:val="16"/>
                <w:szCs w:val="16"/>
              </w:rPr>
              <w:t xml:space="preserve"> </w:t>
            </w:r>
            <w:r>
              <w:rPr>
                <w:rFonts w:ascii="Times New Roman" w:hint="eastAsia"/>
                <w:sz w:val="16"/>
                <w:szCs w:val="16"/>
              </w:rPr>
              <w:t>能針對問題提出可行的解決方法。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0B4805" w:rsidRDefault="000B4805" w:rsidP="000B4805">
            <w:pPr>
              <w:spacing w:line="220" w:lineRule="exact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4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0B4805" w:rsidRDefault="000B4805" w:rsidP="000B4805">
            <w:pPr>
              <w:spacing w:line="22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南一版教科書、南一版教師手冊、學習單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0B4805" w:rsidRDefault="000B4805" w:rsidP="000B4805">
            <w:pPr>
              <w:spacing w:line="220" w:lineRule="exact"/>
              <w:rPr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口頭回答、討論、作業、操作、紙筆測驗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0B4805" w:rsidRDefault="000B4805" w:rsidP="000B4805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>
              <w:rPr>
                <w:rFonts w:ascii="Times New Roman" w:hint="eastAsia"/>
                <w:color w:val="auto"/>
                <w:sz w:val="16"/>
                <w:szCs w:val="16"/>
              </w:rPr>
              <w:t>（六）文化學習與國際了解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>
              <w:rPr>
                <w:rFonts w:ascii="Times New Roman" w:hint="eastAsia"/>
                <w:color w:val="auto"/>
                <w:sz w:val="16"/>
                <w:szCs w:val="16"/>
              </w:rPr>
              <w:t>（十）獨立思考與解決問題</w:t>
            </w:r>
          </w:p>
        </w:tc>
      </w:tr>
      <w:tr w:rsidR="000B4805" w:rsidTr="0008142A">
        <w:trPr>
          <w:trHeight w:val="20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805" w:rsidRDefault="000B4805" w:rsidP="000B4805">
            <w:pPr>
              <w:spacing w:line="220" w:lineRule="exact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 w:hint="eastAsia"/>
                <w:sz w:val="20"/>
              </w:rPr>
              <w:t>十</w:t>
            </w:r>
          </w:p>
          <w:p w:rsidR="000B4805" w:rsidRDefault="000B4805" w:rsidP="000B4805">
            <w:pPr>
              <w:spacing w:line="220" w:lineRule="exact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 w:hint="eastAsia"/>
                <w:sz w:val="20"/>
              </w:rPr>
              <w:t>一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805" w:rsidRDefault="000B4805" w:rsidP="000B4805">
            <w:pPr>
              <w:spacing w:line="220" w:lineRule="exac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第三章</w:t>
            </w:r>
            <w:r>
              <w:rPr>
                <w:rFonts w:ascii="Times New Roman"/>
                <w:sz w:val="20"/>
                <w:szCs w:val="20"/>
              </w:rPr>
              <w:t xml:space="preserve"> </w:t>
            </w:r>
            <w:r>
              <w:rPr>
                <w:rFonts w:ascii="Times New Roman" w:hint="eastAsia"/>
                <w:sz w:val="20"/>
                <w:szCs w:val="20"/>
              </w:rPr>
              <w:t>統計與機率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3-3</w:t>
            </w:r>
            <w:r>
              <w:rPr>
                <w:rFonts w:ascii="Times New Roman" w:hint="eastAsia"/>
                <w:sz w:val="20"/>
                <w:szCs w:val="20"/>
              </w:rPr>
              <w:t>機率</w:t>
            </w:r>
            <w:r>
              <w:rPr>
                <w:rFonts w:ascii="Times New Roman"/>
                <w:sz w:val="20"/>
                <w:szCs w:val="20"/>
              </w:rPr>
              <w:t>(4)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805" w:rsidRDefault="000B4805" w:rsidP="000B4805">
            <w:pPr>
              <w:spacing w:line="220" w:lineRule="exact"/>
              <w:ind w:left="400" w:hangingChars="250" w:hanging="400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3-3-1</w:t>
            </w:r>
            <w:r>
              <w:rPr>
                <w:rFonts w:ascii="Times New Roman" w:hint="eastAsia"/>
                <w:sz w:val="16"/>
                <w:szCs w:val="16"/>
              </w:rPr>
              <w:t>能由具體情境中了解機率的意義與概念。</w:t>
            </w:r>
          </w:p>
          <w:p w:rsidR="000B4805" w:rsidRDefault="000B4805" w:rsidP="000B4805">
            <w:pPr>
              <w:spacing w:line="220" w:lineRule="exact"/>
              <w:ind w:left="400" w:hangingChars="250" w:hanging="400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3-3-2</w:t>
            </w:r>
            <w:r>
              <w:rPr>
                <w:rFonts w:ascii="Times New Roman" w:hint="eastAsia"/>
                <w:sz w:val="16"/>
                <w:szCs w:val="16"/>
              </w:rPr>
              <w:t>能在機會均等的條件下，求出簡單事件的機率。</w:t>
            </w:r>
          </w:p>
          <w:p w:rsidR="000B4805" w:rsidRDefault="000B4805" w:rsidP="000B4805">
            <w:pPr>
              <w:spacing w:line="220" w:lineRule="exact"/>
              <w:ind w:left="400" w:hangingChars="250" w:hanging="400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3-3-3</w:t>
            </w:r>
            <w:r>
              <w:rPr>
                <w:rFonts w:ascii="Times New Roman" w:hint="eastAsia"/>
                <w:sz w:val="16"/>
                <w:szCs w:val="16"/>
              </w:rPr>
              <w:t>能利用樹狀圖，分析試驗的可能結果與事件的機率。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1.</w:t>
            </w:r>
            <w:r>
              <w:rPr>
                <w:rFonts w:ascii="Times New Roman" w:hint="eastAsia"/>
                <w:sz w:val="16"/>
                <w:szCs w:val="16"/>
              </w:rPr>
              <w:t>認識機率。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2.</w:t>
            </w:r>
            <w:r>
              <w:rPr>
                <w:rFonts w:ascii="Times New Roman" w:hint="eastAsia"/>
                <w:sz w:val="16"/>
                <w:szCs w:val="16"/>
              </w:rPr>
              <w:t>利用樹狀圖求機率。</w:t>
            </w: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D-4-04</w:t>
            </w:r>
            <w:r>
              <w:rPr>
                <w:rFonts w:ascii="Times New Roman" w:hint="eastAsia"/>
                <w:sz w:val="16"/>
                <w:szCs w:val="16"/>
              </w:rPr>
              <w:t>能在具體情境中認識機率的概念。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環境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4"/>
                <w:attr w:name="Year" w:val="2005"/>
              </w:smartTagPr>
              <w:r>
                <w:rPr>
                  <w:rFonts w:ascii="Times New Roman"/>
                  <w:sz w:val="16"/>
                  <w:szCs w:val="16"/>
                </w:rPr>
                <w:t>5-4-4</w:t>
              </w:r>
            </w:smartTag>
            <w:r>
              <w:rPr>
                <w:rFonts w:ascii="Times New Roman" w:hint="eastAsia"/>
                <w:sz w:val="16"/>
                <w:szCs w:val="16"/>
              </w:rPr>
              <w:t>具有提出改善方案、採取行動，進而解決環境問題的經驗。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資訊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4"/>
                <w:attr w:name="Year" w:val="2003"/>
              </w:smartTagPr>
              <w:r>
                <w:rPr>
                  <w:rFonts w:ascii="Times New Roman"/>
                  <w:sz w:val="16"/>
                  <w:szCs w:val="16"/>
                </w:rPr>
                <w:t>3-4-5</w:t>
              </w:r>
            </w:smartTag>
            <w:r>
              <w:rPr>
                <w:rFonts w:ascii="Times New Roman"/>
                <w:sz w:val="16"/>
                <w:szCs w:val="16"/>
              </w:rPr>
              <w:t xml:space="preserve"> </w:t>
            </w:r>
            <w:r>
              <w:rPr>
                <w:rFonts w:ascii="Times New Roman" w:hint="eastAsia"/>
                <w:sz w:val="16"/>
                <w:szCs w:val="16"/>
              </w:rPr>
              <w:t>能針對問題提出可行的解決方法。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性別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4"/>
                <w:attr w:name="Year" w:val="2003"/>
              </w:smartTagPr>
              <w:r>
                <w:rPr>
                  <w:rFonts w:ascii="Times New Roman"/>
                  <w:sz w:val="16"/>
                  <w:szCs w:val="16"/>
                </w:rPr>
                <w:t>3-4-3</w:t>
              </w:r>
            </w:smartTag>
            <w:r>
              <w:rPr>
                <w:rFonts w:ascii="Times New Roman" w:hint="eastAsia"/>
                <w:sz w:val="16"/>
                <w:szCs w:val="16"/>
              </w:rPr>
              <w:t>運用校園各種資源，突破性別限制。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805" w:rsidRDefault="000B4805" w:rsidP="000B4805">
            <w:pPr>
              <w:spacing w:line="220" w:lineRule="exact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4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805" w:rsidRDefault="000B4805" w:rsidP="000B4805">
            <w:pPr>
              <w:spacing w:line="22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南一版教科書、南一版教師手冊、學習單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805" w:rsidRDefault="000B4805" w:rsidP="000B4805">
            <w:pPr>
              <w:spacing w:line="220" w:lineRule="exact"/>
              <w:rPr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口頭回答、討論、作業、操作、紙筆測驗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805" w:rsidRDefault="000B4805" w:rsidP="000B4805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>
              <w:rPr>
                <w:rFonts w:ascii="Times New Roman" w:hint="eastAsia"/>
                <w:color w:val="auto"/>
                <w:sz w:val="16"/>
                <w:szCs w:val="16"/>
              </w:rPr>
              <w:t>（三）生涯規劃與終身學習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>
              <w:rPr>
                <w:rFonts w:ascii="Times New Roman" w:hint="eastAsia"/>
                <w:color w:val="auto"/>
                <w:sz w:val="16"/>
                <w:szCs w:val="16"/>
              </w:rPr>
              <w:t>（六）文化學習與國際了解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>
              <w:rPr>
                <w:rFonts w:ascii="Times New Roman" w:hint="eastAsia"/>
                <w:color w:val="auto"/>
                <w:sz w:val="16"/>
                <w:szCs w:val="16"/>
              </w:rPr>
              <w:t>（十）獨立思考與解決問題</w:t>
            </w:r>
          </w:p>
        </w:tc>
      </w:tr>
      <w:tr w:rsidR="000B4805" w:rsidTr="0008142A">
        <w:trPr>
          <w:trHeight w:val="20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0B4805" w:rsidRDefault="000B4805" w:rsidP="000B4805">
            <w:pPr>
              <w:spacing w:line="220" w:lineRule="exact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 w:hint="eastAsia"/>
                <w:sz w:val="20"/>
              </w:rPr>
              <w:t>十二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0B4805" w:rsidRDefault="000B4805" w:rsidP="000B4805">
            <w:pPr>
              <w:spacing w:line="220" w:lineRule="exac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復習評量</w:t>
            </w:r>
            <w:r>
              <w:rPr>
                <w:rFonts w:ascii="Times New Roman"/>
                <w:sz w:val="20"/>
                <w:szCs w:val="20"/>
              </w:rPr>
              <w:t>(</w:t>
            </w:r>
            <w:r>
              <w:rPr>
                <w:rFonts w:ascii="Times New Roman" w:hint="eastAsia"/>
                <w:sz w:val="20"/>
                <w:szCs w:val="20"/>
              </w:rPr>
              <w:t>第二次段考</w:t>
            </w:r>
            <w:r>
              <w:rPr>
                <w:rFonts w:ascii="Times New Roman"/>
                <w:sz w:val="20"/>
                <w:szCs w:val="20"/>
              </w:rPr>
              <w:t>)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B4805" w:rsidRDefault="000B4805" w:rsidP="000B4805">
            <w:pPr>
              <w:spacing w:line="220" w:lineRule="exact"/>
              <w:ind w:left="400" w:hangingChars="250" w:hanging="400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0B4805" w:rsidRDefault="000B4805" w:rsidP="000B4805">
            <w:pPr>
              <w:spacing w:line="220" w:lineRule="exact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B4805" w:rsidRDefault="000B4805" w:rsidP="000B4805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0B4805" w:rsidRDefault="000B4805" w:rsidP="000B4805">
            <w:pPr>
              <w:spacing w:line="220" w:lineRule="exact"/>
              <w:rPr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紙筆測驗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B4805" w:rsidRDefault="000B4805" w:rsidP="000B4805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</w:p>
        </w:tc>
      </w:tr>
      <w:tr w:rsidR="000B4805" w:rsidTr="0008142A">
        <w:trPr>
          <w:trHeight w:val="20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805" w:rsidRDefault="000B4805" w:rsidP="000B4805">
            <w:pPr>
              <w:spacing w:line="220" w:lineRule="exact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 w:hint="eastAsia"/>
                <w:sz w:val="20"/>
              </w:rPr>
              <w:t>十</w:t>
            </w:r>
            <w:r>
              <w:rPr>
                <w:rFonts w:ascii="Times New Roman" w:hint="eastAsia"/>
                <w:sz w:val="20"/>
              </w:rPr>
              <w:lastRenderedPageBreak/>
              <w:t>三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805" w:rsidRDefault="000B4805" w:rsidP="000B4805">
            <w:pPr>
              <w:spacing w:line="220" w:lineRule="exac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lastRenderedPageBreak/>
              <w:t>課程總復習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805" w:rsidRDefault="000B4805" w:rsidP="000B4805">
            <w:pPr>
              <w:spacing w:line="220" w:lineRule="exact"/>
              <w:ind w:left="57" w:right="57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能理解國中階段課程內容。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805" w:rsidRDefault="000B4805" w:rsidP="000B4805">
            <w:pPr>
              <w:spacing w:line="220" w:lineRule="exact"/>
              <w:ind w:left="57" w:right="57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1.</w:t>
            </w:r>
            <w:r>
              <w:rPr>
                <w:rFonts w:ascii="Times New Roman" w:hint="eastAsia"/>
                <w:sz w:val="16"/>
                <w:szCs w:val="16"/>
              </w:rPr>
              <w:t>數與量</w:t>
            </w:r>
          </w:p>
          <w:p w:rsidR="000B4805" w:rsidRDefault="000B4805" w:rsidP="000B4805">
            <w:pPr>
              <w:spacing w:line="220" w:lineRule="exact"/>
              <w:ind w:left="57" w:right="57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lastRenderedPageBreak/>
              <w:t>2.</w:t>
            </w:r>
            <w:r>
              <w:rPr>
                <w:rFonts w:ascii="Times New Roman" w:hint="eastAsia"/>
                <w:sz w:val="16"/>
                <w:szCs w:val="16"/>
              </w:rPr>
              <w:t>代數</w:t>
            </w:r>
          </w:p>
          <w:p w:rsidR="000B4805" w:rsidRDefault="000B4805" w:rsidP="000B4805">
            <w:pPr>
              <w:spacing w:line="220" w:lineRule="exact"/>
              <w:ind w:left="57" w:right="57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3.</w:t>
            </w:r>
            <w:r>
              <w:rPr>
                <w:rFonts w:ascii="Times New Roman" w:hint="eastAsia"/>
                <w:sz w:val="16"/>
                <w:szCs w:val="16"/>
              </w:rPr>
              <w:t>幾何</w:t>
            </w:r>
          </w:p>
          <w:p w:rsidR="000B4805" w:rsidRDefault="000B4805" w:rsidP="000B4805">
            <w:pPr>
              <w:spacing w:line="220" w:lineRule="exact"/>
              <w:ind w:left="57" w:right="57"/>
              <w:rPr>
                <w:rFonts w:ascii="Times New Roman"/>
                <w:kern w:val="2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4.</w:t>
            </w:r>
            <w:r>
              <w:rPr>
                <w:rFonts w:ascii="Times New Roman" w:hint="eastAsia"/>
                <w:sz w:val="16"/>
                <w:szCs w:val="16"/>
              </w:rPr>
              <w:t>機率與統計</w:t>
            </w: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805" w:rsidRDefault="000B4805" w:rsidP="000B4805">
            <w:pPr>
              <w:topLinePunct/>
              <w:adjustRightInd w:val="0"/>
              <w:spacing w:line="220" w:lineRule="exact"/>
              <w:ind w:left="57" w:right="57"/>
              <w:rPr>
                <w:rFonts w:ascii="Times New Roman"/>
                <w:kern w:val="2"/>
                <w:sz w:val="16"/>
                <w:szCs w:val="16"/>
              </w:rPr>
            </w:pPr>
            <w:r>
              <w:rPr>
                <w:rFonts w:ascii="Times New Roman"/>
                <w:kern w:val="2"/>
                <w:sz w:val="16"/>
                <w:szCs w:val="16"/>
              </w:rPr>
              <w:lastRenderedPageBreak/>
              <w:t>N-4-01</w:t>
            </w:r>
            <w:r>
              <w:rPr>
                <w:rFonts w:ascii="Times New Roman" w:hint="eastAsia"/>
                <w:kern w:val="2"/>
                <w:sz w:val="16"/>
                <w:szCs w:val="16"/>
              </w:rPr>
              <w:t>、</w:t>
            </w:r>
            <w:r>
              <w:rPr>
                <w:rFonts w:ascii="Times New Roman"/>
                <w:kern w:val="2"/>
                <w:sz w:val="16"/>
                <w:szCs w:val="16"/>
              </w:rPr>
              <w:t>N-4-02</w:t>
            </w:r>
            <w:r>
              <w:rPr>
                <w:rFonts w:ascii="Times New Roman" w:hint="eastAsia"/>
                <w:kern w:val="2"/>
                <w:sz w:val="16"/>
                <w:szCs w:val="16"/>
              </w:rPr>
              <w:t>、</w:t>
            </w:r>
            <w:r>
              <w:rPr>
                <w:rFonts w:ascii="Times New Roman"/>
                <w:kern w:val="2"/>
                <w:sz w:val="16"/>
                <w:szCs w:val="16"/>
              </w:rPr>
              <w:t>N-4-03</w:t>
            </w:r>
            <w:r>
              <w:rPr>
                <w:rFonts w:ascii="Times New Roman" w:hint="eastAsia"/>
                <w:kern w:val="2"/>
                <w:sz w:val="16"/>
                <w:szCs w:val="16"/>
              </w:rPr>
              <w:t>、</w:t>
            </w:r>
            <w:r>
              <w:rPr>
                <w:rFonts w:ascii="Times New Roman"/>
                <w:kern w:val="2"/>
                <w:sz w:val="16"/>
                <w:szCs w:val="16"/>
              </w:rPr>
              <w:t>N-4-04</w:t>
            </w:r>
            <w:r>
              <w:rPr>
                <w:rFonts w:ascii="Times New Roman" w:hint="eastAsia"/>
                <w:kern w:val="2"/>
                <w:sz w:val="16"/>
                <w:szCs w:val="16"/>
              </w:rPr>
              <w:t>、</w:t>
            </w:r>
            <w:r>
              <w:rPr>
                <w:rFonts w:ascii="Times New Roman"/>
                <w:kern w:val="2"/>
                <w:sz w:val="16"/>
                <w:szCs w:val="16"/>
              </w:rPr>
              <w:t>N-4-05</w:t>
            </w:r>
            <w:r>
              <w:rPr>
                <w:rFonts w:ascii="Times New Roman" w:hint="eastAsia"/>
                <w:kern w:val="2"/>
                <w:sz w:val="16"/>
                <w:szCs w:val="16"/>
              </w:rPr>
              <w:t>、</w:t>
            </w:r>
          </w:p>
          <w:p w:rsidR="000B4805" w:rsidRDefault="000B4805" w:rsidP="000B4805">
            <w:pPr>
              <w:topLinePunct/>
              <w:adjustRightInd w:val="0"/>
              <w:spacing w:line="220" w:lineRule="exact"/>
              <w:ind w:left="57" w:right="57"/>
              <w:rPr>
                <w:rFonts w:ascii="Times New Roman"/>
                <w:kern w:val="2"/>
                <w:sz w:val="16"/>
                <w:szCs w:val="16"/>
              </w:rPr>
            </w:pPr>
            <w:r>
              <w:rPr>
                <w:rFonts w:ascii="Times New Roman"/>
                <w:kern w:val="2"/>
                <w:sz w:val="16"/>
                <w:szCs w:val="16"/>
              </w:rPr>
              <w:lastRenderedPageBreak/>
              <w:t>N-4-06</w:t>
            </w:r>
            <w:r>
              <w:rPr>
                <w:rFonts w:ascii="Times New Roman" w:hint="eastAsia"/>
                <w:kern w:val="2"/>
                <w:sz w:val="16"/>
                <w:szCs w:val="16"/>
              </w:rPr>
              <w:t>、</w:t>
            </w:r>
            <w:r>
              <w:rPr>
                <w:rFonts w:ascii="Times New Roman"/>
                <w:kern w:val="2"/>
                <w:sz w:val="16"/>
                <w:szCs w:val="16"/>
              </w:rPr>
              <w:t>N-4-07</w:t>
            </w:r>
            <w:r>
              <w:rPr>
                <w:rFonts w:ascii="Times New Roman" w:hint="eastAsia"/>
                <w:kern w:val="2"/>
                <w:sz w:val="16"/>
                <w:szCs w:val="16"/>
              </w:rPr>
              <w:t>、</w:t>
            </w:r>
            <w:r>
              <w:rPr>
                <w:rFonts w:ascii="Times New Roman"/>
                <w:kern w:val="2"/>
                <w:sz w:val="16"/>
                <w:szCs w:val="16"/>
              </w:rPr>
              <w:t>N-4-08</w:t>
            </w:r>
            <w:r>
              <w:rPr>
                <w:rFonts w:ascii="Times New Roman" w:hint="eastAsia"/>
                <w:kern w:val="2"/>
                <w:sz w:val="16"/>
                <w:szCs w:val="16"/>
              </w:rPr>
              <w:t>、</w:t>
            </w:r>
            <w:r>
              <w:rPr>
                <w:rFonts w:ascii="Times New Roman"/>
                <w:kern w:val="2"/>
                <w:sz w:val="16"/>
                <w:szCs w:val="16"/>
              </w:rPr>
              <w:t>N-4-09</w:t>
            </w:r>
            <w:r>
              <w:rPr>
                <w:rFonts w:ascii="Times New Roman" w:hint="eastAsia"/>
                <w:kern w:val="2"/>
                <w:sz w:val="16"/>
                <w:szCs w:val="16"/>
              </w:rPr>
              <w:t>、</w:t>
            </w:r>
            <w:r>
              <w:rPr>
                <w:rFonts w:ascii="Times New Roman"/>
                <w:kern w:val="2"/>
                <w:sz w:val="16"/>
                <w:szCs w:val="16"/>
              </w:rPr>
              <w:t>N-4-10</w:t>
            </w:r>
            <w:r>
              <w:rPr>
                <w:rFonts w:ascii="Times New Roman" w:hint="eastAsia"/>
                <w:kern w:val="2"/>
                <w:sz w:val="16"/>
                <w:szCs w:val="16"/>
              </w:rPr>
              <w:t>、</w:t>
            </w:r>
          </w:p>
          <w:p w:rsidR="000B4805" w:rsidRDefault="000B4805" w:rsidP="000B4805">
            <w:pPr>
              <w:topLinePunct/>
              <w:adjustRightInd w:val="0"/>
              <w:spacing w:line="220" w:lineRule="exact"/>
              <w:ind w:left="57" w:right="57"/>
              <w:rPr>
                <w:rFonts w:ascii="Times New Roman"/>
                <w:kern w:val="2"/>
                <w:sz w:val="16"/>
                <w:szCs w:val="16"/>
              </w:rPr>
            </w:pPr>
            <w:r>
              <w:rPr>
                <w:rFonts w:ascii="Times New Roman"/>
                <w:kern w:val="2"/>
                <w:sz w:val="16"/>
                <w:szCs w:val="16"/>
              </w:rPr>
              <w:t>N-4-11</w:t>
            </w:r>
            <w:r>
              <w:rPr>
                <w:rFonts w:ascii="Times New Roman" w:hint="eastAsia"/>
                <w:kern w:val="2"/>
                <w:sz w:val="16"/>
                <w:szCs w:val="16"/>
              </w:rPr>
              <w:t>、</w:t>
            </w:r>
            <w:r>
              <w:rPr>
                <w:rFonts w:ascii="Times New Roman"/>
                <w:kern w:val="2"/>
                <w:sz w:val="16"/>
                <w:szCs w:val="16"/>
              </w:rPr>
              <w:t>N-4-12</w:t>
            </w:r>
            <w:r>
              <w:rPr>
                <w:rFonts w:ascii="Times New Roman" w:hint="eastAsia"/>
                <w:kern w:val="2"/>
                <w:sz w:val="16"/>
                <w:szCs w:val="16"/>
              </w:rPr>
              <w:t>、</w:t>
            </w:r>
            <w:r>
              <w:rPr>
                <w:rFonts w:ascii="Times New Roman"/>
                <w:kern w:val="2"/>
                <w:sz w:val="16"/>
                <w:szCs w:val="16"/>
              </w:rPr>
              <w:t>N-4-13</w:t>
            </w:r>
            <w:r>
              <w:rPr>
                <w:rFonts w:ascii="Times New Roman" w:hint="eastAsia"/>
                <w:kern w:val="2"/>
                <w:sz w:val="16"/>
                <w:szCs w:val="16"/>
              </w:rPr>
              <w:t>、</w:t>
            </w:r>
            <w:r>
              <w:rPr>
                <w:rFonts w:ascii="Times New Roman"/>
                <w:kern w:val="2"/>
                <w:sz w:val="16"/>
                <w:szCs w:val="16"/>
              </w:rPr>
              <w:t>N-4-14</w:t>
            </w:r>
            <w:r>
              <w:rPr>
                <w:rFonts w:ascii="Times New Roman" w:hint="eastAsia"/>
                <w:kern w:val="2"/>
                <w:sz w:val="16"/>
                <w:szCs w:val="16"/>
              </w:rPr>
              <w:t>、</w:t>
            </w:r>
            <w:r>
              <w:rPr>
                <w:rFonts w:ascii="Times New Roman"/>
                <w:kern w:val="2"/>
                <w:sz w:val="16"/>
                <w:szCs w:val="16"/>
              </w:rPr>
              <w:t>S-4-01</w:t>
            </w:r>
            <w:r>
              <w:rPr>
                <w:rFonts w:ascii="Times New Roman" w:hint="eastAsia"/>
                <w:kern w:val="2"/>
                <w:sz w:val="16"/>
                <w:szCs w:val="16"/>
              </w:rPr>
              <w:t>、</w:t>
            </w:r>
          </w:p>
          <w:p w:rsidR="000B4805" w:rsidRDefault="000B4805" w:rsidP="000B4805">
            <w:pPr>
              <w:topLinePunct/>
              <w:adjustRightInd w:val="0"/>
              <w:spacing w:line="220" w:lineRule="exact"/>
              <w:ind w:left="57" w:right="57"/>
              <w:rPr>
                <w:rFonts w:ascii="Times New Roman"/>
                <w:kern w:val="2"/>
                <w:sz w:val="16"/>
                <w:szCs w:val="16"/>
              </w:rPr>
            </w:pPr>
            <w:r>
              <w:rPr>
                <w:rFonts w:ascii="Times New Roman"/>
                <w:kern w:val="2"/>
                <w:sz w:val="16"/>
                <w:szCs w:val="16"/>
              </w:rPr>
              <w:t>S-4-02</w:t>
            </w:r>
            <w:r>
              <w:rPr>
                <w:rFonts w:ascii="Times New Roman" w:hint="eastAsia"/>
                <w:kern w:val="2"/>
                <w:sz w:val="16"/>
                <w:szCs w:val="16"/>
              </w:rPr>
              <w:t>、</w:t>
            </w:r>
            <w:r>
              <w:rPr>
                <w:rFonts w:ascii="Times New Roman"/>
                <w:kern w:val="2"/>
                <w:sz w:val="16"/>
                <w:szCs w:val="16"/>
              </w:rPr>
              <w:t>S-4-03</w:t>
            </w:r>
            <w:r>
              <w:rPr>
                <w:rFonts w:ascii="Times New Roman" w:hint="eastAsia"/>
                <w:kern w:val="2"/>
                <w:sz w:val="16"/>
                <w:szCs w:val="16"/>
              </w:rPr>
              <w:t>、</w:t>
            </w:r>
            <w:r>
              <w:rPr>
                <w:rFonts w:ascii="Times New Roman"/>
                <w:kern w:val="2"/>
                <w:sz w:val="16"/>
                <w:szCs w:val="16"/>
              </w:rPr>
              <w:t>S-4-04</w:t>
            </w:r>
            <w:r>
              <w:rPr>
                <w:rFonts w:ascii="Times New Roman" w:hint="eastAsia"/>
                <w:kern w:val="2"/>
                <w:sz w:val="16"/>
                <w:szCs w:val="16"/>
              </w:rPr>
              <w:t>、</w:t>
            </w:r>
            <w:r>
              <w:rPr>
                <w:rFonts w:ascii="Times New Roman"/>
                <w:kern w:val="2"/>
                <w:sz w:val="16"/>
                <w:szCs w:val="16"/>
              </w:rPr>
              <w:t>S-4-05</w:t>
            </w:r>
            <w:r>
              <w:rPr>
                <w:rFonts w:ascii="Times New Roman" w:hint="eastAsia"/>
                <w:kern w:val="2"/>
                <w:sz w:val="16"/>
                <w:szCs w:val="16"/>
              </w:rPr>
              <w:t>、</w:t>
            </w:r>
            <w:r>
              <w:rPr>
                <w:rFonts w:ascii="Times New Roman"/>
                <w:kern w:val="2"/>
                <w:sz w:val="16"/>
                <w:szCs w:val="16"/>
              </w:rPr>
              <w:t>S-4-06</w:t>
            </w:r>
            <w:r>
              <w:rPr>
                <w:rFonts w:ascii="Times New Roman" w:hint="eastAsia"/>
                <w:kern w:val="2"/>
                <w:sz w:val="16"/>
                <w:szCs w:val="16"/>
              </w:rPr>
              <w:t>、</w:t>
            </w:r>
          </w:p>
          <w:p w:rsidR="000B4805" w:rsidRDefault="000B4805" w:rsidP="000B4805">
            <w:pPr>
              <w:topLinePunct/>
              <w:adjustRightInd w:val="0"/>
              <w:spacing w:line="220" w:lineRule="exact"/>
              <w:ind w:left="57" w:right="57"/>
              <w:rPr>
                <w:rFonts w:ascii="Times New Roman"/>
                <w:kern w:val="2"/>
                <w:sz w:val="16"/>
                <w:szCs w:val="16"/>
              </w:rPr>
            </w:pPr>
            <w:r>
              <w:rPr>
                <w:rFonts w:ascii="Times New Roman"/>
                <w:kern w:val="2"/>
                <w:sz w:val="16"/>
                <w:szCs w:val="16"/>
              </w:rPr>
              <w:t>S-4-07</w:t>
            </w:r>
            <w:r>
              <w:rPr>
                <w:rFonts w:ascii="Times New Roman" w:hint="eastAsia"/>
                <w:kern w:val="2"/>
                <w:sz w:val="16"/>
                <w:szCs w:val="16"/>
              </w:rPr>
              <w:t>、</w:t>
            </w:r>
            <w:r>
              <w:rPr>
                <w:rFonts w:ascii="Times New Roman"/>
                <w:kern w:val="2"/>
                <w:sz w:val="16"/>
                <w:szCs w:val="16"/>
              </w:rPr>
              <w:t>S-4-08</w:t>
            </w:r>
            <w:r>
              <w:rPr>
                <w:rFonts w:ascii="Times New Roman" w:hint="eastAsia"/>
                <w:kern w:val="2"/>
                <w:sz w:val="16"/>
                <w:szCs w:val="16"/>
              </w:rPr>
              <w:t>、</w:t>
            </w:r>
            <w:r>
              <w:rPr>
                <w:rFonts w:ascii="Times New Roman"/>
                <w:kern w:val="2"/>
                <w:sz w:val="16"/>
                <w:szCs w:val="16"/>
              </w:rPr>
              <w:t>S-4-09</w:t>
            </w:r>
            <w:r>
              <w:rPr>
                <w:rFonts w:ascii="Times New Roman" w:hint="eastAsia"/>
                <w:kern w:val="2"/>
                <w:sz w:val="16"/>
                <w:szCs w:val="16"/>
              </w:rPr>
              <w:t>、</w:t>
            </w:r>
            <w:r>
              <w:rPr>
                <w:rFonts w:ascii="Times New Roman"/>
                <w:kern w:val="2"/>
                <w:sz w:val="16"/>
                <w:szCs w:val="16"/>
              </w:rPr>
              <w:t>S-4-10</w:t>
            </w:r>
            <w:r>
              <w:rPr>
                <w:rFonts w:ascii="Times New Roman" w:hint="eastAsia"/>
                <w:kern w:val="2"/>
                <w:sz w:val="16"/>
                <w:szCs w:val="16"/>
              </w:rPr>
              <w:t>、</w:t>
            </w:r>
            <w:r>
              <w:rPr>
                <w:rFonts w:ascii="Times New Roman"/>
                <w:kern w:val="2"/>
                <w:sz w:val="16"/>
                <w:szCs w:val="16"/>
              </w:rPr>
              <w:t>S-4-11</w:t>
            </w:r>
            <w:r>
              <w:rPr>
                <w:rFonts w:ascii="Times New Roman" w:hint="eastAsia"/>
                <w:kern w:val="2"/>
                <w:sz w:val="16"/>
                <w:szCs w:val="16"/>
              </w:rPr>
              <w:t>、</w:t>
            </w:r>
          </w:p>
          <w:p w:rsidR="000B4805" w:rsidRDefault="000B4805" w:rsidP="000B4805">
            <w:pPr>
              <w:topLinePunct/>
              <w:adjustRightInd w:val="0"/>
              <w:spacing w:line="220" w:lineRule="exact"/>
              <w:ind w:left="57" w:right="57"/>
              <w:rPr>
                <w:rFonts w:ascii="Times New Roman"/>
                <w:kern w:val="2"/>
                <w:sz w:val="16"/>
                <w:szCs w:val="16"/>
              </w:rPr>
            </w:pPr>
            <w:r>
              <w:rPr>
                <w:rFonts w:ascii="Times New Roman"/>
                <w:kern w:val="2"/>
                <w:sz w:val="16"/>
                <w:szCs w:val="16"/>
              </w:rPr>
              <w:t>S-4-12</w:t>
            </w:r>
            <w:r>
              <w:rPr>
                <w:rFonts w:ascii="Times New Roman" w:hint="eastAsia"/>
                <w:kern w:val="2"/>
                <w:sz w:val="16"/>
                <w:szCs w:val="16"/>
              </w:rPr>
              <w:t>、</w:t>
            </w:r>
            <w:r>
              <w:rPr>
                <w:rFonts w:ascii="Times New Roman"/>
                <w:kern w:val="2"/>
                <w:sz w:val="16"/>
                <w:szCs w:val="16"/>
              </w:rPr>
              <w:t>S-4-13</w:t>
            </w:r>
            <w:r>
              <w:rPr>
                <w:rFonts w:ascii="Times New Roman" w:hint="eastAsia"/>
                <w:kern w:val="2"/>
                <w:sz w:val="16"/>
                <w:szCs w:val="16"/>
              </w:rPr>
              <w:t>、</w:t>
            </w:r>
            <w:r>
              <w:rPr>
                <w:rFonts w:ascii="Times New Roman"/>
                <w:kern w:val="2"/>
                <w:sz w:val="16"/>
                <w:szCs w:val="16"/>
              </w:rPr>
              <w:t>S-4-14</w:t>
            </w:r>
            <w:r>
              <w:rPr>
                <w:rFonts w:ascii="Times New Roman" w:hint="eastAsia"/>
                <w:kern w:val="2"/>
                <w:sz w:val="16"/>
                <w:szCs w:val="16"/>
              </w:rPr>
              <w:t>、</w:t>
            </w:r>
            <w:r>
              <w:rPr>
                <w:rFonts w:ascii="Times New Roman"/>
                <w:kern w:val="2"/>
                <w:sz w:val="16"/>
                <w:szCs w:val="16"/>
              </w:rPr>
              <w:t>S-4-15</w:t>
            </w:r>
            <w:r>
              <w:rPr>
                <w:rFonts w:ascii="Times New Roman" w:hint="eastAsia"/>
                <w:kern w:val="2"/>
                <w:sz w:val="16"/>
                <w:szCs w:val="16"/>
              </w:rPr>
              <w:t>、</w:t>
            </w:r>
            <w:r>
              <w:rPr>
                <w:rFonts w:ascii="Times New Roman"/>
                <w:kern w:val="2"/>
                <w:sz w:val="16"/>
                <w:szCs w:val="16"/>
              </w:rPr>
              <w:t>S-4-16</w:t>
            </w:r>
            <w:r>
              <w:rPr>
                <w:rFonts w:ascii="Times New Roman" w:hint="eastAsia"/>
                <w:kern w:val="2"/>
                <w:sz w:val="16"/>
                <w:szCs w:val="16"/>
              </w:rPr>
              <w:t>、</w:t>
            </w:r>
          </w:p>
          <w:p w:rsidR="000B4805" w:rsidRDefault="000B4805" w:rsidP="000B4805">
            <w:pPr>
              <w:topLinePunct/>
              <w:adjustRightInd w:val="0"/>
              <w:spacing w:line="220" w:lineRule="exact"/>
              <w:ind w:left="57" w:right="57"/>
              <w:rPr>
                <w:rFonts w:ascii="Times New Roman"/>
                <w:kern w:val="2"/>
                <w:sz w:val="16"/>
                <w:szCs w:val="16"/>
              </w:rPr>
            </w:pPr>
            <w:r>
              <w:rPr>
                <w:rFonts w:ascii="Times New Roman"/>
                <w:kern w:val="2"/>
                <w:sz w:val="16"/>
                <w:szCs w:val="16"/>
              </w:rPr>
              <w:t>S-4-17</w:t>
            </w:r>
            <w:r>
              <w:rPr>
                <w:rFonts w:ascii="Times New Roman" w:hint="eastAsia"/>
                <w:kern w:val="2"/>
                <w:sz w:val="16"/>
                <w:szCs w:val="16"/>
              </w:rPr>
              <w:t>、</w:t>
            </w:r>
            <w:r>
              <w:rPr>
                <w:rFonts w:ascii="Times New Roman"/>
                <w:kern w:val="2"/>
                <w:sz w:val="16"/>
                <w:szCs w:val="16"/>
              </w:rPr>
              <w:t>S-4-18</w:t>
            </w:r>
            <w:r>
              <w:rPr>
                <w:rFonts w:ascii="Times New Roman" w:hint="eastAsia"/>
                <w:kern w:val="2"/>
                <w:sz w:val="16"/>
                <w:szCs w:val="16"/>
              </w:rPr>
              <w:t>、</w:t>
            </w:r>
            <w:r>
              <w:rPr>
                <w:rFonts w:ascii="Times New Roman"/>
                <w:kern w:val="2"/>
                <w:sz w:val="16"/>
                <w:szCs w:val="16"/>
              </w:rPr>
              <w:t>S-4-19</w:t>
            </w:r>
            <w:r>
              <w:rPr>
                <w:rFonts w:ascii="Times New Roman" w:hint="eastAsia"/>
                <w:kern w:val="2"/>
                <w:sz w:val="16"/>
                <w:szCs w:val="16"/>
              </w:rPr>
              <w:t>、</w:t>
            </w:r>
            <w:r>
              <w:rPr>
                <w:rFonts w:ascii="Times New Roman"/>
                <w:kern w:val="2"/>
                <w:sz w:val="16"/>
                <w:szCs w:val="16"/>
              </w:rPr>
              <w:t>A-4-01</w:t>
            </w:r>
            <w:r>
              <w:rPr>
                <w:rFonts w:ascii="Times New Roman" w:hint="eastAsia"/>
                <w:kern w:val="2"/>
                <w:sz w:val="16"/>
                <w:szCs w:val="16"/>
              </w:rPr>
              <w:t>、</w:t>
            </w:r>
            <w:r>
              <w:rPr>
                <w:rFonts w:ascii="Times New Roman"/>
                <w:kern w:val="2"/>
                <w:sz w:val="16"/>
                <w:szCs w:val="16"/>
              </w:rPr>
              <w:t>A-4-02</w:t>
            </w:r>
            <w:r>
              <w:rPr>
                <w:rFonts w:ascii="Times New Roman" w:hint="eastAsia"/>
                <w:kern w:val="2"/>
                <w:sz w:val="16"/>
                <w:szCs w:val="16"/>
              </w:rPr>
              <w:t>、</w:t>
            </w:r>
          </w:p>
          <w:p w:rsidR="000B4805" w:rsidRDefault="000B4805" w:rsidP="000B4805">
            <w:pPr>
              <w:topLinePunct/>
              <w:adjustRightInd w:val="0"/>
              <w:spacing w:line="220" w:lineRule="exact"/>
              <w:ind w:left="57" w:right="57"/>
              <w:rPr>
                <w:rFonts w:ascii="Times New Roman"/>
                <w:kern w:val="2"/>
                <w:sz w:val="16"/>
                <w:szCs w:val="16"/>
              </w:rPr>
            </w:pPr>
            <w:r>
              <w:rPr>
                <w:rFonts w:ascii="Times New Roman"/>
                <w:kern w:val="2"/>
                <w:sz w:val="16"/>
                <w:szCs w:val="16"/>
              </w:rPr>
              <w:t>A-4-03</w:t>
            </w:r>
            <w:r>
              <w:rPr>
                <w:rFonts w:ascii="Times New Roman" w:hint="eastAsia"/>
                <w:kern w:val="2"/>
                <w:sz w:val="16"/>
                <w:szCs w:val="16"/>
              </w:rPr>
              <w:t>、</w:t>
            </w:r>
            <w:r>
              <w:rPr>
                <w:rFonts w:ascii="Times New Roman"/>
                <w:kern w:val="2"/>
                <w:sz w:val="16"/>
                <w:szCs w:val="16"/>
              </w:rPr>
              <w:t>A-4-04</w:t>
            </w:r>
            <w:r>
              <w:rPr>
                <w:rFonts w:ascii="Times New Roman" w:hint="eastAsia"/>
                <w:kern w:val="2"/>
                <w:sz w:val="16"/>
                <w:szCs w:val="16"/>
              </w:rPr>
              <w:t>、</w:t>
            </w:r>
            <w:r>
              <w:rPr>
                <w:rFonts w:ascii="Times New Roman"/>
                <w:kern w:val="2"/>
                <w:sz w:val="16"/>
                <w:szCs w:val="16"/>
              </w:rPr>
              <w:t>A-4-05</w:t>
            </w:r>
            <w:r>
              <w:rPr>
                <w:rFonts w:ascii="Times New Roman" w:hint="eastAsia"/>
                <w:kern w:val="2"/>
                <w:sz w:val="16"/>
                <w:szCs w:val="16"/>
              </w:rPr>
              <w:t>、</w:t>
            </w:r>
            <w:r>
              <w:rPr>
                <w:rFonts w:ascii="Times New Roman"/>
                <w:kern w:val="2"/>
                <w:sz w:val="16"/>
                <w:szCs w:val="16"/>
              </w:rPr>
              <w:t>A-4-06</w:t>
            </w:r>
            <w:r>
              <w:rPr>
                <w:rFonts w:ascii="Times New Roman" w:hint="eastAsia"/>
                <w:kern w:val="2"/>
                <w:sz w:val="16"/>
                <w:szCs w:val="16"/>
              </w:rPr>
              <w:t>、</w:t>
            </w:r>
            <w:r>
              <w:rPr>
                <w:rFonts w:ascii="Times New Roman"/>
                <w:kern w:val="2"/>
                <w:sz w:val="16"/>
                <w:szCs w:val="16"/>
              </w:rPr>
              <w:t>A-4-07</w:t>
            </w:r>
            <w:r>
              <w:rPr>
                <w:rFonts w:ascii="Times New Roman" w:hint="eastAsia"/>
                <w:kern w:val="2"/>
                <w:sz w:val="16"/>
                <w:szCs w:val="16"/>
              </w:rPr>
              <w:t>、</w:t>
            </w:r>
          </w:p>
          <w:p w:rsidR="000B4805" w:rsidRDefault="000B4805" w:rsidP="000B4805">
            <w:pPr>
              <w:topLinePunct/>
              <w:adjustRightInd w:val="0"/>
              <w:spacing w:line="220" w:lineRule="exact"/>
              <w:ind w:left="57" w:right="57"/>
              <w:rPr>
                <w:rFonts w:ascii="Times New Roman"/>
                <w:kern w:val="2"/>
                <w:sz w:val="16"/>
                <w:szCs w:val="16"/>
              </w:rPr>
            </w:pPr>
            <w:r>
              <w:rPr>
                <w:rFonts w:ascii="Times New Roman"/>
                <w:kern w:val="2"/>
                <w:sz w:val="16"/>
                <w:szCs w:val="16"/>
              </w:rPr>
              <w:t>A-4-08</w:t>
            </w:r>
            <w:r>
              <w:rPr>
                <w:rFonts w:ascii="Times New Roman" w:hint="eastAsia"/>
                <w:kern w:val="2"/>
                <w:sz w:val="16"/>
                <w:szCs w:val="16"/>
              </w:rPr>
              <w:t>、</w:t>
            </w:r>
            <w:r>
              <w:rPr>
                <w:rFonts w:ascii="Times New Roman"/>
                <w:kern w:val="2"/>
                <w:sz w:val="16"/>
                <w:szCs w:val="16"/>
              </w:rPr>
              <w:t>A-4-09</w:t>
            </w:r>
            <w:r>
              <w:rPr>
                <w:rFonts w:ascii="Times New Roman" w:hint="eastAsia"/>
                <w:kern w:val="2"/>
                <w:sz w:val="16"/>
                <w:szCs w:val="16"/>
              </w:rPr>
              <w:t>、</w:t>
            </w:r>
            <w:r>
              <w:rPr>
                <w:rFonts w:ascii="Times New Roman"/>
                <w:kern w:val="2"/>
                <w:sz w:val="16"/>
                <w:szCs w:val="16"/>
              </w:rPr>
              <w:t>A-4-10</w:t>
            </w:r>
            <w:r>
              <w:rPr>
                <w:rFonts w:ascii="Times New Roman" w:hint="eastAsia"/>
                <w:kern w:val="2"/>
                <w:sz w:val="16"/>
                <w:szCs w:val="16"/>
              </w:rPr>
              <w:t>、</w:t>
            </w:r>
            <w:r>
              <w:rPr>
                <w:rFonts w:ascii="Times New Roman"/>
                <w:kern w:val="2"/>
                <w:sz w:val="16"/>
                <w:szCs w:val="16"/>
              </w:rPr>
              <w:t>A-4-11</w:t>
            </w:r>
            <w:r>
              <w:rPr>
                <w:rFonts w:ascii="Times New Roman" w:hint="eastAsia"/>
                <w:kern w:val="2"/>
                <w:sz w:val="16"/>
                <w:szCs w:val="16"/>
              </w:rPr>
              <w:t>、</w:t>
            </w:r>
            <w:r>
              <w:rPr>
                <w:rFonts w:ascii="Times New Roman"/>
                <w:kern w:val="2"/>
                <w:sz w:val="16"/>
                <w:szCs w:val="16"/>
              </w:rPr>
              <w:t>A-4-12</w:t>
            </w:r>
            <w:r>
              <w:rPr>
                <w:rFonts w:ascii="Times New Roman" w:hint="eastAsia"/>
                <w:kern w:val="2"/>
                <w:sz w:val="16"/>
                <w:szCs w:val="16"/>
              </w:rPr>
              <w:t>、</w:t>
            </w:r>
          </w:p>
          <w:p w:rsidR="000B4805" w:rsidRDefault="000B4805" w:rsidP="000B4805">
            <w:pPr>
              <w:topLinePunct/>
              <w:adjustRightInd w:val="0"/>
              <w:spacing w:line="220" w:lineRule="exact"/>
              <w:ind w:left="57" w:right="57"/>
              <w:rPr>
                <w:rFonts w:ascii="Times New Roman"/>
                <w:kern w:val="2"/>
                <w:sz w:val="16"/>
                <w:szCs w:val="16"/>
              </w:rPr>
            </w:pPr>
            <w:r>
              <w:rPr>
                <w:rFonts w:ascii="Times New Roman"/>
                <w:kern w:val="2"/>
                <w:sz w:val="16"/>
                <w:szCs w:val="16"/>
              </w:rPr>
              <w:t>A-4-13</w:t>
            </w:r>
            <w:r>
              <w:rPr>
                <w:rFonts w:ascii="Times New Roman" w:hint="eastAsia"/>
                <w:kern w:val="2"/>
                <w:sz w:val="16"/>
                <w:szCs w:val="16"/>
              </w:rPr>
              <w:t>、</w:t>
            </w:r>
            <w:r>
              <w:rPr>
                <w:rFonts w:ascii="Times New Roman"/>
                <w:kern w:val="2"/>
                <w:sz w:val="16"/>
                <w:szCs w:val="16"/>
              </w:rPr>
              <w:t>A-4-14</w:t>
            </w:r>
            <w:r>
              <w:rPr>
                <w:rFonts w:ascii="Times New Roman" w:hint="eastAsia"/>
                <w:kern w:val="2"/>
                <w:sz w:val="16"/>
                <w:szCs w:val="16"/>
              </w:rPr>
              <w:t>、</w:t>
            </w:r>
            <w:r>
              <w:rPr>
                <w:rFonts w:ascii="Times New Roman"/>
                <w:kern w:val="2"/>
                <w:sz w:val="16"/>
                <w:szCs w:val="16"/>
              </w:rPr>
              <w:t>A-4-15</w:t>
            </w:r>
            <w:r>
              <w:rPr>
                <w:rFonts w:ascii="Times New Roman" w:hint="eastAsia"/>
                <w:kern w:val="2"/>
                <w:sz w:val="16"/>
                <w:szCs w:val="16"/>
              </w:rPr>
              <w:t>、</w:t>
            </w:r>
            <w:r>
              <w:rPr>
                <w:rFonts w:ascii="Times New Roman"/>
                <w:kern w:val="2"/>
                <w:sz w:val="16"/>
                <w:szCs w:val="16"/>
              </w:rPr>
              <w:t>A-4-16</w:t>
            </w:r>
            <w:r>
              <w:rPr>
                <w:rFonts w:ascii="Times New Roman" w:hint="eastAsia"/>
                <w:kern w:val="2"/>
                <w:sz w:val="16"/>
                <w:szCs w:val="16"/>
              </w:rPr>
              <w:t>、</w:t>
            </w:r>
            <w:r>
              <w:rPr>
                <w:rFonts w:ascii="Times New Roman"/>
                <w:kern w:val="2"/>
                <w:sz w:val="16"/>
                <w:szCs w:val="16"/>
              </w:rPr>
              <w:t>A-4-17</w:t>
            </w:r>
            <w:r>
              <w:rPr>
                <w:rFonts w:ascii="Times New Roman" w:hint="eastAsia"/>
                <w:kern w:val="2"/>
                <w:sz w:val="16"/>
                <w:szCs w:val="16"/>
              </w:rPr>
              <w:t>、</w:t>
            </w:r>
          </w:p>
          <w:p w:rsidR="000B4805" w:rsidRDefault="000B4805" w:rsidP="000B4805">
            <w:pPr>
              <w:topLinePunct/>
              <w:adjustRightInd w:val="0"/>
              <w:spacing w:line="220" w:lineRule="exact"/>
              <w:ind w:left="57" w:right="57"/>
              <w:rPr>
                <w:rFonts w:ascii="Times New Roman"/>
                <w:kern w:val="2"/>
                <w:sz w:val="16"/>
                <w:szCs w:val="16"/>
              </w:rPr>
            </w:pPr>
            <w:r>
              <w:rPr>
                <w:rFonts w:ascii="Times New Roman"/>
                <w:kern w:val="2"/>
                <w:sz w:val="16"/>
                <w:szCs w:val="16"/>
              </w:rPr>
              <w:t>A-4-18</w:t>
            </w:r>
            <w:r>
              <w:rPr>
                <w:rFonts w:ascii="Times New Roman" w:hint="eastAsia"/>
                <w:kern w:val="2"/>
                <w:sz w:val="16"/>
                <w:szCs w:val="16"/>
              </w:rPr>
              <w:t>、</w:t>
            </w:r>
            <w:r>
              <w:rPr>
                <w:rFonts w:ascii="Times New Roman"/>
                <w:kern w:val="2"/>
                <w:sz w:val="16"/>
                <w:szCs w:val="16"/>
              </w:rPr>
              <w:t>A-4-19</w:t>
            </w:r>
            <w:r>
              <w:rPr>
                <w:rFonts w:ascii="Times New Roman" w:hint="eastAsia"/>
                <w:kern w:val="2"/>
                <w:sz w:val="16"/>
                <w:szCs w:val="16"/>
              </w:rPr>
              <w:t>、</w:t>
            </w:r>
            <w:r>
              <w:rPr>
                <w:rFonts w:ascii="Times New Roman"/>
                <w:kern w:val="2"/>
                <w:sz w:val="16"/>
                <w:szCs w:val="16"/>
              </w:rPr>
              <w:t>A-4-20</w:t>
            </w:r>
            <w:r>
              <w:rPr>
                <w:rFonts w:ascii="Times New Roman" w:hint="eastAsia"/>
                <w:kern w:val="2"/>
                <w:sz w:val="16"/>
                <w:szCs w:val="16"/>
              </w:rPr>
              <w:t>、</w:t>
            </w:r>
            <w:r>
              <w:rPr>
                <w:rFonts w:ascii="Times New Roman"/>
                <w:kern w:val="2"/>
                <w:sz w:val="16"/>
                <w:szCs w:val="16"/>
              </w:rPr>
              <w:t>D-4-01</w:t>
            </w:r>
            <w:r>
              <w:rPr>
                <w:rFonts w:ascii="Times New Roman" w:hint="eastAsia"/>
                <w:kern w:val="2"/>
                <w:sz w:val="16"/>
                <w:szCs w:val="16"/>
              </w:rPr>
              <w:t>、</w:t>
            </w:r>
            <w:r>
              <w:rPr>
                <w:rFonts w:ascii="Times New Roman"/>
                <w:kern w:val="2"/>
                <w:sz w:val="16"/>
                <w:szCs w:val="16"/>
              </w:rPr>
              <w:t>D-4-02</w:t>
            </w:r>
            <w:r>
              <w:rPr>
                <w:rFonts w:ascii="Times New Roman" w:hint="eastAsia"/>
                <w:kern w:val="2"/>
                <w:sz w:val="16"/>
                <w:szCs w:val="16"/>
              </w:rPr>
              <w:t>、</w:t>
            </w:r>
          </w:p>
          <w:p w:rsidR="000B4805" w:rsidRDefault="000B4805" w:rsidP="000B4805">
            <w:pPr>
              <w:topLinePunct/>
              <w:adjustRightInd w:val="0"/>
              <w:spacing w:line="220" w:lineRule="exact"/>
              <w:ind w:left="57" w:right="57"/>
              <w:rPr>
                <w:rFonts w:ascii="Times New Roman"/>
                <w:kern w:val="2"/>
                <w:sz w:val="16"/>
                <w:szCs w:val="16"/>
              </w:rPr>
            </w:pPr>
            <w:r>
              <w:rPr>
                <w:rFonts w:ascii="Times New Roman"/>
                <w:kern w:val="2"/>
                <w:sz w:val="16"/>
                <w:szCs w:val="16"/>
              </w:rPr>
              <w:t>D-4-03</w:t>
            </w:r>
            <w:r>
              <w:rPr>
                <w:rFonts w:ascii="Times New Roman" w:hint="eastAsia"/>
                <w:kern w:val="2"/>
                <w:sz w:val="16"/>
                <w:szCs w:val="16"/>
              </w:rPr>
              <w:t>、</w:t>
            </w:r>
            <w:r>
              <w:rPr>
                <w:rFonts w:ascii="Times New Roman"/>
                <w:kern w:val="2"/>
                <w:sz w:val="16"/>
                <w:szCs w:val="16"/>
              </w:rPr>
              <w:t>D-4-04</w:t>
            </w:r>
            <w:r>
              <w:rPr>
                <w:rFonts w:ascii="Times New Roman" w:hint="eastAsia"/>
                <w:kern w:val="2"/>
                <w:sz w:val="16"/>
                <w:szCs w:val="16"/>
              </w:rPr>
              <w:t>、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lastRenderedPageBreak/>
              <w:t>環境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4"/>
                <w:attr w:name="Day" w:val="4"/>
                <w:attr w:name="IsLunarDate" w:val="False"/>
                <w:attr w:name="IsROCDate" w:val="False"/>
              </w:smartTagPr>
              <w:r>
                <w:rPr>
                  <w:rFonts w:ascii="Times New Roman"/>
                  <w:sz w:val="16"/>
                  <w:szCs w:val="16"/>
                </w:rPr>
                <w:lastRenderedPageBreak/>
                <w:t>5-4-4</w:t>
              </w:r>
            </w:smartTag>
            <w:r>
              <w:rPr>
                <w:rFonts w:ascii="Times New Roman" w:hint="eastAsia"/>
                <w:sz w:val="16"/>
                <w:szCs w:val="16"/>
              </w:rPr>
              <w:t>具有提出改善方案、採取行動，進而解決環境問題的經驗。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家政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4"/>
                <w:attr w:name="Day" w:val="5"/>
                <w:attr w:name="IsLunarDate" w:val="False"/>
                <w:attr w:name="IsROCDate" w:val="False"/>
              </w:smartTagPr>
              <w:r>
                <w:rPr>
                  <w:rFonts w:ascii="Times New Roman"/>
                  <w:sz w:val="16"/>
                  <w:szCs w:val="16"/>
                </w:rPr>
                <w:t>3-4-5</w:t>
              </w:r>
            </w:smartTag>
            <w:r>
              <w:rPr>
                <w:rFonts w:ascii="Times New Roman" w:hint="eastAsia"/>
                <w:sz w:val="16"/>
                <w:szCs w:val="16"/>
              </w:rPr>
              <w:t>瞭解有效的資源管理，並應用於生活中。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805" w:rsidRDefault="000B4805" w:rsidP="000B4805">
            <w:pPr>
              <w:spacing w:line="220" w:lineRule="exact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lastRenderedPageBreak/>
              <w:t>4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805" w:rsidRDefault="000B4805" w:rsidP="000B4805">
            <w:pPr>
              <w:spacing w:line="22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南一版</w:t>
            </w:r>
            <w:r>
              <w:rPr>
                <w:rFonts w:hint="eastAsia"/>
                <w:sz w:val="16"/>
                <w:szCs w:val="16"/>
              </w:rPr>
              <w:lastRenderedPageBreak/>
              <w:t>教科書、南一版教師手冊、學習單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805" w:rsidRDefault="000B4805" w:rsidP="000B4805">
            <w:pPr>
              <w:spacing w:line="220" w:lineRule="exact"/>
              <w:rPr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lastRenderedPageBreak/>
              <w:t>口頭回</w:t>
            </w:r>
            <w:r>
              <w:rPr>
                <w:rFonts w:ascii="Times New Roman" w:hint="eastAsia"/>
                <w:sz w:val="16"/>
                <w:szCs w:val="16"/>
              </w:rPr>
              <w:lastRenderedPageBreak/>
              <w:t>答、討論、作業、操作、紙筆測驗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805" w:rsidRDefault="000B4805" w:rsidP="000B4805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>
              <w:rPr>
                <w:rFonts w:ascii="Times New Roman" w:hAnsi="新細明體" w:hint="eastAsia"/>
                <w:color w:val="auto"/>
                <w:sz w:val="16"/>
                <w:szCs w:val="16"/>
              </w:rPr>
              <w:lastRenderedPageBreak/>
              <w:t>（二）欣賞、</w:t>
            </w:r>
            <w:r>
              <w:rPr>
                <w:rFonts w:ascii="Times New Roman" w:hAnsi="新細明體" w:hint="eastAsia"/>
                <w:color w:val="auto"/>
                <w:sz w:val="16"/>
                <w:szCs w:val="16"/>
              </w:rPr>
              <w:lastRenderedPageBreak/>
              <w:t>表現與創作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>
              <w:rPr>
                <w:rFonts w:ascii="Times New Roman" w:hAnsi="新細明體" w:hint="eastAsia"/>
                <w:color w:val="auto"/>
                <w:sz w:val="16"/>
                <w:szCs w:val="16"/>
              </w:rPr>
              <w:t>（三）生涯規劃與終生學習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>
              <w:rPr>
                <w:rFonts w:ascii="Times New Roman" w:hAnsi="新細明體" w:hint="eastAsia"/>
                <w:color w:val="auto"/>
                <w:sz w:val="16"/>
                <w:szCs w:val="16"/>
              </w:rPr>
              <w:t>（六）文化學習與國際了解（八）運用科技與資訊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>
              <w:rPr>
                <w:rFonts w:ascii="Times New Roman" w:hAnsi="新細明體" w:hint="eastAsia"/>
                <w:color w:val="auto"/>
                <w:sz w:val="16"/>
                <w:szCs w:val="16"/>
              </w:rPr>
              <w:t>（九）主動探索與研究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>
              <w:rPr>
                <w:rFonts w:ascii="Times New Roman" w:hAnsi="新細明體" w:hint="eastAsia"/>
                <w:color w:val="auto"/>
                <w:sz w:val="16"/>
                <w:szCs w:val="16"/>
              </w:rPr>
              <w:t>（十）獨立思考與解決問題</w:t>
            </w:r>
          </w:p>
        </w:tc>
      </w:tr>
      <w:tr w:rsidR="000B4805" w:rsidTr="0008142A">
        <w:trPr>
          <w:trHeight w:val="20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0B4805" w:rsidRDefault="000B4805" w:rsidP="000B4805">
            <w:pPr>
              <w:spacing w:line="220" w:lineRule="exact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 w:hint="eastAsia"/>
                <w:sz w:val="20"/>
              </w:rPr>
              <w:lastRenderedPageBreak/>
              <w:t>十四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0B4805" w:rsidRDefault="000B4805" w:rsidP="000B4805">
            <w:pPr>
              <w:spacing w:line="220" w:lineRule="exac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教育會考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第一冊</w:t>
            </w:r>
            <w:r>
              <w:rPr>
                <w:rFonts w:ascii="Times New Roman"/>
                <w:sz w:val="16"/>
                <w:szCs w:val="16"/>
              </w:rPr>
              <w:br/>
            </w:r>
            <w:r>
              <w:rPr>
                <w:rFonts w:ascii="Times New Roman" w:hint="eastAsia"/>
                <w:sz w:val="16"/>
                <w:szCs w:val="16"/>
              </w:rPr>
              <w:t>第</w:t>
            </w:r>
            <w:r>
              <w:rPr>
                <w:rFonts w:ascii="Times New Roman"/>
                <w:sz w:val="16"/>
                <w:szCs w:val="16"/>
              </w:rPr>
              <w:t>1</w:t>
            </w:r>
            <w:r>
              <w:rPr>
                <w:rFonts w:ascii="Times New Roman" w:hint="eastAsia"/>
                <w:sz w:val="16"/>
                <w:szCs w:val="16"/>
              </w:rPr>
              <w:t>章整數的運算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第</w:t>
            </w:r>
            <w:r>
              <w:rPr>
                <w:rFonts w:ascii="Times New Roman"/>
                <w:sz w:val="16"/>
                <w:szCs w:val="16"/>
              </w:rPr>
              <w:t>2</w:t>
            </w:r>
            <w:r>
              <w:rPr>
                <w:rFonts w:ascii="Times New Roman" w:hint="eastAsia"/>
                <w:sz w:val="16"/>
                <w:szCs w:val="16"/>
              </w:rPr>
              <w:t>章分數的運算</w:t>
            </w:r>
          </w:p>
          <w:p w:rsidR="000B4805" w:rsidRDefault="000B4805" w:rsidP="000B4805">
            <w:pPr>
              <w:topLinePunct/>
              <w:adjustRightInd w:val="0"/>
              <w:spacing w:line="220" w:lineRule="exact"/>
              <w:rPr>
                <w:rFonts w:ascii="Times New Roman"/>
                <w:kern w:val="2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第</w:t>
            </w:r>
            <w:r>
              <w:rPr>
                <w:rFonts w:ascii="Times New Roman"/>
                <w:sz w:val="16"/>
                <w:szCs w:val="16"/>
              </w:rPr>
              <w:t>3</w:t>
            </w:r>
            <w:r>
              <w:rPr>
                <w:rFonts w:ascii="Times New Roman" w:hint="eastAsia"/>
                <w:sz w:val="16"/>
                <w:szCs w:val="16"/>
              </w:rPr>
              <w:t>章一元一次方程式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0B4805" w:rsidRDefault="000B4805" w:rsidP="000B4805">
            <w:pPr>
              <w:topLinePunct/>
              <w:adjustRightInd w:val="0"/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1.</w:t>
            </w:r>
            <w:r>
              <w:rPr>
                <w:rFonts w:ascii="Times New Roman" w:hint="eastAsia"/>
                <w:sz w:val="16"/>
                <w:szCs w:val="16"/>
              </w:rPr>
              <w:t>數與數線</w:t>
            </w:r>
          </w:p>
          <w:p w:rsidR="000B4805" w:rsidRDefault="000B4805" w:rsidP="000B4805">
            <w:pPr>
              <w:topLinePunct/>
              <w:adjustRightInd w:val="0"/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2.</w:t>
            </w:r>
            <w:r>
              <w:rPr>
                <w:rFonts w:ascii="Times New Roman" w:hint="eastAsia"/>
                <w:sz w:val="16"/>
                <w:szCs w:val="16"/>
              </w:rPr>
              <w:t>整數的加減運算</w:t>
            </w:r>
          </w:p>
          <w:p w:rsidR="000B4805" w:rsidRDefault="000B4805" w:rsidP="000B4805">
            <w:pPr>
              <w:topLinePunct/>
              <w:adjustRightInd w:val="0"/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3.</w:t>
            </w:r>
            <w:r>
              <w:rPr>
                <w:rFonts w:ascii="Times New Roman" w:hint="eastAsia"/>
                <w:sz w:val="16"/>
                <w:szCs w:val="16"/>
              </w:rPr>
              <w:t>整數的乘除運算</w:t>
            </w:r>
          </w:p>
          <w:p w:rsidR="000B4805" w:rsidRDefault="000B4805" w:rsidP="000B4805">
            <w:pPr>
              <w:topLinePunct/>
              <w:adjustRightInd w:val="0"/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4.</w:t>
            </w:r>
            <w:r>
              <w:rPr>
                <w:rFonts w:ascii="Times New Roman" w:hint="eastAsia"/>
                <w:sz w:val="16"/>
                <w:szCs w:val="16"/>
              </w:rPr>
              <w:t>指數律</w:t>
            </w:r>
          </w:p>
          <w:p w:rsidR="000B4805" w:rsidRDefault="000B4805" w:rsidP="000B4805">
            <w:pPr>
              <w:topLinePunct/>
              <w:adjustRightInd w:val="0"/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5.</w:t>
            </w:r>
            <w:r>
              <w:rPr>
                <w:rFonts w:ascii="Times New Roman" w:hint="eastAsia"/>
                <w:sz w:val="16"/>
                <w:szCs w:val="16"/>
              </w:rPr>
              <w:t>科學記號</w:t>
            </w:r>
          </w:p>
          <w:p w:rsidR="000B4805" w:rsidRDefault="000B4805" w:rsidP="000B4805">
            <w:pPr>
              <w:topLinePunct/>
              <w:adjustRightInd w:val="0"/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6.</w:t>
            </w:r>
            <w:r>
              <w:rPr>
                <w:rFonts w:ascii="Times New Roman" w:hint="eastAsia"/>
                <w:sz w:val="16"/>
                <w:szCs w:val="16"/>
              </w:rPr>
              <w:t>因數與倍數</w:t>
            </w:r>
          </w:p>
          <w:p w:rsidR="000B4805" w:rsidRDefault="000B4805" w:rsidP="000B4805">
            <w:pPr>
              <w:topLinePunct/>
              <w:adjustRightInd w:val="0"/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7.</w:t>
            </w:r>
            <w:r>
              <w:rPr>
                <w:rFonts w:ascii="Times New Roman" w:hint="eastAsia"/>
                <w:sz w:val="16"/>
                <w:szCs w:val="16"/>
              </w:rPr>
              <w:t>最大公因數與最小公倍數</w:t>
            </w:r>
          </w:p>
          <w:p w:rsidR="000B4805" w:rsidRDefault="000B4805" w:rsidP="000B4805">
            <w:pPr>
              <w:topLinePunct/>
              <w:adjustRightInd w:val="0"/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8.</w:t>
            </w:r>
            <w:r>
              <w:rPr>
                <w:rFonts w:ascii="Times New Roman" w:hint="eastAsia"/>
                <w:sz w:val="16"/>
                <w:szCs w:val="16"/>
              </w:rPr>
              <w:t>分數的加減運算</w:t>
            </w:r>
          </w:p>
          <w:p w:rsidR="000B4805" w:rsidRDefault="000B4805" w:rsidP="000B4805">
            <w:pPr>
              <w:topLinePunct/>
              <w:adjustRightInd w:val="0"/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9.</w:t>
            </w:r>
            <w:r>
              <w:rPr>
                <w:rFonts w:ascii="Times New Roman" w:hint="eastAsia"/>
                <w:sz w:val="16"/>
                <w:szCs w:val="16"/>
              </w:rPr>
              <w:t>分數的乘除與四則運算</w:t>
            </w:r>
          </w:p>
          <w:p w:rsidR="000B4805" w:rsidRDefault="000B4805" w:rsidP="000B4805">
            <w:pPr>
              <w:topLinePunct/>
              <w:adjustRightInd w:val="0"/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10.</w:t>
            </w:r>
            <w:r>
              <w:rPr>
                <w:rFonts w:ascii="Times New Roman" w:hint="eastAsia"/>
                <w:sz w:val="16"/>
                <w:szCs w:val="16"/>
              </w:rPr>
              <w:t>以符號列式與運算</w:t>
            </w:r>
          </w:p>
          <w:p w:rsidR="000B4805" w:rsidRDefault="000B4805" w:rsidP="000B4805">
            <w:pPr>
              <w:topLinePunct/>
              <w:adjustRightInd w:val="0"/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11.</w:t>
            </w:r>
            <w:r>
              <w:rPr>
                <w:rFonts w:ascii="Times New Roman" w:hint="eastAsia"/>
                <w:sz w:val="16"/>
                <w:szCs w:val="16"/>
              </w:rPr>
              <w:t>一元一次方程式的列式與求</w:t>
            </w:r>
          </w:p>
          <w:p w:rsidR="000B4805" w:rsidRDefault="000B4805" w:rsidP="000B4805">
            <w:pPr>
              <w:spacing w:line="220" w:lineRule="exact"/>
              <w:ind w:right="57"/>
              <w:rPr>
                <w:rFonts w:ascii="Times New Roman"/>
                <w:kern w:val="2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12.</w:t>
            </w:r>
            <w:r>
              <w:rPr>
                <w:rFonts w:ascii="Times New Roman" w:hint="eastAsia"/>
                <w:sz w:val="16"/>
                <w:szCs w:val="16"/>
              </w:rPr>
              <w:t>一元一次方程式的應用</w:t>
            </w: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N-4-05</w:t>
            </w:r>
            <w:r>
              <w:rPr>
                <w:rFonts w:ascii="Times New Roman" w:hint="eastAsia"/>
                <w:sz w:val="16"/>
                <w:szCs w:val="16"/>
              </w:rPr>
              <w:t>能認識負數、相反數、絕對值的意義。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N-4-06</w:t>
            </w:r>
            <w:r>
              <w:rPr>
                <w:rFonts w:ascii="Times New Roman" w:hint="eastAsia"/>
                <w:sz w:val="16"/>
                <w:szCs w:val="16"/>
              </w:rPr>
              <w:t>能做正負數的比較與加、減、乘、除計算。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N-4-07</w:t>
            </w:r>
            <w:r>
              <w:rPr>
                <w:rFonts w:ascii="Times New Roman" w:hint="eastAsia"/>
                <w:sz w:val="16"/>
                <w:szCs w:val="16"/>
              </w:rPr>
              <w:t>能將負數標記在數線上，理解正負數的比較與加、減運算在數線上的對應意義，並能計算數線上兩點的距離。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N-4-08</w:t>
            </w:r>
            <w:r>
              <w:rPr>
                <w:rFonts w:ascii="Times New Roman" w:hint="eastAsia"/>
                <w:sz w:val="16"/>
                <w:szCs w:val="16"/>
              </w:rPr>
              <w:t>能熟練正負數的四則混合運算。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A-4-02</w:t>
            </w:r>
            <w:r>
              <w:rPr>
                <w:rFonts w:ascii="Times New Roman" w:hint="eastAsia"/>
                <w:sz w:val="16"/>
                <w:szCs w:val="16"/>
              </w:rPr>
              <w:t>能理解數的四則運算律，並知道加與減、乘與除是同一種運算。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N-4-09</w:t>
            </w:r>
            <w:r>
              <w:rPr>
                <w:rFonts w:ascii="Times New Roman" w:hint="eastAsia"/>
                <w:sz w:val="16"/>
                <w:szCs w:val="16"/>
              </w:rPr>
              <w:t>能認識指數的記號與指數律。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N-4-10</w:t>
            </w:r>
            <w:r>
              <w:rPr>
                <w:rFonts w:ascii="Times New Roman" w:hint="eastAsia"/>
                <w:sz w:val="16"/>
                <w:szCs w:val="16"/>
              </w:rPr>
              <w:t>能認識科學記號。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N-4-01</w:t>
            </w:r>
            <w:r>
              <w:rPr>
                <w:rFonts w:ascii="Times New Roman" w:hint="eastAsia"/>
                <w:sz w:val="16"/>
                <w:szCs w:val="16"/>
              </w:rPr>
              <w:t>能理解質數、質因數分解、最大公因數、最小公倍數、互質的意義。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N-4-02</w:t>
            </w:r>
            <w:r>
              <w:rPr>
                <w:rFonts w:ascii="Times New Roman" w:hint="eastAsia"/>
                <w:sz w:val="16"/>
                <w:szCs w:val="16"/>
              </w:rPr>
              <w:t>能熟練求質因數分解、最大公因數、最小公倍數的短除法，並解決生活中的問題。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A-4-01</w:t>
            </w:r>
            <w:r>
              <w:rPr>
                <w:rFonts w:ascii="Times New Roman" w:hint="eastAsia"/>
                <w:sz w:val="16"/>
                <w:szCs w:val="16"/>
              </w:rPr>
              <w:t>能用符號代表數，表示常用公式、運算規則以及常見的數量關係</w:t>
            </w:r>
            <w:r>
              <w:rPr>
                <w:rFonts w:ascii="Times New Roman"/>
                <w:sz w:val="16"/>
                <w:szCs w:val="16"/>
              </w:rPr>
              <w:t>(</w:t>
            </w:r>
            <w:r>
              <w:rPr>
                <w:rFonts w:ascii="Times New Roman" w:hint="eastAsia"/>
                <w:sz w:val="16"/>
                <w:szCs w:val="16"/>
              </w:rPr>
              <w:t>例如：比例關係、函數關係</w:t>
            </w:r>
            <w:r>
              <w:rPr>
                <w:rFonts w:ascii="Times New Roman"/>
                <w:sz w:val="16"/>
                <w:szCs w:val="16"/>
              </w:rPr>
              <w:t>)</w:t>
            </w:r>
            <w:r>
              <w:rPr>
                <w:rFonts w:ascii="Times New Roman" w:hint="eastAsia"/>
                <w:sz w:val="16"/>
                <w:szCs w:val="16"/>
              </w:rPr>
              <w:t>。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A-4-03</w:t>
            </w:r>
            <w:r>
              <w:rPr>
                <w:rFonts w:ascii="Times New Roman" w:hint="eastAsia"/>
                <w:sz w:val="16"/>
                <w:szCs w:val="16"/>
              </w:rPr>
              <w:t>能用</w:t>
            </w:r>
            <w:r>
              <w:rPr>
                <w:rFonts w:ascii="Times New Roman"/>
                <w:i/>
                <w:sz w:val="16"/>
                <w:szCs w:val="16"/>
              </w:rPr>
              <w:t>x</w:t>
            </w:r>
            <w:r>
              <w:rPr>
                <w:rFonts w:ascii="Times New Roman" w:hint="eastAsia"/>
                <w:sz w:val="16"/>
                <w:szCs w:val="16"/>
              </w:rPr>
              <w:t>、</w:t>
            </w:r>
            <w:r>
              <w:rPr>
                <w:rFonts w:ascii="Times New Roman"/>
                <w:i/>
                <w:sz w:val="16"/>
                <w:szCs w:val="16"/>
              </w:rPr>
              <w:t>y</w:t>
            </w:r>
            <w:r>
              <w:rPr>
                <w:rFonts w:ascii="Times New Roman" w:hint="eastAsia"/>
                <w:sz w:val="16"/>
                <w:szCs w:val="16"/>
              </w:rPr>
              <w:t>、</w:t>
            </w:r>
            <w:r>
              <w:rPr>
                <w:rFonts w:ascii="Times New Roman"/>
                <w:sz w:val="16"/>
                <w:szCs w:val="16"/>
              </w:rPr>
              <w:t>…</w:t>
            </w:r>
            <w:r>
              <w:rPr>
                <w:rFonts w:ascii="Times New Roman" w:hint="eastAsia"/>
                <w:sz w:val="16"/>
                <w:szCs w:val="16"/>
              </w:rPr>
              <w:t>符號表徵問題情境中的未知量及變量，並將問題中的數量關係，寫成恰當的算式</w:t>
            </w:r>
            <w:r>
              <w:rPr>
                <w:rFonts w:ascii="Times New Roman"/>
                <w:sz w:val="16"/>
                <w:szCs w:val="16"/>
              </w:rPr>
              <w:t>(</w:t>
            </w:r>
            <w:r>
              <w:rPr>
                <w:rFonts w:ascii="Times New Roman" w:hint="eastAsia"/>
                <w:sz w:val="16"/>
                <w:szCs w:val="16"/>
              </w:rPr>
              <w:t>等式或不等式</w:t>
            </w:r>
            <w:r>
              <w:rPr>
                <w:rFonts w:ascii="Times New Roman"/>
                <w:sz w:val="16"/>
                <w:szCs w:val="16"/>
              </w:rPr>
              <w:t>)</w:t>
            </w:r>
            <w:r>
              <w:rPr>
                <w:rFonts w:ascii="Times New Roman" w:hint="eastAsia"/>
                <w:sz w:val="16"/>
                <w:szCs w:val="16"/>
              </w:rPr>
              <w:t>。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A-4-04</w:t>
            </w:r>
            <w:r>
              <w:rPr>
                <w:rFonts w:ascii="Times New Roman" w:hint="eastAsia"/>
                <w:sz w:val="16"/>
                <w:szCs w:val="16"/>
              </w:rPr>
              <w:t>能理解生活中常用的數量關係</w:t>
            </w:r>
            <w:r>
              <w:rPr>
                <w:rFonts w:ascii="Times New Roman"/>
                <w:sz w:val="16"/>
                <w:szCs w:val="16"/>
              </w:rPr>
              <w:t>(</w:t>
            </w:r>
            <w:r>
              <w:rPr>
                <w:rFonts w:ascii="Times New Roman" w:hint="eastAsia"/>
                <w:sz w:val="16"/>
                <w:szCs w:val="16"/>
              </w:rPr>
              <w:t>例如：比例關係、函數關係</w:t>
            </w:r>
            <w:r>
              <w:rPr>
                <w:rFonts w:ascii="Times New Roman"/>
                <w:sz w:val="16"/>
                <w:szCs w:val="16"/>
              </w:rPr>
              <w:t>)</w:t>
            </w:r>
            <w:r>
              <w:rPr>
                <w:rFonts w:ascii="Times New Roman" w:hint="eastAsia"/>
                <w:sz w:val="16"/>
                <w:szCs w:val="16"/>
              </w:rPr>
              <w:t>，恰當運用於理解題意，並將問題列成算式。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A-4-05</w:t>
            </w:r>
            <w:r>
              <w:rPr>
                <w:rFonts w:ascii="Times New Roman" w:hint="eastAsia"/>
                <w:sz w:val="16"/>
                <w:szCs w:val="16"/>
              </w:rPr>
              <w:t>能理解等量公理的意義，並做應用。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A-4-06</w:t>
            </w:r>
            <w:r>
              <w:rPr>
                <w:rFonts w:ascii="Times New Roman" w:hint="eastAsia"/>
                <w:sz w:val="16"/>
                <w:szCs w:val="16"/>
              </w:rPr>
              <w:t>能理解解題的一般過程，知道解出方程式或不等式後，還要驗算其解的合理性。</w:t>
            </w:r>
          </w:p>
          <w:p w:rsidR="000B4805" w:rsidRDefault="000B4805" w:rsidP="000B4805">
            <w:pPr>
              <w:topLinePunct/>
              <w:adjustRightInd w:val="0"/>
              <w:spacing w:line="220" w:lineRule="exact"/>
              <w:ind w:right="57"/>
              <w:rPr>
                <w:rFonts w:ascii="Times New Roman"/>
                <w:kern w:val="2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lastRenderedPageBreak/>
              <w:t>A-4-07</w:t>
            </w:r>
            <w:r>
              <w:rPr>
                <w:rFonts w:ascii="Times New Roman" w:hint="eastAsia"/>
                <w:sz w:val="16"/>
                <w:szCs w:val="16"/>
              </w:rPr>
              <w:t>能熟練一元一次方程式的解法，並用來解題。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lastRenderedPageBreak/>
              <w:t>環境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4"/>
                <w:attr w:name="Year" w:val="2005"/>
              </w:smartTagPr>
              <w:r>
                <w:rPr>
                  <w:rFonts w:ascii="Times New Roman"/>
                  <w:sz w:val="16"/>
                  <w:szCs w:val="16"/>
                </w:rPr>
                <w:t>5-4-4</w:t>
              </w:r>
            </w:smartTag>
            <w:r>
              <w:rPr>
                <w:rFonts w:ascii="Times New Roman" w:hint="eastAsia"/>
                <w:sz w:val="16"/>
                <w:szCs w:val="16"/>
              </w:rPr>
              <w:t>具有提出改善方案、採取行動，進而解決環境問題的經驗。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生涯發展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3"/>
              </w:smartTagPr>
              <w:r>
                <w:rPr>
                  <w:rFonts w:ascii="Times New Roman"/>
                  <w:sz w:val="16"/>
                  <w:szCs w:val="16"/>
                </w:rPr>
                <w:t>3-3-3</w:t>
              </w:r>
            </w:smartTag>
            <w:r>
              <w:rPr>
                <w:rFonts w:ascii="Times New Roman" w:hint="eastAsia"/>
                <w:sz w:val="16"/>
                <w:szCs w:val="16"/>
              </w:rPr>
              <w:t>培養解決生涯發展問題及做決定的能力。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資訊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4"/>
                <w:attr w:name="Year" w:val="2003"/>
              </w:smartTagPr>
              <w:r>
                <w:rPr>
                  <w:rFonts w:ascii="Times New Roman"/>
                  <w:sz w:val="16"/>
                  <w:szCs w:val="16"/>
                </w:rPr>
                <w:t>3-4-5</w:t>
              </w:r>
            </w:smartTag>
            <w:r>
              <w:rPr>
                <w:rFonts w:ascii="Times New Roman"/>
                <w:sz w:val="16"/>
                <w:szCs w:val="16"/>
              </w:rPr>
              <w:t xml:space="preserve"> </w:t>
            </w:r>
            <w:r>
              <w:rPr>
                <w:rFonts w:ascii="Times New Roman" w:hint="eastAsia"/>
                <w:sz w:val="16"/>
                <w:szCs w:val="16"/>
              </w:rPr>
              <w:t>能針對問題提出可行的解決方法。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0B4805" w:rsidRDefault="000B4805" w:rsidP="000B4805">
            <w:pPr>
              <w:spacing w:line="220" w:lineRule="exact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4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0B4805" w:rsidRDefault="000B4805" w:rsidP="000B4805">
            <w:pPr>
              <w:spacing w:line="22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南一版教科書、南一版教師手冊、學習單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0B4805" w:rsidRDefault="000B4805" w:rsidP="000B4805">
            <w:pPr>
              <w:spacing w:line="220" w:lineRule="exact"/>
              <w:rPr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口頭回答、討論、作業、操作、紙筆測驗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0B4805" w:rsidRDefault="000B4805" w:rsidP="000B4805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>
              <w:rPr>
                <w:rFonts w:ascii="Times New Roman" w:hint="eastAsia"/>
                <w:color w:val="auto"/>
                <w:sz w:val="16"/>
                <w:szCs w:val="16"/>
              </w:rPr>
              <w:t>（二）欣賞、表現與創新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>
              <w:rPr>
                <w:rFonts w:ascii="Times New Roman" w:hint="eastAsia"/>
                <w:color w:val="auto"/>
                <w:sz w:val="16"/>
                <w:szCs w:val="16"/>
              </w:rPr>
              <w:t>（八）運用科技與資訊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>
              <w:rPr>
                <w:rFonts w:ascii="Times New Roman" w:hint="eastAsia"/>
                <w:color w:val="auto"/>
                <w:sz w:val="16"/>
                <w:szCs w:val="16"/>
              </w:rPr>
              <w:t>（九）主動探索與研究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>
              <w:rPr>
                <w:rFonts w:ascii="Times New Roman" w:hint="eastAsia"/>
                <w:color w:val="auto"/>
                <w:sz w:val="16"/>
                <w:szCs w:val="16"/>
              </w:rPr>
              <w:t>（十）獨立思考與解決問題</w:t>
            </w:r>
          </w:p>
        </w:tc>
      </w:tr>
      <w:tr w:rsidR="000B4805" w:rsidTr="0008142A">
        <w:trPr>
          <w:trHeight w:val="20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805" w:rsidRDefault="000B4805" w:rsidP="000B4805">
            <w:pPr>
              <w:spacing w:line="220" w:lineRule="exact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 w:hint="eastAsia"/>
                <w:sz w:val="20"/>
              </w:rPr>
              <w:t>十五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805" w:rsidRDefault="000B4805" w:rsidP="000B4805">
            <w:pPr>
              <w:spacing w:line="220" w:lineRule="exac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教育會考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第二冊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第</w:t>
            </w:r>
            <w:r>
              <w:rPr>
                <w:rFonts w:ascii="Times New Roman"/>
                <w:sz w:val="16"/>
                <w:szCs w:val="16"/>
              </w:rPr>
              <w:t>1</w:t>
            </w:r>
            <w:r>
              <w:rPr>
                <w:rFonts w:ascii="Times New Roman" w:hint="eastAsia"/>
                <w:sz w:val="16"/>
                <w:szCs w:val="16"/>
              </w:rPr>
              <w:t>章二元一次聯立方程式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第</w:t>
            </w:r>
            <w:r>
              <w:rPr>
                <w:rFonts w:ascii="Times New Roman"/>
                <w:sz w:val="16"/>
                <w:szCs w:val="16"/>
              </w:rPr>
              <w:t>2</w:t>
            </w:r>
            <w:r>
              <w:rPr>
                <w:rFonts w:ascii="Times New Roman" w:hint="eastAsia"/>
                <w:sz w:val="16"/>
                <w:szCs w:val="16"/>
              </w:rPr>
              <w:t>章平面直角坐標系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第</w:t>
            </w:r>
            <w:r>
              <w:rPr>
                <w:rFonts w:ascii="Times New Roman"/>
                <w:sz w:val="16"/>
                <w:szCs w:val="16"/>
              </w:rPr>
              <w:t>3</w:t>
            </w:r>
            <w:r>
              <w:rPr>
                <w:rFonts w:ascii="Times New Roman" w:hint="eastAsia"/>
                <w:sz w:val="16"/>
                <w:szCs w:val="16"/>
              </w:rPr>
              <w:t>章比例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第</w:t>
            </w:r>
            <w:r>
              <w:rPr>
                <w:rFonts w:ascii="Times New Roman"/>
                <w:sz w:val="16"/>
                <w:szCs w:val="16"/>
              </w:rPr>
              <w:t>4</w:t>
            </w:r>
            <w:r>
              <w:rPr>
                <w:rFonts w:ascii="Times New Roman" w:hint="eastAsia"/>
                <w:sz w:val="16"/>
                <w:szCs w:val="16"/>
              </w:rPr>
              <w:t>章函數及其圖形</w:t>
            </w:r>
          </w:p>
          <w:p w:rsidR="000B4805" w:rsidRDefault="000B4805" w:rsidP="000B4805">
            <w:pPr>
              <w:spacing w:line="220" w:lineRule="exact"/>
              <w:ind w:right="57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第</w:t>
            </w:r>
            <w:r>
              <w:rPr>
                <w:rFonts w:ascii="Times New Roman"/>
                <w:sz w:val="16"/>
                <w:szCs w:val="16"/>
              </w:rPr>
              <w:t>5</w:t>
            </w:r>
            <w:r>
              <w:rPr>
                <w:rFonts w:ascii="Times New Roman" w:hint="eastAsia"/>
                <w:sz w:val="16"/>
                <w:szCs w:val="16"/>
              </w:rPr>
              <w:t>章一元一次不等式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1.</w:t>
            </w:r>
            <w:r>
              <w:rPr>
                <w:rFonts w:ascii="Times New Roman" w:hint="eastAsia"/>
                <w:sz w:val="16"/>
                <w:szCs w:val="16"/>
              </w:rPr>
              <w:t>二元一次方程式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2.</w:t>
            </w:r>
            <w:r>
              <w:rPr>
                <w:rFonts w:ascii="Times New Roman" w:hint="eastAsia"/>
                <w:sz w:val="16"/>
                <w:szCs w:val="16"/>
              </w:rPr>
              <w:t>解二元一次聯立方程式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3.</w:t>
            </w:r>
            <w:r>
              <w:rPr>
                <w:rFonts w:ascii="Times New Roman" w:hint="eastAsia"/>
                <w:sz w:val="16"/>
                <w:szCs w:val="16"/>
              </w:rPr>
              <w:t>二元一次聯立方程式的應用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4.</w:t>
            </w:r>
            <w:r>
              <w:rPr>
                <w:rFonts w:ascii="Times New Roman" w:hint="eastAsia"/>
                <w:sz w:val="16"/>
                <w:szCs w:val="16"/>
              </w:rPr>
              <w:t>直角坐標平面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5.</w:t>
            </w:r>
            <w:r>
              <w:rPr>
                <w:rFonts w:ascii="Times New Roman" w:hint="eastAsia"/>
                <w:sz w:val="16"/>
                <w:szCs w:val="16"/>
              </w:rPr>
              <w:t>二元一次方程式的圖形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6.</w:t>
            </w:r>
            <w:r>
              <w:rPr>
                <w:rFonts w:ascii="Times New Roman" w:hint="eastAsia"/>
                <w:sz w:val="16"/>
                <w:szCs w:val="16"/>
              </w:rPr>
              <w:t>比例式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7.</w:t>
            </w:r>
            <w:r>
              <w:rPr>
                <w:rFonts w:ascii="Times New Roman" w:hint="eastAsia"/>
                <w:sz w:val="16"/>
                <w:szCs w:val="16"/>
              </w:rPr>
              <w:t>連比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8.</w:t>
            </w:r>
            <w:r>
              <w:rPr>
                <w:rFonts w:ascii="Times New Roman" w:hint="eastAsia"/>
                <w:sz w:val="16"/>
                <w:szCs w:val="16"/>
              </w:rPr>
              <w:t>正比與反比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9.</w:t>
            </w:r>
            <w:r>
              <w:rPr>
                <w:rFonts w:ascii="Times New Roman" w:hint="eastAsia"/>
                <w:sz w:val="16"/>
                <w:szCs w:val="16"/>
              </w:rPr>
              <w:t>變數與函數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10.</w:t>
            </w:r>
            <w:r>
              <w:rPr>
                <w:rFonts w:ascii="Times New Roman" w:hint="eastAsia"/>
                <w:sz w:val="16"/>
                <w:szCs w:val="16"/>
              </w:rPr>
              <w:t>線型函數的圖形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11.</w:t>
            </w:r>
            <w:r>
              <w:rPr>
                <w:rFonts w:ascii="Times New Roman" w:hint="eastAsia"/>
                <w:sz w:val="16"/>
                <w:szCs w:val="16"/>
              </w:rPr>
              <w:t>不等式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12.</w:t>
            </w:r>
            <w:r>
              <w:rPr>
                <w:rFonts w:ascii="Times New Roman" w:hint="eastAsia"/>
                <w:sz w:val="16"/>
                <w:szCs w:val="16"/>
              </w:rPr>
              <w:t>解一元一次不等式</w:t>
            </w: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A-4-01</w:t>
            </w:r>
            <w:r>
              <w:rPr>
                <w:rFonts w:ascii="Times New Roman" w:hint="eastAsia"/>
                <w:sz w:val="16"/>
                <w:szCs w:val="16"/>
              </w:rPr>
              <w:t>能用符號代表數，表示常用公式、運算規則以及常見的數量關係</w:t>
            </w:r>
            <w:r>
              <w:rPr>
                <w:rFonts w:ascii="Times New Roman"/>
                <w:sz w:val="16"/>
                <w:szCs w:val="16"/>
              </w:rPr>
              <w:t>(</w:t>
            </w:r>
            <w:r>
              <w:rPr>
                <w:rFonts w:ascii="Times New Roman" w:hint="eastAsia"/>
                <w:sz w:val="16"/>
                <w:szCs w:val="16"/>
              </w:rPr>
              <w:t>例如：比例關係、函數關係</w:t>
            </w:r>
            <w:r>
              <w:rPr>
                <w:rFonts w:ascii="Times New Roman"/>
                <w:sz w:val="16"/>
                <w:szCs w:val="16"/>
              </w:rPr>
              <w:t>)</w:t>
            </w:r>
            <w:r>
              <w:rPr>
                <w:rFonts w:ascii="Times New Roman" w:hint="eastAsia"/>
                <w:sz w:val="16"/>
                <w:szCs w:val="16"/>
              </w:rPr>
              <w:t>。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A-4-02</w:t>
            </w:r>
            <w:r>
              <w:rPr>
                <w:rFonts w:ascii="Times New Roman" w:hint="eastAsia"/>
                <w:sz w:val="16"/>
                <w:szCs w:val="16"/>
              </w:rPr>
              <w:t>能理解數的四則運算律，並知道加與減、乘與除是同一種運算。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A-4-03</w:t>
            </w:r>
            <w:r>
              <w:rPr>
                <w:rFonts w:ascii="Times New Roman" w:hint="eastAsia"/>
                <w:sz w:val="16"/>
                <w:szCs w:val="16"/>
              </w:rPr>
              <w:t>能用</w:t>
            </w:r>
            <w:r>
              <w:rPr>
                <w:rFonts w:ascii="Times New Roman"/>
                <w:i/>
                <w:sz w:val="16"/>
                <w:szCs w:val="16"/>
              </w:rPr>
              <w:t>x</w:t>
            </w:r>
            <w:r>
              <w:rPr>
                <w:rFonts w:ascii="Times New Roman" w:hint="eastAsia"/>
                <w:sz w:val="16"/>
                <w:szCs w:val="16"/>
              </w:rPr>
              <w:t>、</w:t>
            </w:r>
            <w:r>
              <w:rPr>
                <w:rFonts w:ascii="Times New Roman"/>
                <w:i/>
                <w:sz w:val="16"/>
                <w:szCs w:val="16"/>
              </w:rPr>
              <w:t>y</w:t>
            </w:r>
            <w:r>
              <w:rPr>
                <w:rFonts w:ascii="Times New Roman" w:hint="eastAsia"/>
                <w:sz w:val="16"/>
                <w:szCs w:val="16"/>
              </w:rPr>
              <w:t>、</w:t>
            </w:r>
            <w:r>
              <w:rPr>
                <w:rFonts w:ascii="Times New Roman"/>
                <w:sz w:val="16"/>
                <w:szCs w:val="16"/>
              </w:rPr>
              <w:t>…</w:t>
            </w:r>
            <w:r>
              <w:rPr>
                <w:rFonts w:ascii="Times New Roman" w:hint="eastAsia"/>
                <w:sz w:val="16"/>
                <w:szCs w:val="16"/>
              </w:rPr>
              <w:t>符號表徵問題情境中的未知量及變量，並將問題中的數量關係，寫成恰當的算式</w:t>
            </w:r>
            <w:r>
              <w:rPr>
                <w:rFonts w:ascii="Times New Roman"/>
                <w:sz w:val="16"/>
                <w:szCs w:val="16"/>
              </w:rPr>
              <w:t>(</w:t>
            </w:r>
            <w:r>
              <w:rPr>
                <w:rFonts w:ascii="Times New Roman" w:hint="eastAsia"/>
                <w:sz w:val="16"/>
                <w:szCs w:val="16"/>
              </w:rPr>
              <w:t>等式或不等式</w:t>
            </w:r>
            <w:r>
              <w:rPr>
                <w:rFonts w:ascii="Times New Roman"/>
                <w:sz w:val="16"/>
                <w:szCs w:val="16"/>
              </w:rPr>
              <w:t>)</w:t>
            </w:r>
            <w:r>
              <w:rPr>
                <w:rFonts w:ascii="Times New Roman" w:hint="eastAsia"/>
                <w:sz w:val="16"/>
                <w:szCs w:val="16"/>
              </w:rPr>
              <w:t>。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A-4-04</w:t>
            </w:r>
            <w:r>
              <w:rPr>
                <w:rFonts w:ascii="Times New Roman" w:hint="eastAsia"/>
                <w:sz w:val="16"/>
                <w:szCs w:val="16"/>
              </w:rPr>
              <w:t>能理解生活中常用的數量關係</w:t>
            </w:r>
            <w:r>
              <w:rPr>
                <w:rFonts w:ascii="Times New Roman"/>
                <w:sz w:val="16"/>
                <w:szCs w:val="16"/>
              </w:rPr>
              <w:t>(</w:t>
            </w:r>
            <w:r>
              <w:rPr>
                <w:rFonts w:ascii="Times New Roman" w:hint="eastAsia"/>
                <w:sz w:val="16"/>
                <w:szCs w:val="16"/>
              </w:rPr>
              <w:t>例如：比例關係、函數關係</w:t>
            </w:r>
            <w:r>
              <w:rPr>
                <w:rFonts w:ascii="Times New Roman"/>
                <w:sz w:val="16"/>
                <w:szCs w:val="16"/>
              </w:rPr>
              <w:t>)</w:t>
            </w:r>
            <w:r>
              <w:rPr>
                <w:rFonts w:ascii="Times New Roman" w:hint="eastAsia"/>
                <w:sz w:val="16"/>
                <w:szCs w:val="16"/>
              </w:rPr>
              <w:t>，恰當運用於理解題意，並將問題列成算式。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A-4-10</w:t>
            </w:r>
            <w:r>
              <w:rPr>
                <w:rFonts w:ascii="Times New Roman" w:hint="eastAsia"/>
                <w:sz w:val="16"/>
                <w:szCs w:val="16"/>
              </w:rPr>
              <w:t>能理解直角坐標系，並能計算坐標平面上兩點間的距離。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A-4-11</w:t>
            </w:r>
            <w:r>
              <w:rPr>
                <w:rFonts w:ascii="Times New Roman" w:hint="eastAsia"/>
                <w:sz w:val="16"/>
                <w:szCs w:val="16"/>
              </w:rPr>
              <w:t>能在坐標平面上，畫出一次函數或二元一次方程式的圖形。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N-4-03</w:t>
            </w:r>
            <w:r>
              <w:rPr>
                <w:rFonts w:ascii="Times New Roman" w:hint="eastAsia"/>
                <w:sz w:val="16"/>
                <w:szCs w:val="16"/>
              </w:rPr>
              <w:t>能理解比例關係、連比、正比、反比的意義，並解決生活中的問題。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N-4-04</w:t>
            </w:r>
            <w:r>
              <w:rPr>
                <w:rFonts w:ascii="Times New Roman" w:hint="eastAsia"/>
                <w:sz w:val="16"/>
                <w:szCs w:val="16"/>
              </w:rPr>
              <w:t>能熟練比例式的基本運算。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A-4-08</w:t>
            </w:r>
            <w:r>
              <w:rPr>
                <w:rFonts w:ascii="Times New Roman" w:hint="eastAsia"/>
                <w:sz w:val="16"/>
                <w:szCs w:val="16"/>
              </w:rPr>
              <w:t>能理解一元一次不等式解的意義，並用來解題。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N-4-07</w:t>
            </w:r>
            <w:r>
              <w:rPr>
                <w:rFonts w:ascii="Times New Roman" w:hint="eastAsia"/>
                <w:sz w:val="16"/>
                <w:szCs w:val="16"/>
              </w:rPr>
              <w:t>能將負數標記在數線上，理解正負數的比較與加、減運算在數線上的對應意義，並能計算數線上兩點的距離。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A-4-09</w:t>
            </w:r>
            <w:r>
              <w:rPr>
                <w:rFonts w:ascii="Times New Roman" w:hint="eastAsia"/>
                <w:sz w:val="16"/>
                <w:szCs w:val="16"/>
              </w:rPr>
              <w:t>能理解二元一次方程式的意義。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A-4-12</w:t>
            </w:r>
            <w:r>
              <w:rPr>
                <w:rFonts w:ascii="Times New Roman" w:hint="eastAsia"/>
                <w:sz w:val="16"/>
                <w:szCs w:val="16"/>
              </w:rPr>
              <w:t>能熟練二元一次聯立方程式的解法，並用來解題。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環境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4"/>
                <w:attr w:name="Year" w:val="2005"/>
              </w:smartTagPr>
              <w:r>
                <w:rPr>
                  <w:rFonts w:ascii="Times New Roman"/>
                  <w:sz w:val="16"/>
                  <w:szCs w:val="16"/>
                </w:rPr>
                <w:t>5-4-4</w:t>
              </w:r>
            </w:smartTag>
            <w:r>
              <w:rPr>
                <w:rFonts w:ascii="Times New Roman" w:hint="eastAsia"/>
                <w:sz w:val="16"/>
                <w:szCs w:val="16"/>
              </w:rPr>
              <w:t>具有提出改善方案、採取行動，進而解決環境問題的經驗。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生涯發展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3"/>
              </w:smartTagPr>
              <w:r>
                <w:rPr>
                  <w:rFonts w:ascii="Times New Roman"/>
                  <w:sz w:val="16"/>
                  <w:szCs w:val="16"/>
                </w:rPr>
                <w:t>3-3-3</w:t>
              </w:r>
            </w:smartTag>
            <w:r>
              <w:rPr>
                <w:rFonts w:ascii="Times New Roman" w:hint="eastAsia"/>
                <w:sz w:val="16"/>
                <w:szCs w:val="16"/>
              </w:rPr>
              <w:t>培養解決生涯發展問題及做決定的能力。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805" w:rsidRDefault="000B4805" w:rsidP="000B4805">
            <w:pPr>
              <w:spacing w:line="220" w:lineRule="exact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4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805" w:rsidRDefault="000B4805" w:rsidP="000B4805">
            <w:pPr>
              <w:spacing w:line="22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南一版教科書、南一版教師手冊、學習單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805" w:rsidRDefault="000B4805" w:rsidP="000B4805">
            <w:pPr>
              <w:spacing w:line="220" w:lineRule="exact"/>
              <w:rPr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口頭回答、討論、作業、操作、紙筆測驗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805" w:rsidRDefault="000B4805" w:rsidP="000B4805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>
              <w:rPr>
                <w:rFonts w:ascii="Times New Roman" w:hint="eastAsia"/>
                <w:color w:val="auto"/>
                <w:sz w:val="16"/>
                <w:szCs w:val="16"/>
              </w:rPr>
              <w:t>（五）尊重、關懷與團隊合作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>
              <w:rPr>
                <w:rFonts w:ascii="Times New Roman" w:hint="eastAsia"/>
                <w:color w:val="auto"/>
                <w:sz w:val="16"/>
                <w:szCs w:val="16"/>
              </w:rPr>
              <w:t>（八）運用科技與資訊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>
              <w:rPr>
                <w:rFonts w:ascii="Times New Roman" w:hint="eastAsia"/>
                <w:color w:val="auto"/>
                <w:sz w:val="16"/>
                <w:szCs w:val="16"/>
              </w:rPr>
              <w:t>（九）主動探索與研究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>
              <w:rPr>
                <w:rFonts w:ascii="Times New Roman" w:hint="eastAsia"/>
                <w:color w:val="auto"/>
                <w:sz w:val="16"/>
                <w:szCs w:val="16"/>
              </w:rPr>
              <w:t>（十）獨立思考與解決問題</w:t>
            </w:r>
          </w:p>
          <w:p w:rsidR="000B4805" w:rsidRDefault="000B4805" w:rsidP="000B4805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</w:p>
        </w:tc>
      </w:tr>
      <w:tr w:rsidR="000B4805" w:rsidTr="0008142A">
        <w:trPr>
          <w:trHeight w:val="20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0B4805" w:rsidRDefault="000B4805" w:rsidP="000B4805">
            <w:pPr>
              <w:spacing w:line="220" w:lineRule="exact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 w:hint="eastAsia"/>
                <w:sz w:val="20"/>
              </w:rPr>
              <w:t>十六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B4805" w:rsidRDefault="000B4805" w:rsidP="000B4805">
            <w:pPr>
              <w:spacing w:line="220" w:lineRule="exac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會考檢討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會考檢討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0B4805" w:rsidRDefault="000B4805" w:rsidP="000B4805">
            <w:pPr>
              <w:spacing w:line="220" w:lineRule="exact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B4805" w:rsidRDefault="000B4805" w:rsidP="000B4805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0B4805" w:rsidRDefault="000B4805" w:rsidP="000B4805">
            <w:pPr>
              <w:spacing w:line="220" w:lineRule="exact"/>
              <w:rPr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口頭回答、討論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0B4805" w:rsidRDefault="000B4805" w:rsidP="000B4805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>
              <w:rPr>
                <w:rFonts w:ascii="Times New Roman" w:hint="eastAsia"/>
                <w:color w:val="auto"/>
                <w:sz w:val="16"/>
                <w:szCs w:val="16"/>
              </w:rPr>
              <w:t>（十）獨立思考與解決問題</w:t>
            </w:r>
          </w:p>
        </w:tc>
      </w:tr>
      <w:tr w:rsidR="000B4805" w:rsidTr="0008142A">
        <w:trPr>
          <w:trHeight w:val="20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805" w:rsidRDefault="000B4805" w:rsidP="000B4805">
            <w:pPr>
              <w:spacing w:line="220" w:lineRule="exact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 w:hint="eastAsia"/>
                <w:sz w:val="20"/>
              </w:rPr>
              <w:t>十七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805" w:rsidRDefault="000B4805" w:rsidP="000B4805">
            <w:pPr>
              <w:spacing w:line="220" w:lineRule="exac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高中銜接課程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高中銜接課程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805" w:rsidRDefault="000B4805" w:rsidP="000B4805">
            <w:pPr>
              <w:spacing w:line="220" w:lineRule="exact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805" w:rsidRDefault="000B4805" w:rsidP="000B4805">
            <w:pPr>
              <w:spacing w:line="22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自編教材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805" w:rsidRDefault="000B4805" w:rsidP="000B4805">
            <w:pPr>
              <w:spacing w:line="220" w:lineRule="exact"/>
              <w:rPr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口頭回答、討論、作業、操作、紙筆測驗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805" w:rsidRDefault="000B4805" w:rsidP="000B4805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>
              <w:rPr>
                <w:rFonts w:ascii="Times New Roman" w:hint="eastAsia"/>
                <w:color w:val="auto"/>
                <w:sz w:val="16"/>
                <w:szCs w:val="16"/>
              </w:rPr>
              <w:t>（十）獨立思考與解決問題</w:t>
            </w:r>
          </w:p>
        </w:tc>
      </w:tr>
      <w:tr w:rsidR="000B4805" w:rsidTr="00815621">
        <w:trPr>
          <w:trHeight w:val="20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0B4805" w:rsidRDefault="000B4805" w:rsidP="000B4805">
            <w:pPr>
              <w:spacing w:line="220" w:lineRule="exact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 w:hint="eastAsia"/>
                <w:sz w:val="20"/>
              </w:rPr>
              <w:lastRenderedPageBreak/>
              <w:t>十八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B4805" w:rsidRDefault="000B4805" w:rsidP="000B4805">
            <w:pPr>
              <w:spacing w:line="220" w:lineRule="exac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 w:hint="eastAsia"/>
                <w:sz w:val="20"/>
                <w:szCs w:val="20"/>
              </w:rPr>
              <w:t>高中銜接課程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高中銜接課程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B4805" w:rsidRDefault="000B4805" w:rsidP="000B4805">
            <w:pPr>
              <w:spacing w:line="220" w:lineRule="exact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0B4805" w:rsidRDefault="000B4805" w:rsidP="000B4805">
            <w:pPr>
              <w:spacing w:line="220" w:lineRule="exact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B4805" w:rsidRDefault="000B4805" w:rsidP="000B4805">
            <w:pPr>
              <w:spacing w:line="22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自編教材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B4805" w:rsidRDefault="000B4805" w:rsidP="000B4805">
            <w:pPr>
              <w:spacing w:line="220" w:lineRule="exact"/>
              <w:rPr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口頭回答、討論、作業、操作、紙筆測驗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B4805" w:rsidRDefault="000B4805" w:rsidP="000B4805">
            <w:pPr>
              <w:spacing w:line="220" w:lineRule="exact"/>
              <w:rPr>
                <w:rFonts w:ascii="Times New Roman"/>
                <w:color w:val="auto"/>
                <w:sz w:val="16"/>
                <w:szCs w:val="16"/>
              </w:rPr>
            </w:pPr>
            <w:r>
              <w:rPr>
                <w:rFonts w:ascii="Times New Roman" w:hint="eastAsia"/>
                <w:color w:val="auto"/>
                <w:sz w:val="16"/>
                <w:szCs w:val="16"/>
              </w:rPr>
              <w:t>（十）獨立思考與解決問題</w:t>
            </w:r>
          </w:p>
        </w:tc>
      </w:tr>
    </w:tbl>
    <w:p w:rsidR="003B48C6" w:rsidRDefault="003B48C6" w:rsidP="003B48C6"/>
    <w:p w:rsidR="00E34442" w:rsidRDefault="00E34442"/>
    <w:sectPr w:rsidR="00E34442" w:rsidSect="00457896">
      <w:pgSz w:w="17123" w:h="12191" w:orient="landscape"/>
      <w:pgMar w:top="1418" w:right="851" w:bottom="1418" w:left="1134" w:header="851" w:footer="102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561A" w:rsidRDefault="0041561A" w:rsidP="009703F5">
      <w:r>
        <w:separator/>
      </w:r>
    </w:p>
  </w:endnote>
  <w:endnote w:type="continuationSeparator" w:id="0">
    <w:p w:rsidR="0041561A" w:rsidRDefault="0041561A" w:rsidP="00970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華康中明體">
    <w:panose1 w:val="02020509000000000000"/>
    <w:charset w:val="88"/>
    <w:family w:val="modern"/>
    <w:pitch w:val="fixed"/>
    <w:sig w:usb0="80000001" w:usb1="28091800" w:usb2="00000016" w:usb3="00000000" w:csb0="001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華康中黑體">
    <w:panose1 w:val="020B0509000000000000"/>
    <w:charset w:val="88"/>
    <w:family w:val="modern"/>
    <w:pitch w:val="fixed"/>
    <w:sig w:usb0="80000001" w:usb1="28091800" w:usb2="00000016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561A" w:rsidRDefault="0041561A" w:rsidP="009703F5">
      <w:r>
        <w:separator/>
      </w:r>
    </w:p>
  </w:footnote>
  <w:footnote w:type="continuationSeparator" w:id="0">
    <w:p w:rsidR="0041561A" w:rsidRDefault="0041561A" w:rsidP="009703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A535A"/>
    <w:multiLevelType w:val="hybridMultilevel"/>
    <w:tmpl w:val="103AD7F8"/>
    <w:lvl w:ilvl="0" w:tplc="1548C1A2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2275261"/>
    <w:multiLevelType w:val="hybridMultilevel"/>
    <w:tmpl w:val="DC7AE102"/>
    <w:lvl w:ilvl="0" w:tplc="408494E6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9606317"/>
    <w:multiLevelType w:val="hybridMultilevel"/>
    <w:tmpl w:val="D3F05A02"/>
    <w:lvl w:ilvl="0" w:tplc="D474E8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09FD579E"/>
    <w:multiLevelType w:val="hybridMultilevel"/>
    <w:tmpl w:val="923C84D4"/>
    <w:lvl w:ilvl="0" w:tplc="1E889F16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10274B65"/>
    <w:multiLevelType w:val="hybridMultilevel"/>
    <w:tmpl w:val="FBAA765C"/>
    <w:lvl w:ilvl="0" w:tplc="0C72AB4C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12A87BAC"/>
    <w:multiLevelType w:val="hybridMultilevel"/>
    <w:tmpl w:val="C6649592"/>
    <w:lvl w:ilvl="0" w:tplc="65829BBA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17350070"/>
    <w:multiLevelType w:val="hybridMultilevel"/>
    <w:tmpl w:val="FDFC36DC"/>
    <w:lvl w:ilvl="0" w:tplc="59F8075E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1EB665FC"/>
    <w:multiLevelType w:val="hybridMultilevel"/>
    <w:tmpl w:val="D23A80B2"/>
    <w:lvl w:ilvl="0" w:tplc="A55EA508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1F34461B"/>
    <w:multiLevelType w:val="hybridMultilevel"/>
    <w:tmpl w:val="8D740B90"/>
    <w:lvl w:ilvl="0" w:tplc="FFA8597E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1F6E7245"/>
    <w:multiLevelType w:val="hybridMultilevel"/>
    <w:tmpl w:val="13E69DAA"/>
    <w:lvl w:ilvl="0" w:tplc="3ECA1B2E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 w15:restartNumberingAfterBreak="0">
    <w:nsid w:val="209F3022"/>
    <w:multiLevelType w:val="hybridMultilevel"/>
    <w:tmpl w:val="790067A2"/>
    <w:lvl w:ilvl="0" w:tplc="D7CE8854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22C21ADA"/>
    <w:multiLevelType w:val="hybridMultilevel"/>
    <w:tmpl w:val="811EF11E"/>
    <w:lvl w:ilvl="0" w:tplc="934C772E">
      <w:start w:val="1"/>
      <w:numFmt w:val="taiwaneseCountingThousand"/>
      <w:lvlText w:val="%1、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 w15:restartNumberingAfterBreak="0">
    <w:nsid w:val="235830E2"/>
    <w:multiLevelType w:val="hybridMultilevel"/>
    <w:tmpl w:val="FD66B510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282140CD"/>
    <w:multiLevelType w:val="hybridMultilevel"/>
    <w:tmpl w:val="E30278B6"/>
    <w:lvl w:ilvl="0" w:tplc="3AA89A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2C3C3C50"/>
    <w:multiLevelType w:val="hybridMultilevel"/>
    <w:tmpl w:val="C5643762"/>
    <w:lvl w:ilvl="0" w:tplc="FB42B532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 w15:restartNumberingAfterBreak="0">
    <w:nsid w:val="2E662806"/>
    <w:multiLevelType w:val="hybridMultilevel"/>
    <w:tmpl w:val="5DEA739E"/>
    <w:lvl w:ilvl="0" w:tplc="8D70A4B0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35A52A3C"/>
    <w:multiLevelType w:val="hybridMultilevel"/>
    <w:tmpl w:val="8F80AE82"/>
    <w:lvl w:ilvl="0" w:tplc="9B906E0E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 w15:restartNumberingAfterBreak="0">
    <w:nsid w:val="3971612A"/>
    <w:multiLevelType w:val="hybridMultilevel"/>
    <w:tmpl w:val="475AA77A"/>
    <w:lvl w:ilvl="0" w:tplc="AB30D182">
      <w:start w:val="9"/>
      <w:numFmt w:val="decimal"/>
      <w:lvlText w:val="%1."/>
      <w:lvlJc w:val="left"/>
      <w:pPr>
        <w:tabs>
          <w:tab w:val="num" w:pos="485"/>
        </w:tabs>
        <w:ind w:left="485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85"/>
        </w:tabs>
        <w:ind w:left="108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65"/>
        </w:tabs>
        <w:ind w:left="156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5"/>
        </w:tabs>
        <w:ind w:left="204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25"/>
        </w:tabs>
        <w:ind w:left="252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5"/>
        </w:tabs>
        <w:ind w:left="300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5"/>
        </w:tabs>
        <w:ind w:left="348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65"/>
        </w:tabs>
        <w:ind w:left="396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45"/>
        </w:tabs>
        <w:ind w:left="4445" w:hanging="480"/>
      </w:pPr>
    </w:lvl>
  </w:abstractNum>
  <w:abstractNum w:abstractNumId="18" w15:restartNumberingAfterBreak="0">
    <w:nsid w:val="39DE42A9"/>
    <w:multiLevelType w:val="hybridMultilevel"/>
    <w:tmpl w:val="FF586F2A"/>
    <w:lvl w:ilvl="0" w:tplc="4A109B14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 w15:restartNumberingAfterBreak="0">
    <w:nsid w:val="3D6D2F47"/>
    <w:multiLevelType w:val="hybridMultilevel"/>
    <w:tmpl w:val="800E27AC"/>
    <w:lvl w:ilvl="0" w:tplc="F7422868">
      <w:start w:val="1"/>
      <w:numFmt w:val="bullet"/>
      <w:lvlText w:val="□"/>
      <w:lvlJc w:val="left"/>
      <w:pPr>
        <w:tabs>
          <w:tab w:val="num" w:pos="861"/>
        </w:tabs>
        <w:ind w:left="861" w:hanging="360"/>
      </w:pPr>
      <w:rPr>
        <w:rFonts w:ascii="華康中明體" w:eastAsia="華康中明體" w:hAnsi="Times New Roman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461"/>
        </w:tabs>
        <w:ind w:left="1461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41"/>
        </w:tabs>
        <w:ind w:left="1941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21"/>
        </w:tabs>
        <w:ind w:left="2421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901"/>
        </w:tabs>
        <w:ind w:left="2901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81"/>
        </w:tabs>
        <w:ind w:left="3381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61"/>
        </w:tabs>
        <w:ind w:left="3861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41"/>
        </w:tabs>
        <w:ind w:left="4341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21"/>
        </w:tabs>
        <w:ind w:left="4821" w:hanging="480"/>
      </w:pPr>
      <w:rPr>
        <w:rFonts w:ascii="Wingdings" w:hAnsi="Wingdings" w:hint="default"/>
      </w:rPr>
    </w:lvl>
  </w:abstractNum>
  <w:abstractNum w:abstractNumId="20" w15:restartNumberingAfterBreak="0">
    <w:nsid w:val="3E200A11"/>
    <w:multiLevelType w:val="hybridMultilevel"/>
    <w:tmpl w:val="FA6ED23A"/>
    <w:lvl w:ilvl="0" w:tplc="EEE0A11A">
      <w:start w:val="1"/>
      <w:numFmt w:val="taiwaneseCountingThousand"/>
      <w:lvlText w:val="(%1)"/>
      <w:lvlJc w:val="left"/>
      <w:pPr>
        <w:tabs>
          <w:tab w:val="num" w:pos="670"/>
        </w:tabs>
        <w:ind w:left="670" w:hanging="4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10"/>
        </w:tabs>
        <w:ind w:left="121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90"/>
        </w:tabs>
        <w:ind w:left="169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70"/>
        </w:tabs>
        <w:ind w:left="217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50"/>
        </w:tabs>
        <w:ind w:left="265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30"/>
        </w:tabs>
        <w:ind w:left="313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0"/>
        </w:tabs>
        <w:ind w:left="361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90"/>
        </w:tabs>
        <w:ind w:left="409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70"/>
        </w:tabs>
        <w:ind w:left="4570" w:hanging="480"/>
      </w:pPr>
    </w:lvl>
  </w:abstractNum>
  <w:abstractNum w:abstractNumId="21" w15:restartNumberingAfterBreak="0">
    <w:nsid w:val="3FC705B2"/>
    <w:multiLevelType w:val="hybridMultilevel"/>
    <w:tmpl w:val="9B94E5C6"/>
    <w:lvl w:ilvl="0" w:tplc="E27A2804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2" w15:restartNumberingAfterBreak="0">
    <w:nsid w:val="4036223D"/>
    <w:multiLevelType w:val="hybridMultilevel"/>
    <w:tmpl w:val="336E8F2C"/>
    <w:lvl w:ilvl="0" w:tplc="3B6ABFA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4A0B50E6"/>
    <w:multiLevelType w:val="hybridMultilevel"/>
    <w:tmpl w:val="103A06C8"/>
    <w:lvl w:ilvl="0" w:tplc="ED9AB7E4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72F45916">
      <w:start w:val="1"/>
      <w:numFmt w:val="decimal"/>
      <w:lvlText w:val="%2、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A8F2F598">
      <w:start w:val="1"/>
      <w:numFmt w:val="decimal"/>
      <w:lvlText w:val="%3"/>
      <w:lvlJc w:val="left"/>
      <w:pPr>
        <w:tabs>
          <w:tab w:val="num" w:pos="1320"/>
        </w:tabs>
        <w:ind w:left="132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566E7B0C"/>
    <w:multiLevelType w:val="hybridMultilevel"/>
    <w:tmpl w:val="F830EB64"/>
    <w:lvl w:ilvl="0" w:tplc="D474E8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 w15:restartNumberingAfterBreak="0">
    <w:nsid w:val="5A012F1F"/>
    <w:multiLevelType w:val="hybridMultilevel"/>
    <w:tmpl w:val="07E686E8"/>
    <w:lvl w:ilvl="0" w:tplc="CB762912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新細明體" w:eastAsia="新細明體" w:hAnsi="Times New Roman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6" w15:restartNumberingAfterBreak="0">
    <w:nsid w:val="5AD611C8"/>
    <w:multiLevelType w:val="hybridMultilevel"/>
    <w:tmpl w:val="ADDA02C8"/>
    <w:lvl w:ilvl="0" w:tplc="713EF912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5AEC4AE9"/>
    <w:multiLevelType w:val="hybridMultilevel"/>
    <w:tmpl w:val="52727126"/>
    <w:lvl w:ilvl="0" w:tplc="0EBE1184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8" w15:restartNumberingAfterBreak="0">
    <w:nsid w:val="61716C54"/>
    <w:multiLevelType w:val="hybridMultilevel"/>
    <w:tmpl w:val="2D14DDB0"/>
    <w:lvl w:ilvl="0" w:tplc="934C772E">
      <w:start w:val="1"/>
      <w:numFmt w:val="taiwaneseCountingThousand"/>
      <w:lvlText w:val="%1、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9" w15:restartNumberingAfterBreak="0">
    <w:nsid w:val="663426AA"/>
    <w:multiLevelType w:val="singleLevel"/>
    <w:tmpl w:val="7C32EE46"/>
    <w:name w:val="?"/>
    <w:lvl w:ilvl="0">
      <w:start w:val="1"/>
      <w:numFmt w:val="ideographLegalTraditional"/>
      <w:lvlText w:val="%1﹑"/>
      <w:lvlJc w:val="left"/>
      <w:pPr>
        <w:tabs>
          <w:tab w:val="num" w:pos="720"/>
        </w:tabs>
        <w:ind w:left="340" w:hanging="340"/>
      </w:pPr>
      <w:rPr>
        <w:rFonts w:hint="eastAsia"/>
      </w:rPr>
    </w:lvl>
  </w:abstractNum>
  <w:abstractNum w:abstractNumId="30" w15:restartNumberingAfterBreak="0">
    <w:nsid w:val="68E60C42"/>
    <w:multiLevelType w:val="hybridMultilevel"/>
    <w:tmpl w:val="457AD1D6"/>
    <w:lvl w:ilvl="0" w:tplc="C6A2EA8A">
      <w:start w:val="1"/>
      <w:numFmt w:val="taiwaneseCountingThousand"/>
      <w:lvlText w:val="(%1)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80"/>
        </w:tabs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20"/>
        </w:tabs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00"/>
        </w:tabs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60"/>
        </w:tabs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40"/>
        </w:tabs>
        <w:ind w:left="4740" w:hanging="480"/>
      </w:pPr>
    </w:lvl>
  </w:abstractNum>
  <w:abstractNum w:abstractNumId="31" w15:restartNumberingAfterBreak="0">
    <w:nsid w:val="69A06570"/>
    <w:multiLevelType w:val="hybridMultilevel"/>
    <w:tmpl w:val="87184DC0"/>
    <w:lvl w:ilvl="0" w:tplc="934C772E">
      <w:start w:val="1"/>
      <w:numFmt w:val="taiwaneseCountingThousand"/>
      <w:lvlText w:val="%1、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2" w15:restartNumberingAfterBreak="0">
    <w:nsid w:val="6E161A9E"/>
    <w:multiLevelType w:val="hybridMultilevel"/>
    <w:tmpl w:val="78D62D9A"/>
    <w:lvl w:ilvl="0" w:tplc="59D6EA42">
      <w:start w:val="1"/>
      <w:numFmt w:val="taiwaneseCountingThousand"/>
      <w:lvlText w:val="(%1)"/>
      <w:lvlJc w:val="left"/>
      <w:pPr>
        <w:tabs>
          <w:tab w:val="num" w:pos="675"/>
        </w:tabs>
        <w:ind w:left="675" w:hanging="43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</w:lvl>
  </w:abstractNum>
  <w:abstractNum w:abstractNumId="33" w15:restartNumberingAfterBreak="0">
    <w:nsid w:val="71BE44A8"/>
    <w:multiLevelType w:val="hybridMultilevel"/>
    <w:tmpl w:val="249A86CA"/>
    <w:lvl w:ilvl="0" w:tplc="492CB5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4" w15:restartNumberingAfterBreak="0">
    <w:nsid w:val="72FE5004"/>
    <w:multiLevelType w:val="hybridMultilevel"/>
    <w:tmpl w:val="034CDB86"/>
    <w:lvl w:ilvl="0" w:tplc="DE6ED1B0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5" w15:restartNumberingAfterBreak="0">
    <w:nsid w:val="7767783F"/>
    <w:multiLevelType w:val="hybridMultilevel"/>
    <w:tmpl w:val="9FB09244"/>
    <w:lvl w:ilvl="0" w:tplc="DA685A18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 w15:restartNumberingAfterBreak="0">
    <w:nsid w:val="7D2679F2"/>
    <w:multiLevelType w:val="hybridMultilevel"/>
    <w:tmpl w:val="70C23346"/>
    <w:lvl w:ilvl="0" w:tplc="C8C835E8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7" w15:restartNumberingAfterBreak="0">
    <w:nsid w:val="7DA73CFC"/>
    <w:multiLevelType w:val="hybridMultilevel"/>
    <w:tmpl w:val="70D29A1A"/>
    <w:lvl w:ilvl="0" w:tplc="153E332C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32"/>
  </w:num>
  <w:num w:numId="2">
    <w:abstractNumId w:val="19"/>
  </w:num>
  <w:num w:numId="3">
    <w:abstractNumId w:val="20"/>
  </w:num>
  <w:num w:numId="4">
    <w:abstractNumId w:val="29"/>
  </w:num>
  <w:num w:numId="5">
    <w:abstractNumId w:val="30"/>
  </w:num>
  <w:num w:numId="6">
    <w:abstractNumId w:val="25"/>
  </w:num>
  <w:num w:numId="7">
    <w:abstractNumId w:val="17"/>
  </w:num>
  <w:num w:numId="8">
    <w:abstractNumId w:val="24"/>
  </w:num>
  <w:num w:numId="9">
    <w:abstractNumId w:val="2"/>
  </w:num>
  <w:num w:numId="10">
    <w:abstractNumId w:val="22"/>
  </w:num>
  <w:num w:numId="11">
    <w:abstractNumId w:val="26"/>
  </w:num>
  <w:num w:numId="12">
    <w:abstractNumId w:val="9"/>
  </w:num>
  <w:num w:numId="13">
    <w:abstractNumId w:val="4"/>
  </w:num>
  <w:num w:numId="14">
    <w:abstractNumId w:val="7"/>
  </w:num>
  <w:num w:numId="15">
    <w:abstractNumId w:val="27"/>
  </w:num>
  <w:num w:numId="16">
    <w:abstractNumId w:val="34"/>
  </w:num>
  <w:num w:numId="17">
    <w:abstractNumId w:val="5"/>
  </w:num>
  <w:num w:numId="18">
    <w:abstractNumId w:val="14"/>
  </w:num>
  <w:num w:numId="19">
    <w:abstractNumId w:val="0"/>
  </w:num>
  <w:num w:numId="20">
    <w:abstractNumId w:val="12"/>
  </w:num>
  <w:num w:numId="21">
    <w:abstractNumId w:val="31"/>
  </w:num>
  <w:num w:numId="22">
    <w:abstractNumId w:val="11"/>
  </w:num>
  <w:num w:numId="23">
    <w:abstractNumId w:val="28"/>
  </w:num>
  <w:num w:numId="24">
    <w:abstractNumId w:val="18"/>
  </w:num>
  <w:num w:numId="25">
    <w:abstractNumId w:val="6"/>
  </w:num>
  <w:num w:numId="26">
    <w:abstractNumId w:val="1"/>
  </w:num>
  <w:num w:numId="27">
    <w:abstractNumId w:val="3"/>
  </w:num>
  <w:num w:numId="28">
    <w:abstractNumId w:val="10"/>
  </w:num>
  <w:num w:numId="29">
    <w:abstractNumId w:val="8"/>
  </w:num>
  <w:num w:numId="30">
    <w:abstractNumId w:val="37"/>
  </w:num>
  <w:num w:numId="31">
    <w:abstractNumId w:val="21"/>
  </w:num>
  <w:num w:numId="32">
    <w:abstractNumId w:val="36"/>
  </w:num>
  <w:num w:numId="33">
    <w:abstractNumId w:val="23"/>
  </w:num>
  <w:num w:numId="34">
    <w:abstractNumId w:val="16"/>
  </w:num>
  <w:num w:numId="35">
    <w:abstractNumId w:val="15"/>
  </w:num>
  <w:num w:numId="36">
    <w:abstractNumId w:val="35"/>
  </w:num>
  <w:num w:numId="37">
    <w:abstractNumId w:val="13"/>
  </w:num>
  <w:num w:numId="38">
    <w:abstractNumId w:val="33"/>
  </w:num>
  <w:num w:numId="3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C2C"/>
    <w:rsid w:val="00004923"/>
    <w:rsid w:val="00020B31"/>
    <w:rsid w:val="000364DB"/>
    <w:rsid w:val="00037809"/>
    <w:rsid w:val="00060D31"/>
    <w:rsid w:val="00064C7B"/>
    <w:rsid w:val="00072F3E"/>
    <w:rsid w:val="0008142A"/>
    <w:rsid w:val="0009014B"/>
    <w:rsid w:val="000923F7"/>
    <w:rsid w:val="000A512F"/>
    <w:rsid w:val="000A5E7B"/>
    <w:rsid w:val="000B41CB"/>
    <w:rsid w:val="000B4805"/>
    <w:rsid w:val="000C56B1"/>
    <w:rsid w:val="000D4B6F"/>
    <w:rsid w:val="000D4C2D"/>
    <w:rsid w:val="000E5296"/>
    <w:rsid w:val="000F20BD"/>
    <w:rsid w:val="000F2DEC"/>
    <w:rsid w:val="00122DA6"/>
    <w:rsid w:val="001303C6"/>
    <w:rsid w:val="0014370A"/>
    <w:rsid w:val="001561B2"/>
    <w:rsid w:val="00173346"/>
    <w:rsid w:val="00193693"/>
    <w:rsid w:val="0019721E"/>
    <w:rsid w:val="001A0E3F"/>
    <w:rsid w:val="001A1B6B"/>
    <w:rsid w:val="001A23E9"/>
    <w:rsid w:val="001C6B8F"/>
    <w:rsid w:val="001E1817"/>
    <w:rsid w:val="001E2160"/>
    <w:rsid w:val="001E2727"/>
    <w:rsid w:val="001F1386"/>
    <w:rsid w:val="001F4390"/>
    <w:rsid w:val="002013CC"/>
    <w:rsid w:val="00201B90"/>
    <w:rsid w:val="00203DCD"/>
    <w:rsid w:val="00217995"/>
    <w:rsid w:val="00231200"/>
    <w:rsid w:val="00247734"/>
    <w:rsid w:val="00264FCD"/>
    <w:rsid w:val="002658DC"/>
    <w:rsid w:val="00285273"/>
    <w:rsid w:val="00286BCE"/>
    <w:rsid w:val="00287504"/>
    <w:rsid w:val="002A6072"/>
    <w:rsid w:val="002B1526"/>
    <w:rsid w:val="002B3978"/>
    <w:rsid w:val="002B4CE2"/>
    <w:rsid w:val="002B5BB9"/>
    <w:rsid w:val="002B68DF"/>
    <w:rsid w:val="002D0430"/>
    <w:rsid w:val="002E3B61"/>
    <w:rsid w:val="003007A6"/>
    <w:rsid w:val="00303035"/>
    <w:rsid w:val="0030430E"/>
    <w:rsid w:val="00310D0E"/>
    <w:rsid w:val="003128F6"/>
    <w:rsid w:val="0031750F"/>
    <w:rsid w:val="003223BC"/>
    <w:rsid w:val="00323D65"/>
    <w:rsid w:val="0033439D"/>
    <w:rsid w:val="00337180"/>
    <w:rsid w:val="003510FA"/>
    <w:rsid w:val="003512F8"/>
    <w:rsid w:val="00360D18"/>
    <w:rsid w:val="00361CD2"/>
    <w:rsid w:val="00362245"/>
    <w:rsid w:val="003631BF"/>
    <w:rsid w:val="00367DD1"/>
    <w:rsid w:val="003735A1"/>
    <w:rsid w:val="0037393E"/>
    <w:rsid w:val="00374128"/>
    <w:rsid w:val="003867C6"/>
    <w:rsid w:val="003B48C6"/>
    <w:rsid w:val="003C4A4A"/>
    <w:rsid w:val="003E2DC7"/>
    <w:rsid w:val="003E4677"/>
    <w:rsid w:val="003F0167"/>
    <w:rsid w:val="00401A95"/>
    <w:rsid w:val="00406A2B"/>
    <w:rsid w:val="0041561A"/>
    <w:rsid w:val="00425347"/>
    <w:rsid w:val="00444356"/>
    <w:rsid w:val="0045238D"/>
    <w:rsid w:val="00452399"/>
    <w:rsid w:val="00455108"/>
    <w:rsid w:val="00455C0A"/>
    <w:rsid w:val="00457896"/>
    <w:rsid w:val="00467627"/>
    <w:rsid w:val="0048204A"/>
    <w:rsid w:val="00484D79"/>
    <w:rsid w:val="004860A0"/>
    <w:rsid w:val="004A49F3"/>
    <w:rsid w:val="004C095F"/>
    <w:rsid w:val="004C0F8D"/>
    <w:rsid w:val="004C66B3"/>
    <w:rsid w:val="004C68F4"/>
    <w:rsid w:val="004E1E7D"/>
    <w:rsid w:val="005002BA"/>
    <w:rsid w:val="00525934"/>
    <w:rsid w:val="00544B42"/>
    <w:rsid w:val="005635D1"/>
    <w:rsid w:val="00563B6F"/>
    <w:rsid w:val="00586E94"/>
    <w:rsid w:val="005B1FFF"/>
    <w:rsid w:val="005C3147"/>
    <w:rsid w:val="005C50D3"/>
    <w:rsid w:val="005C639E"/>
    <w:rsid w:val="005D4841"/>
    <w:rsid w:val="005D4F24"/>
    <w:rsid w:val="005E18C7"/>
    <w:rsid w:val="00600D7B"/>
    <w:rsid w:val="00601C0A"/>
    <w:rsid w:val="00602A53"/>
    <w:rsid w:val="006066D7"/>
    <w:rsid w:val="00617AF8"/>
    <w:rsid w:val="00624ADA"/>
    <w:rsid w:val="00625B18"/>
    <w:rsid w:val="0063077B"/>
    <w:rsid w:val="00635C50"/>
    <w:rsid w:val="0064029D"/>
    <w:rsid w:val="00641965"/>
    <w:rsid w:val="006452E2"/>
    <w:rsid w:val="00652D23"/>
    <w:rsid w:val="00656693"/>
    <w:rsid w:val="00656A81"/>
    <w:rsid w:val="00657B2F"/>
    <w:rsid w:val="00665910"/>
    <w:rsid w:val="00665D27"/>
    <w:rsid w:val="00667531"/>
    <w:rsid w:val="006911FD"/>
    <w:rsid w:val="006955E4"/>
    <w:rsid w:val="006A5F98"/>
    <w:rsid w:val="006A60B2"/>
    <w:rsid w:val="006C1A44"/>
    <w:rsid w:val="006C600E"/>
    <w:rsid w:val="006C76C2"/>
    <w:rsid w:val="006D0C2F"/>
    <w:rsid w:val="006E42D9"/>
    <w:rsid w:val="006F0683"/>
    <w:rsid w:val="006F28F7"/>
    <w:rsid w:val="006F5E52"/>
    <w:rsid w:val="006F6550"/>
    <w:rsid w:val="00703AD6"/>
    <w:rsid w:val="00716B97"/>
    <w:rsid w:val="00720D2B"/>
    <w:rsid w:val="00724320"/>
    <w:rsid w:val="00732C97"/>
    <w:rsid w:val="007336A9"/>
    <w:rsid w:val="00747ABB"/>
    <w:rsid w:val="00781899"/>
    <w:rsid w:val="007A0E7F"/>
    <w:rsid w:val="007A3067"/>
    <w:rsid w:val="007B1554"/>
    <w:rsid w:val="007C1CED"/>
    <w:rsid w:val="007C7E96"/>
    <w:rsid w:val="007D25F2"/>
    <w:rsid w:val="007E4839"/>
    <w:rsid w:val="007E48B4"/>
    <w:rsid w:val="007E7C03"/>
    <w:rsid w:val="008011B5"/>
    <w:rsid w:val="00801294"/>
    <w:rsid w:val="00810FC0"/>
    <w:rsid w:val="00815621"/>
    <w:rsid w:val="00815C29"/>
    <w:rsid w:val="008315CC"/>
    <w:rsid w:val="0083315A"/>
    <w:rsid w:val="008747BB"/>
    <w:rsid w:val="0088406B"/>
    <w:rsid w:val="008B0C07"/>
    <w:rsid w:val="008C1A48"/>
    <w:rsid w:val="008C1C77"/>
    <w:rsid w:val="008C54DE"/>
    <w:rsid w:val="008D1F45"/>
    <w:rsid w:val="008D4251"/>
    <w:rsid w:val="008E4CB8"/>
    <w:rsid w:val="008F4C78"/>
    <w:rsid w:val="00934811"/>
    <w:rsid w:val="00941255"/>
    <w:rsid w:val="00953602"/>
    <w:rsid w:val="009552C5"/>
    <w:rsid w:val="009703F5"/>
    <w:rsid w:val="00973419"/>
    <w:rsid w:val="00974953"/>
    <w:rsid w:val="00984BBA"/>
    <w:rsid w:val="009902F9"/>
    <w:rsid w:val="009940BF"/>
    <w:rsid w:val="00995136"/>
    <w:rsid w:val="00997234"/>
    <w:rsid w:val="00997533"/>
    <w:rsid w:val="009A5BE8"/>
    <w:rsid w:val="009B5D8F"/>
    <w:rsid w:val="009B6A5D"/>
    <w:rsid w:val="009C32E8"/>
    <w:rsid w:val="009C5B12"/>
    <w:rsid w:val="009C74B5"/>
    <w:rsid w:val="009E07CE"/>
    <w:rsid w:val="009E5F7F"/>
    <w:rsid w:val="009E6D12"/>
    <w:rsid w:val="009E6D67"/>
    <w:rsid w:val="009F2F65"/>
    <w:rsid w:val="00A1018F"/>
    <w:rsid w:val="00A10E7D"/>
    <w:rsid w:val="00A24AC3"/>
    <w:rsid w:val="00A32F7D"/>
    <w:rsid w:val="00A44B06"/>
    <w:rsid w:val="00A51A4A"/>
    <w:rsid w:val="00A661D5"/>
    <w:rsid w:val="00A72246"/>
    <w:rsid w:val="00A76F71"/>
    <w:rsid w:val="00A84BB9"/>
    <w:rsid w:val="00A91478"/>
    <w:rsid w:val="00AA3806"/>
    <w:rsid w:val="00AC71DA"/>
    <w:rsid w:val="00AD140D"/>
    <w:rsid w:val="00AE5BE8"/>
    <w:rsid w:val="00AF1F0C"/>
    <w:rsid w:val="00B044BF"/>
    <w:rsid w:val="00B259FD"/>
    <w:rsid w:val="00B30480"/>
    <w:rsid w:val="00B31686"/>
    <w:rsid w:val="00B34271"/>
    <w:rsid w:val="00B453B4"/>
    <w:rsid w:val="00B46BEF"/>
    <w:rsid w:val="00B53566"/>
    <w:rsid w:val="00B61A73"/>
    <w:rsid w:val="00B6328D"/>
    <w:rsid w:val="00B73B5A"/>
    <w:rsid w:val="00BA20CA"/>
    <w:rsid w:val="00BA7B71"/>
    <w:rsid w:val="00BB347A"/>
    <w:rsid w:val="00BC13F7"/>
    <w:rsid w:val="00BC3F7C"/>
    <w:rsid w:val="00BE462C"/>
    <w:rsid w:val="00BE7540"/>
    <w:rsid w:val="00BF4C2C"/>
    <w:rsid w:val="00C12EC5"/>
    <w:rsid w:val="00C20ED0"/>
    <w:rsid w:val="00C365DA"/>
    <w:rsid w:val="00C45658"/>
    <w:rsid w:val="00C46129"/>
    <w:rsid w:val="00C612B5"/>
    <w:rsid w:val="00C80AA5"/>
    <w:rsid w:val="00C951FD"/>
    <w:rsid w:val="00CA7874"/>
    <w:rsid w:val="00CB28F1"/>
    <w:rsid w:val="00CB5C56"/>
    <w:rsid w:val="00CC1EC4"/>
    <w:rsid w:val="00CC3070"/>
    <w:rsid w:val="00CC45F2"/>
    <w:rsid w:val="00CC7AE1"/>
    <w:rsid w:val="00CD4A75"/>
    <w:rsid w:val="00CF57CB"/>
    <w:rsid w:val="00CF6E0F"/>
    <w:rsid w:val="00D246EB"/>
    <w:rsid w:val="00D33C0A"/>
    <w:rsid w:val="00D44CB0"/>
    <w:rsid w:val="00D500A5"/>
    <w:rsid w:val="00D53674"/>
    <w:rsid w:val="00D55A09"/>
    <w:rsid w:val="00D637C9"/>
    <w:rsid w:val="00D66C2C"/>
    <w:rsid w:val="00D733A2"/>
    <w:rsid w:val="00D76336"/>
    <w:rsid w:val="00D80868"/>
    <w:rsid w:val="00D823B7"/>
    <w:rsid w:val="00D97F65"/>
    <w:rsid w:val="00DA0BD8"/>
    <w:rsid w:val="00DA24AA"/>
    <w:rsid w:val="00DB5953"/>
    <w:rsid w:val="00DC14CA"/>
    <w:rsid w:val="00DD0551"/>
    <w:rsid w:val="00DD7257"/>
    <w:rsid w:val="00DE0FB9"/>
    <w:rsid w:val="00DE3B42"/>
    <w:rsid w:val="00DE4BE3"/>
    <w:rsid w:val="00DF1B68"/>
    <w:rsid w:val="00DF5728"/>
    <w:rsid w:val="00DF6DA9"/>
    <w:rsid w:val="00DF7DB4"/>
    <w:rsid w:val="00DF7ED2"/>
    <w:rsid w:val="00E0528A"/>
    <w:rsid w:val="00E06694"/>
    <w:rsid w:val="00E075F3"/>
    <w:rsid w:val="00E1086D"/>
    <w:rsid w:val="00E10D79"/>
    <w:rsid w:val="00E17584"/>
    <w:rsid w:val="00E247AB"/>
    <w:rsid w:val="00E24E6D"/>
    <w:rsid w:val="00E34442"/>
    <w:rsid w:val="00E4652C"/>
    <w:rsid w:val="00E5440C"/>
    <w:rsid w:val="00E55CC6"/>
    <w:rsid w:val="00E77187"/>
    <w:rsid w:val="00E82048"/>
    <w:rsid w:val="00E84523"/>
    <w:rsid w:val="00E92534"/>
    <w:rsid w:val="00EA5D2A"/>
    <w:rsid w:val="00EB09AB"/>
    <w:rsid w:val="00EB1746"/>
    <w:rsid w:val="00EC1F1B"/>
    <w:rsid w:val="00EE2776"/>
    <w:rsid w:val="00EF2DB9"/>
    <w:rsid w:val="00F105E9"/>
    <w:rsid w:val="00F21E49"/>
    <w:rsid w:val="00F236E6"/>
    <w:rsid w:val="00F37028"/>
    <w:rsid w:val="00F37EE8"/>
    <w:rsid w:val="00F52997"/>
    <w:rsid w:val="00F545BB"/>
    <w:rsid w:val="00F56089"/>
    <w:rsid w:val="00F6577A"/>
    <w:rsid w:val="00F76EA6"/>
    <w:rsid w:val="00F9339C"/>
    <w:rsid w:val="00F94016"/>
    <w:rsid w:val="00FB3B71"/>
    <w:rsid w:val="00FB663C"/>
    <w:rsid w:val="00FC49FA"/>
    <w:rsid w:val="00FD102E"/>
    <w:rsid w:val="00FD3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7169"/>
    <o:shapelayout v:ext="edit">
      <o:idmap v:ext="edit" data="1"/>
    </o:shapelayout>
  </w:shapeDefaults>
  <w:decimalSymbol w:val="."/>
  <w:listSeparator w:val=","/>
  <w14:docId w14:val="247F2840"/>
  <w15:chartTrackingRefBased/>
  <w15:docId w15:val="{DABF50A3-BB7F-4112-89AD-F43165DA0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新細明體"/>
      <w:snapToGrid w:val="0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703F5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4">
    <w:name w:val="頁首 字元"/>
    <w:link w:val="a3"/>
    <w:rsid w:val="009703F5"/>
    <w:rPr>
      <w:rFonts w:ascii="新細明體"/>
      <w:snapToGrid w:val="0"/>
      <w:color w:val="000000"/>
    </w:rPr>
  </w:style>
  <w:style w:type="paragraph" w:styleId="a5">
    <w:name w:val="footer"/>
    <w:basedOn w:val="a"/>
    <w:link w:val="a6"/>
    <w:rsid w:val="009703F5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6">
    <w:name w:val="頁尾 字元"/>
    <w:link w:val="a5"/>
    <w:rsid w:val="009703F5"/>
    <w:rPr>
      <w:rFonts w:ascii="新細明體"/>
      <w:snapToGrid w:val="0"/>
      <w:color w:val="000000"/>
    </w:rPr>
  </w:style>
  <w:style w:type="paragraph" w:styleId="a7">
    <w:name w:val="Balloon Text"/>
    <w:basedOn w:val="a"/>
    <w:link w:val="a8"/>
    <w:rsid w:val="00625B18"/>
    <w:rPr>
      <w:rFonts w:ascii="Cambria" w:hAnsi="Cambria"/>
      <w:sz w:val="18"/>
      <w:szCs w:val="18"/>
      <w:lang w:val="x-none" w:eastAsia="x-none"/>
    </w:rPr>
  </w:style>
  <w:style w:type="character" w:customStyle="1" w:styleId="a8">
    <w:name w:val="註解方塊文字 字元"/>
    <w:link w:val="a7"/>
    <w:rsid w:val="00625B18"/>
    <w:rPr>
      <w:rFonts w:ascii="Cambria" w:eastAsia="新細明體" w:hAnsi="Cambria" w:cs="Times New Roman"/>
      <w:snapToGrid w:val="0"/>
      <w:color w:val="000000"/>
      <w:sz w:val="18"/>
      <w:szCs w:val="18"/>
    </w:rPr>
  </w:style>
  <w:style w:type="paragraph" w:styleId="a9">
    <w:name w:val="Body Text Indent"/>
    <w:basedOn w:val="a"/>
    <w:link w:val="aa"/>
    <w:rsid w:val="00DE3B42"/>
    <w:pPr>
      <w:ind w:firstLine="600"/>
      <w:jc w:val="both"/>
    </w:pPr>
    <w:rPr>
      <w:snapToGrid/>
      <w:color w:val="auto"/>
      <w:kern w:val="2"/>
      <w:szCs w:val="20"/>
      <w:lang w:val="x-none" w:eastAsia="x-none"/>
    </w:rPr>
  </w:style>
  <w:style w:type="character" w:customStyle="1" w:styleId="aa">
    <w:name w:val="本文縮排 字元"/>
    <w:link w:val="a9"/>
    <w:rsid w:val="00DE3B42"/>
    <w:rPr>
      <w:rFonts w:ascii="新細明體"/>
      <w:kern w:val="2"/>
      <w:sz w:val="24"/>
    </w:rPr>
  </w:style>
  <w:style w:type="paragraph" w:customStyle="1" w:styleId="msonormal0">
    <w:name w:val="msonormal"/>
    <w:basedOn w:val="a"/>
    <w:rsid w:val="003B48C6"/>
    <w:pPr>
      <w:widowControl/>
      <w:spacing w:before="100" w:beforeAutospacing="1" w:after="100" w:afterAutospacing="1"/>
    </w:pPr>
    <w:rPr>
      <w:rFonts w:hAnsi="新細明體" w:cs="新細明體"/>
      <w:snapToGrid/>
      <w:color w:val="auto"/>
    </w:rPr>
  </w:style>
  <w:style w:type="paragraph" w:styleId="ab">
    <w:name w:val="Plain Text"/>
    <w:basedOn w:val="a"/>
    <w:link w:val="ac"/>
    <w:uiPriority w:val="99"/>
    <w:unhideWhenUsed/>
    <w:rsid w:val="003B48C6"/>
    <w:pPr>
      <w:snapToGrid w:val="0"/>
    </w:pPr>
    <w:rPr>
      <w:rFonts w:ascii="細明體" w:eastAsia="細明體" w:hAnsi="Courier New" w:cs="Courier New"/>
      <w:snapToGrid/>
    </w:rPr>
  </w:style>
  <w:style w:type="character" w:customStyle="1" w:styleId="ac">
    <w:name w:val="純文字 字元"/>
    <w:basedOn w:val="a0"/>
    <w:link w:val="ab"/>
    <w:uiPriority w:val="99"/>
    <w:rsid w:val="003B48C6"/>
    <w:rPr>
      <w:rFonts w:ascii="細明體" w:eastAsia="細明體" w:hAnsi="Courier New" w:cs="Courier New"/>
      <w:color w:val="000000"/>
      <w:sz w:val="24"/>
      <w:szCs w:val="24"/>
    </w:rPr>
  </w:style>
  <w:style w:type="paragraph" w:customStyle="1" w:styleId="ad">
    <w:name w:val="標題一"/>
    <w:basedOn w:val="a"/>
    <w:rsid w:val="003B48C6"/>
    <w:pPr>
      <w:spacing w:line="360" w:lineRule="auto"/>
    </w:pPr>
    <w:rPr>
      <w:rFonts w:ascii="華康中黑體" w:eastAsia="華康中黑體"/>
      <w:snapToGrid/>
      <w:color w:val="00FFFF"/>
      <w:kern w:val="2"/>
      <w:sz w:val="28"/>
    </w:rPr>
  </w:style>
  <w:style w:type="paragraph" w:customStyle="1" w:styleId="4123">
    <w:name w:val="4.【教學目標】內文字（1.2.3.）"/>
    <w:basedOn w:val="ab"/>
    <w:rsid w:val="003B48C6"/>
    <w:pPr>
      <w:tabs>
        <w:tab w:val="left" w:pos="142"/>
      </w:tabs>
      <w:snapToGrid/>
      <w:spacing w:line="220" w:lineRule="exact"/>
      <w:ind w:left="227" w:right="57" w:hanging="170"/>
      <w:jc w:val="both"/>
    </w:pPr>
    <w:rPr>
      <w:rFonts w:ascii="新細明體" w:eastAsia="新細明體" w:cs="Times New Roman"/>
      <w:color w:val="auto"/>
      <w:kern w:val="2"/>
      <w:sz w:val="16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17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14</Pages>
  <Words>10129</Words>
  <Characters>2591</Characters>
  <Application>Microsoft Office Word</Application>
  <DocSecurity>0</DocSecurity>
  <Lines>21</Lines>
  <Paragraphs>25</Paragraphs>
  <ScaleCrop>false</ScaleCrop>
  <Company/>
  <LinksUpToDate>false</LinksUpToDate>
  <CharactersWithSpaces>12695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南一版國民中學一○○學年度第二學期課程計畫</dc:title>
  <dc:subject/>
  <dc:creator>南一書局企業股份有限公司</dc:creator>
  <cp:keywords>南一書局企業股份有限公司</cp:keywords>
  <cp:lastModifiedBy>Sam</cp:lastModifiedBy>
  <cp:revision>9</cp:revision>
  <cp:lastPrinted>2015-04-20T10:44:00Z</cp:lastPrinted>
  <dcterms:created xsi:type="dcterms:W3CDTF">2020-06-12T04:02:00Z</dcterms:created>
  <dcterms:modified xsi:type="dcterms:W3CDTF">2020-07-02T13:27:00Z</dcterms:modified>
</cp:coreProperties>
</file>