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E13F0" w14:textId="7FDE70F0" w:rsidR="00A56BC8" w:rsidRPr="005F69BC" w:rsidRDefault="00A56BC8" w:rsidP="005F69BC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A56BC8">
        <w:rPr>
          <w:rFonts w:ascii="標楷體" w:eastAsia="標楷體" w:hAnsi="標楷體" w:cs="Arial" w:hint="eastAsia"/>
          <w:b/>
          <w:sz w:val="32"/>
          <w:szCs w:val="32"/>
        </w:rPr>
        <w:t>臺北市私立延平高級中學(國中部)109學年度</w:t>
      </w:r>
      <w:r w:rsidR="005F69BC">
        <w:rPr>
          <w:rFonts w:ascii="標楷體" w:eastAsia="標楷體" w:hAnsi="標楷體" w:cs="Arial" w:hint="eastAsia"/>
          <w:b/>
          <w:sz w:val="32"/>
          <w:szCs w:val="32"/>
        </w:rPr>
        <w:t>社會</w:t>
      </w:r>
      <w:bookmarkStart w:id="0" w:name="_GoBack"/>
      <w:bookmarkEnd w:id="0"/>
      <w:r w:rsidRPr="00A56BC8">
        <w:rPr>
          <w:rFonts w:ascii="標楷體" w:eastAsia="標楷體" w:hAnsi="標楷體" w:cs="Arial" w:hint="eastAsia"/>
          <w:b/>
          <w:sz w:val="32"/>
          <w:szCs w:val="32"/>
        </w:rPr>
        <w:t>領域/科目課程計畫</w:t>
      </w:r>
    </w:p>
    <w:tbl>
      <w:tblPr>
        <w:tblW w:w="13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709"/>
        <w:gridCol w:w="1417"/>
        <w:gridCol w:w="1985"/>
        <w:gridCol w:w="2095"/>
        <w:gridCol w:w="555"/>
        <w:gridCol w:w="721"/>
        <w:gridCol w:w="1559"/>
        <w:gridCol w:w="1276"/>
        <w:gridCol w:w="1134"/>
        <w:gridCol w:w="765"/>
        <w:gridCol w:w="598"/>
      </w:tblGrid>
      <w:tr w:rsidR="005C68DA" w:rsidRPr="007B3775" w14:paraId="0FDA4110" w14:textId="77777777" w:rsidTr="001C6AED">
        <w:trPr>
          <w:trHeight w:val="689"/>
          <w:jc w:val="center"/>
        </w:trPr>
        <w:tc>
          <w:tcPr>
            <w:tcW w:w="1267" w:type="dxa"/>
            <w:gridSpan w:val="2"/>
            <w:tcMar>
              <w:left w:w="28" w:type="dxa"/>
              <w:right w:w="28" w:type="dxa"/>
            </w:tcMar>
            <w:vAlign w:val="center"/>
          </w:tcPr>
          <w:p w14:paraId="03439710" w14:textId="77777777" w:rsidR="005C68DA" w:rsidRPr="007B3775" w:rsidRDefault="005C68DA" w:rsidP="007856B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領域</w:t>
            </w:r>
            <w:r w:rsidRPr="007B3775">
              <w:rPr>
                <w:rFonts w:ascii="標楷體" w:eastAsia="標楷體" w:hAnsi="標楷體"/>
                <w:szCs w:val="24"/>
              </w:rPr>
              <w:t>/</w:t>
            </w:r>
            <w:r w:rsidRPr="007B3775">
              <w:rPr>
                <w:rFonts w:ascii="標楷體" w:eastAsia="標楷體" w:hAnsi="標楷體" w:hint="eastAsia"/>
                <w:szCs w:val="24"/>
              </w:rPr>
              <w:t>科目</w:t>
            </w:r>
          </w:p>
        </w:tc>
        <w:tc>
          <w:tcPr>
            <w:tcW w:w="12105" w:type="dxa"/>
            <w:gridSpan w:val="10"/>
            <w:vAlign w:val="center"/>
          </w:tcPr>
          <w:p w14:paraId="5306EE71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 w:rsidR="003170E5" w:rsidRPr="007B3775">
              <w:rPr>
                <w:rFonts w:ascii="標楷體" w:eastAsia="標楷體" w:hAnsi="標楷體" w:hint="eastAsia"/>
                <w:szCs w:val="24"/>
              </w:rPr>
              <w:t>■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 w:rsidRPr="007B3775">
              <w:rPr>
                <w:rFonts w:ascii="標楷體" w:eastAsia="標楷體" w:hAnsi="標楷體" w:hint="eastAsia"/>
                <w:szCs w:val="24"/>
              </w:rPr>
              <w:t>(</w:t>
            </w:r>
            <w:r w:rsidR="001C6AED">
              <w:rPr>
                <w:rFonts w:ascii="標楷體" w:eastAsia="標楷體" w:hAnsi="標楷體" w:hint="eastAsia"/>
                <w:szCs w:val="24"/>
              </w:rPr>
              <w:t>■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 w:rsidR="001C6AED">
              <w:rPr>
                <w:rFonts w:ascii="標楷體" w:eastAsia="標楷體" w:hAnsi="標楷體" w:hint="eastAsia"/>
                <w:szCs w:val="24"/>
              </w:rPr>
              <w:t>■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 w:rsidR="00EA3254" w:rsidRPr="007B3775">
              <w:rPr>
                <w:rFonts w:ascii="標楷體" w:eastAsia="標楷體" w:hAnsi="標楷體" w:hint="eastAsia"/>
                <w:szCs w:val="24"/>
              </w:rPr>
              <w:t>■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 w:rsidRPr="007B3775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4BF656A5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 w:rsidRPr="007B3775">
              <w:rPr>
                <w:rFonts w:ascii="標楷體" w:eastAsia="標楷體" w:hAnsi="標楷體" w:hint="eastAsia"/>
                <w:szCs w:val="24"/>
              </w:rPr>
              <w:t>(□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14:paraId="4466D082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 w:rsidRPr="007B3775">
              <w:rPr>
                <w:rFonts w:ascii="標楷體" w:eastAsia="標楷體" w:hAnsi="標楷體" w:hint="eastAsia"/>
                <w:szCs w:val="24"/>
              </w:rPr>
              <w:t>(□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14:paraId="3759D987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 w:rsidRPr="007B3775">
              <w:rPr>
                <w:rFonts w:ascii="標楷體" w:eastAsia="標楷體" w:hAnsi="標楷體" w:hint="eastAsia"/>
                <w:szCs w:val="24"/>
              </w:rPr>
              <w:t>(□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 w:rsidRPr="007B3775">
              <w:rPr>
                <w:rFonts w:ascii="標楷體" w:eastAsia="標楷體" w:hAnsi="標楷體" w:hint="eastAsia"/>
                <w:szCs w:val="24"/>
              </w:rPr>
              <w:t>(</w:t>
            </w:r>
            <w:r w:rsidR="00F03FDF"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14:paraId="0CFAE2C4" w14:textId="77777777" w:rsidR="005C68DA" w:rsidRPr="007B3775" w:rsidRDefault="005C68DA" w:rsidP="0051241E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 w:rsidRPr="007B3775">
              <w:rPr>
                <w:rFonts w:ascii="標楷體" w:eastAsia="標楷體" w:hAnsi="標楷體" w:hint="eastAsia"/>
                <w:szCs w:val="24"/>
              </w:rPr>
              <w:t>(□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 w:rsidRPr="007B3775"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 w:rsidRPr="007B3775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447917" w:rsidRPr="007B3775" w14:paraId="14D74227" w14:textId="77777777" w:rsidTr="001C6AED">
        <w:trPr>
          <w:trHeight w:val="567"/>
          <w:jc w:val="center"/>
        </w:trPr>
        <w:tc>
          <w:tcPr>
            <w:tcW w:w="1267" w:type="dxa"/>
            <w:gridSpan w:val="2"/>
            <w:tcMar>
              <w:left w:w="28" w:type="dxa"/>
              <w:right w:w="28" w:type="dxa"/>
            </w:tcMar>
            <w:vAlign w:val="center"/>
          </w:tcPr>
          <w:p w14:paraId="42FEBDB5" w14:textId="77777777" w:rsidR="005C68DA" w:rsidRPr="007B3775" w:rsidRDefault="005C68DA" w:rsidP="007856BB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12105" w:type="dxa"/>
            <w:gridSpan w:val="10"/>
            <w:vAlign w:val="center"/>
          </w:tcPr>
          <w:p w14:paraId="41C099C0" w14:textId="77777777" w:rsidR="005C68DA" w:rsidRPr="007B3775" w:rsidRDefault="003170E5" w:rsidP="00032CD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■</w:t>
            </w:r>
            <w:r w:rsidR="005C68DA" w:rsidRPr="007B3775">
              <w:rPr>
                <w:rFonts w:ascii="標楷體" w:eastAsia="標楷體" w:hAnsi="標楷體"/>
                <w:szCs w:val="24"/>
              </w:rPr>
              <w:t>7</w:t>
            </w:r>
            <w:r w:rsidR="005C68DA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5C68DA"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="005C68DA" w:rsidRPr="007B3775">
              <w:rPr>
                <w:rFonts w:ascii="標楷體" w:eastAsia="標楷體" w:hAnsi="標楷體"/>
                <w:szCs w:val="24"/>
              </w:rPr>
              <w:t>8</w:t>
            </w:r>
            <w:r w:rsidR="005C68DA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5C68DA" w:rsidRPr="007B3775">
              <w:rPr>
                <w:rFonts w:ascii="標楷體" w:eastAsia="標楷體" w:hAnsi="標楷體" w:hint="eastAsia"/>
                <w:szCs w:val="24"/>
              </w:rPr>
              <w:t>□</w:t>
            </w:r>
            <w:r w:rsidR="005C68DA" w:rsidRPr="007B3775">
              <w:rPr>
                <w:rFonts w:ascii="標楷體" w:eastAsia="標楷體" w:hAnsi="標楷體"/>
                <w:szCs w:val="24"/>
              </w:rPr>
              <w:t xml:space="preserve"> 9</w:t>
            </w:r>
            <w:r w:rsidR="005C68DA"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B46C95" w:rsidRPr="007B3775" w14:paraId="20E0EF41" w14:textId="77777777" w:rsidTr="00811972">
        <w:trPr>
          <w:trHeight w:val="567"/>
          <w:jc w:val="center"/>
        </w:trPr>
        <w:tc>
          <w:tcPr>
            <w:tcW w:w="1267" w:type="dxa"/>
            <w:gridSpan w:val="2"/>
            <w:tcMar>
              <w:left w:w="28" w:type="dxa"/>
              <w:right w:w="28" w:type="dxa"/>
            </w:tcMar>
            <w:vAlign w:val="center"/>
          </w:tcPr>
          <w:p w14:paraId="21119F1F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6052" w:type="dxa"/>
            <w:gridSpan w:val="4"/>
            <w:vAlign w:val="center"/>
          </w:tcPr>
          <w:p w14:paraId="0F2047C7" w14:textId="77777777" w:rsidR="00B46C95" w:rsidRPr="007B3775" w:rsidRDefault="00B46C95" w:rsidP="001C3E8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■</w:t>
            </w:r>
            <w:r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 w:rsidRPr="007B3775">
              <w:rPr>
                <w:rFonts w:ascii="標楷體" w:eastAsia="標楷體" w:hAnsi="標楷體" w:cs="標楷體" w:hint="eastAsia"/>
                <w:szCs w:val="24"/>
              </w:rPr>
              <w:t>:</w:t>
            </w:r>
            <w:r w:rsidRPr="007B3775">
              <w:rPr>
                <w:rFonts w:ascii="標楷體" w:eastAsia="標楷體" w:hAnsi="標楷體" w:cs="標楷體" w:hint="eastAsia"/>
                <w:szCs w:val="24"/>
                <w:u w:val="single"/>
              </w:rPr>
              <w:t>南一版</w:t>
            </w:r>
            <w:r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 □自編教材</w:t>
            </w:r>
            <w:r w:rsidRPr="007B3775">
              <w:rPr>
                <w:rFonts w:ascii="標楷體" w:eastAsia="標楷體" w:hAnsi="標楷體" w:cs="標楷體"/>
                <w:szCs w:val="24"/>
                <w:lang w:eastAsia="zh-HK"/>
              </w:rPr>
              <w:t>(</w:t>
            </w:r>
            <w:r w:rsidRPr="007B3775">
              <w:rPr>
                <w:rFonts w:ascii="標楷體" w:eastAsia="標楷體" w:hAnsi="標楷體" w:cs="標楷體" w:hint="eastAsia"/>
                <w:szCs w:val="24"/>
                <w:lang w:eastAsia="zh-HK"/>
              </w:rPr>
              <w:t>經課發會通過</w:t>
            </w:r>
            <w:r w:rsidRPr="007B3775">
              <w:rPr>
                <w:rFonts w:ascii="標楷體" w:eastAsia="標楷體" w:hAnsi="標楷體" w:cs="標楷體"/>
                <w:szCs w:val="24"/>
                <w:lang w:eastAsia="zh-HK"/>
              </w:rPr>
              <w:t>)</w:t>
            </w:r>
          </w:p>
        </w:tc>
        <w:tc>
          <w:tcPr>
            <w:tcW w:w="6053" w:type="dxa"/>
            <w:gridSpan w:val="6"/>
            <w:vAlign w:val="center"/>
          </w:tcPr>
          <w:p w14:paraId="2269661D" w14:textId="24EC0690" w:rsidR="00B46C95" w:rsidRPr="00B46C95" w:rsidRDefault="00B46C95" w:rsidP="00B46C9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46C95">
              <w:rPr>
                <w:rFonts w:ascii="標楷體" w:eastAsia="標楷體" w:hAnsi="標楷體"/>
                <w:szCs w:val="24"/>
              </w:rPr>
              <w:t>每週</w:t>
            </w:r>
            <w:r w:rsidR="00A56BC8">
              <w:rPr>
                <w:rFonts w:ascii="標楷體" w:eastAsia="標楷體" w:hAnsi="標楷體"/>
                <w:szCs w:val="24"/>
              </w:rPr>
              <w:t xml:space="preserve">  3  </w:t>
            </w:r>
            <w:r w:rsidRPr="00B46C95">
              <w:rPr>
                <w:rFonts w:ascii="標楷體" w:eastAsia="標楷體" w:hAnsi="標楷體"/>
                <w:szCs w:val="24"/>
              </w:rPr>
              <w:t>節</w:t>
            </w:r>
            <w:r w:rsidR="00A56BC8">
              <w:rPr>
                <w:rFonts w:ascii="標楷體" w:eastAsia="標楷體" w:hAnsi="標楷體" w:hint="eastAsia"/>
                <w:szCs w:val="24"/>
              </w:rPr>
              <w:t xml:space="preserve"> 共 2 </w:t>
            </w:r>
            <w:r w:rsidRPr="00B46C95">
              <w:rPr>
                <w:rFonts w:ascii="標楷體" w:eastAsia="標楷體" w:hAnsi="標楷體"/>
                <w:szCs w:val="24"/>
              </w:rPr>
              <w:t>學期</w:t>
            </w:r>
          </w:p>
          <w:p w14:paraId="3C1230A5" w14:textId="407F3BBB" w:rsidR="00B46C95" w:rsidRPr="007B3775" w:rsidRDefault="00B46C95" w:rsidP="00B46C9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B46C95">
              <w:rPr>
                <w:rFonts w:ascii="標楷體" w:eastAsia="標楷體" w:hAnsi="標楷體"/>
                <w:szCs w:val="24"/>
              </w:rPr>
              <w:t>(對開可補充說明)共       節</w:t>
            </w:r>
          </w:p>
        </w:tc>
      </w:tr>
      <w:tr w:rsidR="00B46C95" w:rsidRPr="007B3775" w14:paraId="3FF49DC4" w14:textId="77777777" w:rsidTr="00B46C95">
        <w:trPr>
          <w:trHeight w:val="2385"/>
          <w:jc w:val="center"/>
        </w:trPr>
        <w:tc>
          <w:tcPr>
            <w:tcW w:w="1267" w:type="dxa"/>
            <w:gridSpan w:val="2"/>
            <w:tcMar>
              <w:left w:w="28" w:type="dxa"/>
              <w:right w:w="28" w:type="dxa"/>
            </w:tcMar>
            <w:vAlign w:val="center"/>
          </w:tcPr>
          <w:p w14:paraId="704744C3" w14:textId="3CE09D1C" w:rsidR="00B46C95" w:rsidRPr="007B3775" w:rsidRDefault="00B46C95" w:rsidP="00B46C95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B3775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領域</w:t>
            </w:r>
            <w:r w:rsidR="008B3AFA">
              <w:rPr>
                <w:rFonts w:ascii="標楷體" w:eastAsia="標楷體" w:hAnsi="標楷體" w:hint="eastAsia"/>
                <w:sz w:val="20"/>
                <w:szCs w:val="20"/>
              </w:rPr>
              <w:t>核心素養</w:t>
            </w:r>
          </w:p>
        </w:tc>
        <w:tc>
          <w:tcPr>
            <w:tcW w:w="12105" w:type="dxa"/>
            <w:gridSpan w:val="10"/>
            <w:tcMar>
              <w:left w:w="57" w:type="dxa"/>
              <w:right w:w="0" w:type="dxa"/>
            </w:tcMar>
            <w:vAlign w:val="center"/>
          </w:tcPr>
          <w:p w14:paraId="7925D6DC" w14:textId="77777777" w:rsidR="00B46C95" w:rsidRPr="00243BAA" w:rsidRDefault="00B46C95" w:rsidP="001C6AED">
            <w:pPr>
              <w:rPr>
                <w:rFonts w:eastAsia="標楷體" w:hAnsi="標楷體"/>
                <w:b/>
                <w:bCs/>
              </w:rPr>
            </w:pPr>
            <w:r w:rsidRPr="00243BAA">
              <w:rPr>
                <w:rFonts w:eastAsia="標楷體" w:hAnsi="標楷體" w:hint="eastAsia"/>
                <w:b/>
                <w:bCs/>
              </w:rPr>
              <w:t>社</w:t>
            </w:r>
            <w:r w:rsidRPr="00243BAA">
              <w:rPr>
                <w:rFonts w:eastAsia="標楷體" w:hAnsi="標楷體" w:hint="eastAsia"/>
                <w:b/>
                <w:bCs/>
              </w:rPr>
              <w:t>-J-A1</w:t>
            </w:r>
          </w:p>
          <w:p w14:paraId="3BB0B706" w14:textId="77777777" w:rsidR="00B46C95" w:rsidRPr="007B3775" w:rsidRDefault="00B46C95" w:rsidP="001C6AED">
            <w:pPr>
              <w:rPr>
                <w:rFonts w:ascii="標楷體" w:eastAsia="標楷體" w:hAnsi="標楷體"/>
                <w:bCs/>
              </w:rPr>
            </w:pPr>
            <w:r w:rsidRPr="007B3775">
              <w:rPr>
                <w:rFonts w:ascii="標楷體" w:eastAsia="標楷體" w:hAnsi="標楷體" w:hint="eastAsia"/>
                <w:bCs/>
              </w:rPr>
              <w:t>探索自我潛能、自我價值與生命意義，培育合宜的人生觀。</w:t>
            </w:r>
          </w:p>
          <w:p w14:paraId="056A39D3" w14:textId="77777777" w:rsidR="00B46C95" w:rsidRPr="000E554C" w:rsidRDefault="00B46C95" w:rsidP="001C6AED">
            <w:pPr>
              <w:rPr>
                <w:rFonts w:eastAsia="標楷體" w:hAnsi="標楷體"/>
                <w:b/>
                <w:bCs/>
              </w:rPr>
            </w:pPr>
            <w:r w:rsidRPr="000E554C">
              <w:rPr>
                <w:rFonts w:eastAsia="標楷體" w:hAnsi="標楷體" w:hint="eastAsia"/>
                <w:b/>
                <w:bCs/>
              </w:rPr>
              <w:t>社</w:t>
            </w:r>
            <w:r w:rsidRPr="000E554C">
              <w:rPr>
                <w:rFonts w:eastAsia="標楷體" w:hAnsi="標楷體" w:hint="eastAsia"/>
                <w:b/>
                <w:bCs/>
              </w:rPr>
              <w:t>-J-A2</w:t>
            </w:r>
          </w:p>
          <w:p w14:paraId="5739028E" w14:textId="77777777" w:rsidR="00B46C95" w:rsidRDefault="00B46C95" w:rsidP="001C6AED">
            <w:pPr>
              <w:rPr>
                <w:rFonts w:eastAsia="標楷體" w:hAnsi="標楷體"/>
                <w:b/>
                <w:bCs/>
              </w:rPr>
            </w:pPr>
            <w:r w:rsidRPr="000E554C">
              <w:rPr>
                <w:rFonts w:eastAsia="標楷體" w:hAnsi="標楷體" w:hint="eastAsia"/>
                <w:bCs/>
              </w:rPr>
              <w:t>覺察人類生活相關議題，進而分析判斷及反思，並嘗試改善或解決問題。</w:t>
            </w:r>
          </w:p>
          <w:p w14:paraId="4123F68D" w14:textId="77777777" w:rsidR="00B46C95" w:rsidRPr="00872B04" w:rsidRDefault="00B46C95" w:rsidP="001C6AED">
            <w:pPr>
              <w:rPr>
                <w:rFonts w:eastAsia="標楷體" w:hAnsi="標楷體"/>
                <w:b/>
                <w:bCs/>
              </w:rPr>
            </w:pPr>
            <w:r w:rsidRPr="00872B04">
              <w:rPr>
                <w:rFonts w:eastAsia="標楷體" w:hAnsi="標楷體" w:hint="eastAsia"/>
                <w:b/>
                <w:bCs/>
              </w:rPr>
              <w:t>社</w:t>
            </w:r>
            <w:r w:rsidRPr="00872B04">
              <w:rPr>
                <w:rFonts w:eastAsia="標楷體" w:hAnsi="標楷體" w:hint="eastAsia"/>
                <w:b/>
                <w:bCs/>
              </w:rPr>
              <w:t>-J-B1</w:t>
            </w:r>
          </w:p>
          <w:p w14:paraId="1BB64775" w14:textId="77777777" w:rsidR="00B46C95" w:rsidRDefault="00B46C95" w:rsidP="001C6AED">
            <w:pPr>
              <w:rPr>
                <w:rFonts w:eastAsia="標楷體" w:hAnsi="標楷體"/>
                <w:bCs/>
              </w:rPr>
            </w:pPr>
            <w:r w:rsidRPr="00872B04">
              <w:rPr>
                <w:rFonts w:eastAsia="標楷體" w:hAnsi="標楷體" w:hint="eastAsia"/>
                <w:bCs/>
              </w:rPr>
              <w:t>運用文字、語言、表格與圖像等表徵符號，表達人類生活的豐富面，並能促進相互溝通與理解。</w:t>
            </w:r>
          </w:p>
          <w:p w14:paraId="3AE00AE0" w14:textId="77777777" w:rsidR="00B46C95" w:rsidRPr="000E554C" w:rsidRDefault="00B46C95" w:rsidP="00641BFF">
            <w:pPr>
              <w:rPr>
                <w:rFonts w:eastAsia="標楷體" w:hAnsi="標楷體"/>
                <w:b/>
                <w:bCs/>
              </w:rPr>
            </w:pPr>
            <w:r w:rsidRPr="000E554C">
              <w:rPr>
                <w:rFonts w:eastAsia="標楷體" w:hAnsi="標楷體" w:hint="eastAsia"/>
                <w:b/>
                <w:bCs/>
              </w:rPr>
              <w:t>社</w:t>
            </w:r>
            <w:r w:rsidRPr="000E554C">
              <w:rPr>
                <w:rFonts w:eastAsia="標楷體" w:hAnsi="標楷體" w:hint="eastAsia"/>
                <w:b/>
                <w:bCs/>
              </w:rPr>
              <w:t>-J-B3</w:t>
            </w:r>
          </w:p>
          <w:p w14:paraId="400E1621" w14:textId="77777777" w:rsidR="00B46C95" w:rsidRDefault="00B46C95" w:rsidP="00641BFF">
            <w:pPr>
              <w:rPr>
                <w:rFonts w:eastAsia="標楷體" w:hAnsi="標楷體"/>
                <w:bCs/>
              </w:rPr>
            </w:pPr>
            <w:r w:rsidRPr="000E554C">
              <w:rPr>
                <w:rFonts w:eastAsia="標楷體" w:hAnsi="標楷體" w:hint="eastAsia"/>
                <w:bCs/>
              </w:rPr>
              <w:t>欣賞不同時空環境下形塑的自然、族群與文化之美，增進生活的豐富性</w:t>
            </w:r>
          </w:p>
          <w:p w14:paraId="7773D942" w14:textId="77777777" w:rsidR="00B46C95" w:rsidRPr="00243BAA" w:rsidRDefault="00B46C95" w:rsidP="00641BFF">
            <w:pPr>
              <w:rPr>
                <w:rFonts w:eastAsia="標楷體" w:hAnsi="標楷體"/>
                <w:b/>
                <w:bCs/>
              </w:rPr>
            </w:pPr>
            <w:r w:rsidRPr="00243BAA">
              <w:rPr>
                <w:rFonts w:eastAsia="標楷體" w:hAnsi="標楷體" w:hint="eastAsia"/>
                <w:b/>
                <w:bCs/>
              </w:rPr>
              <w:t>社</w:t>
            </w:r>
            <w:r w:rsidRPr="00243BAA">
              <w:rPr>
                <w:rFonts w:eastAsia="標楷體" w:hAnsi="標楷體" w:hint="eastAsia"/>
                <w:b/>
                <w:bCs/>
              </w:rPr>
              <w:t>-J-C1</w:t>
            </w:r>
          </w:p>
          <w:p w14:paraId="3262C10C" w14:textId="77777777" w:rsidR="00B46C95" w:rsidRPr="007B3775" w:rsidRDefault="00B46C95" w:rsidP="001C6AED">
            <w:pPr>
              <w:rPr>
                <w:rFonts w:ascii="標楷體" w:eastAsia="標楷體" w:hAnsi="標楷體"/>
                <w:bCs/>
              </w:rPr>
            </w:pPr>
            <w:r w:rsidRPr="007B3775">
              <w:rPr>
                <w:rFonts w:ascii="標楷體" w:eastAsia="標楷體" w:hAnsi="標楷體" w:hint="eastAsia"/>
                <w:bCs/>
              </w:rPr>
              <w:t>培養道德思辨與實踐能力、尊重人權的態度，具備民主素養、法治觀念、環境倫理以及在地與全球意識，參與社會公益活動。</w:t>
            </w:r>
          </w:p>
          <w:p w14:paraId="1194BDCF" w14:textId="77777777" w:rsidR="00B46C95" w:rsidRPr="00243BAA" w:rsidRDefault="00B46C95" w:rsidP="001C6AED">
            <w:pPr>
              <w:rPr>
                <w:rFonts w:eastAsia="標楷體" w:hAnsi="標楷體"/>
                <w:b/>
                <w:bCs/>
              </w:rPr>
            </w:pPr>
            <w:r w:rsidRPr="00243BAA">
              <w:rPr>
                <w:rFonts w:eastAsia="標楷體" w:hAnsi="標楷體" w:hint="eastAsia"/>
                <w:b/>
                <w:bCs/>
              </w:rPr>
              <w:t>社</w:t>
            </w:r>
            <w:r w:rsidRPr="00243BAA">
              <w:rPr>
                <w:rFonts w:eastAsia="標楷體" w:hAnsi="標楷體" w:hint="eastAsia"/>
                <w:b/>
                <w:bCs/>
              </w:rPr>
              <w:t>-J-C2</w:t>
            </w:r>
          </w:p>
          <w:p w14:paraId="12425684" w14:textId="77777777" w:rsidR="00B46C95" w:rsidRPr="007B3775" w:rsidRDefault="00B46C95" w:rsidP="001C6AED">
            <w:pPr>
              <w:rPr>
                <w:rFonts w:ascii="標楷體" w:eastAsia="標楷體" w:hAnsi="標楷體"/>
                <w:bCs/>
              </w:rPr>
            </w:pPr>
            <w:r w:rsidRPr="007B3775">
              <w:rPr>
                <w:rFonts w:ascii="標楷體" w:eastAsia="標楷體" w:hAnsi="標楷體" w:hint="eastAsia"/>
                <w:bCs/>
              </w:rPr>
              <w:t>具備同理與理性溝通的知能與態度，發展與人合作的互動關係。</w:t>
            </w:r>
          </w:p>
          <w:p w14:paraId="15FDAECB" w14:textId="77777777" w:rsidR="00B46C95" w:rsidRPr="00243BAA" w:rsidRDefault="00B46C95" w:rsidP="001C6AED">
            <w:pPr>
              <w:rPr>
                <w:rFonts w:eastAsia="標楷體" w:hAnsi="標楷體"/>
                <w:b/>
                <w:bCs/>
              </w:rPr>
            </w:pPr>
            <w:r w:rsidRPr="00243BAA">
              <w:rPr>
                <w:rFonts w:eastAsia="標楷體" w:hAnsi="標楷體" w:hint="eastAsia"/>
                <w:b/>
                <w:bCs/>
              </w:rPr>
              <w:t>社</w:t>
            </w:r>
            <w:r w:rsidRPr="00243BAA">
              <w:rPr>
                <w:rFonts w:eastAsia="標楷體" w:hAnsi="標楷體" w:hint="eastAsia"/>
                <w:b/>
                <w:bCs/>
              </w:rPr>
              <w:t>-J-C3</w:t>
            </w:r>
          </w:p>
          <w:p w14:paraId="402754FF" w14:textId="77777777" w:rsidR="00B46C95" w:rsidRPr="007B3775" w:rsidRDefault="00B46C95" w:rsidP="001C6AED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bCs/>
              </w:rPr>
              <w:t>尊重並欣賞各族群文化的多樣性，了解文化間的相互關聯，以及臺灣與國際社會的互動關係。</w:t>
            </w:r>
          </w:p>
        </w:tc>
      </w:tr>
      <w:tr w:rsidR="00B46C95" w:rsidRPr="007B3775" w14:paraId="263F7278" w14:textId="77777777" w:rsidTr="001C6AED">
        <w:trPr>
          <w:trHeight w:val="2385"/>
          <w:jc w:val="center"/>
        </w:trPr>
        <w:tc>
          <w:tcPr>
            <w:tcW w:w="1267" w:type="dxa"/>
            <w:gridSpan w:val="2"/>
            <w:tcMar>
              <w:left w:w="28" w:type="dxa"/>
              <w:right w:w="28" w:type="dxa"/>
            </w:tcMar>
            <w:vAlign w:val="center"/>
          </w:tcPr>
          <w:p w14:paraId="4402690D" w14:textId="1D317297" w:rsidR="00B46C95" w:rsidRPr="007B3775" w:rsidRDefault="00B46C95" w:rsidP="004E3651">
            <w:pPr>
              <w:snapToGrid w:val="0"/>
              <w:spacing w:line="400" w:lineRule="exac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課程目標</w:t>
            </w:r>
          </w:p>
        </w:tc>
        <w:tc>
          <w:tcPr>
            <w:tcW w:w="12105" w:type="dxa"/>
            <w:gridSpan w:val="10"/>
            <w:tcMar>
              <w:left w:w="57" w:type="dxa"/>
              <w:right w:w="0" w:type="dxa"/>
            </w:tcMar>
            <w:vAlign w:val="center"/>
          </w:tcPr>
          <w:p w14:paraId="3B164DD5" w14:textId="77777777" w:rsidR="00B46C95" w:rsidRPr="000E554C" w:rsidRDefault="00B46C95" w:rsidP="00B46C95">
            <w:pPr>
              <w:rPr>
                <w:rFonts w:eastAsia="標楷體" w:hAnsi="標楷體"/>
                <w:b/>
                <w:bCs/>
              </w:rPr>
            </w:pPr>
            <w:r w:rsidRPr="000E554C">
              <w:rPr>
                <w:rFonts w:eastAsia="標楷體" w:hAnsi="標楷體" w:hint="eastAsia"/>
                <w:b/>
                <w:bCs/>
              </w:rPr>
              <w:t>社</w:t>
            </w:r>
            <w:r w:rsidRPr="000E554C">
              <w:rPr>
                <w:rFonts w:eastAsia="標楷體" w:hAnsi="標楷體" w:hint="eastAsia"/>
                <w:b/>
                <w:bCs/>
              </w:rPr>
              <w:t>-J-A2</w:t>
            </w:r>
          </w:p>
          <w:p w14:paraId="61B4C5DC" w14:textId="77777777" w:rsidR="00B46C95" w:rsidRDefault="00B46C95" w:rsidP="00B46C95">
            <w:pPr>
              <w:rPr>
                <w:rFonts w:eastAsia="標楷體" w:hAnsi="標楷體"/>
                <w:b/>
                <w:bCs/>
              </w:rPr>
            </w:pPr>
            <w:r w:rsidRPr="000E554C">
              <w:rPr>
                <w:rFonts w:eastAsia="標楷體" w:hAnsi="標楷體" w:hint="eastAsia"/>
                <w:bCs/>
              </w:rPr>
              <w:t>覺察人類生活相關議題，進而分析判斷及反思，並嘗試改善或解決問題。</w:t>
            </w:r>
          </w:p>
          <w:p w14:paraId="6F176ED2" w14:textId="77777777" w:rsidR="00B46C95" w:rsidRPr="00872B04" w:rsidRDefault="00B46C95" w:rsidP="00B46C95">
            <w:pPr>
              <w:rPr>
                <w:rFonts w:eastAsia="標楷體" w:hAnsi="標楷體"/>
                <w:b/>
                <w:bCs/>
              </w:rPr>
            </w:pPr>
            <w:r w:rsidRPr="00872B04">
              <w:rPr>
                <w:rFonts w:eastAsia="標楷體" w:hAnsi="標楷體" w:hint="eastAsia"/>
                <w:b/>
                <w:bCs/>
              </w:rPr>
              <w:t>社</w:t>
            </w:r>
            <w:r w:rsidRPr="00872B04">
              <w:rPr>
                <w:rFonts w:eastAsia="標楷體" w:hAnsi="標楷體" w:hint="eastAsia"/>
                <w:b/>
                <w:bCs/>
              </w:rPr>
              <w:t>-J-B1</w:t>
            </w:r>
          </w:p>
          <w:p w14:paraId="71036FB0" w14:textId="77777777" w:rsidR="00B46C95" w:rsidRDefault="00B46C95" w:rsidP="00B46C95">
            <w:pPr>
              <w:rPr>
                <w:rFonts w:eastAsia="標楷體" w:hAnsi="標楷體"/>
                <w:bCs/>
              </w:rPr>
            </w:pPr>
            <w:r w:rsidRPr="00872B04">
              <w:rPr>
                <w:rFonts w:eastAsia="標楷體" w:hAnsi="標楷體" w:hint="eastAsia"/>
                <w:bCs/>
              </w:rPr>
              <w:t>運用文字、語言、表格與圖像等表徵符號，表達人類生活的豐富面，並能促進相互溝通與理解。</w:t>
            </w:r>
          </w:p>
          <w:p w14:paraId="2BE0A774" w14:textId="77777777" w:rsidR="00B46C95" w:rsidRPr="000E554C" w:rsidRDefault="00B46C95" w:rsidP="00B46C95">
            <w:pPr>
              <w:rPr>
                <w:rFonts w:eastAsia="標楷體" w:hAnsi="標楷體"/>
                <w:b/>
                <w:bCs/>
              </w:rPr>
            </w:pPr>
            <w:r w:rsidRPr="000E554C">
              <w:rPr>
                <w:rFonts w:eastAsia="標楷體" w:hAnsi="標楷體" w:hint="eastAsia"/>
                <w:b/>
                <w:bCs/>
              </w:rPr>
              <w:t>社</w:t>
            </w:r>
            <w:r w:rsidRPr="000E554C">
              <w:rPr>
                <w:rFonts w:eastAsia="標楷體" w:hAnsi="標楷體" w:hint="eastAsia"/>
                <w:b/>
                <w:bCs/>
              </w:rPr>
              <w:t>-J-B3</w:t>
            </w:r>
          </w:p>
          <w:p w14:paraId="6484D1FF" w14:textId="77777777" w:rsidR="00B46C95" w:rsidRDefault="00B46C95" w:rsidP="00B46C95">
            <w:pPr>
              <w:rPr>
                <w:rFonts w:eastAsia="標楷體" w:hAnsi="標楷體"/>
                <w:bCs/>
              </w:rPr>
            </w:pPr>
            <w:r w:rsidRPr="000E554C">
              <w:rPr>
                <w:rFonts w:eastAsia="標楷體" w:hAnsi="標楷體" w:hint="eastAsia"/>
                <w:bCs/>
              </w:rPr>
              <w:t>欣賞不同時空環境下形塑的自然、族群與文化之美，增進生活的豐富性</w:t>
            </w:r>
          </w:p>
          <w:p w14:paraId="56792111" w14:textId="77777777" w:rsidR="00B46C95" w:rsidRDefault="00B46C95" w:rsidP="00B46C95">
            <w:pPr>
              <w:rPr>
                <w:rFonts w:eastAsia="標楷體" w:hAnsi="標楷體"/>
                <w:b/>
                <w:bCs/>
              </w:rPr>
            </w:pPr>
            <w:r w:rsidRPr="00243BAA">
              <w:rPr>
                <w:rFonts w:eastAsia="標楷體" w:hAnsi="標楷體" w:hint="eastAsia"/>
                <w:b/>
                <w:bCs/>
              </w:rPr>
              <w:t>社</w:t>
            </w:r>
            <w:r w:rsidRPr="00243BAA">
              <w:rPr>
                <w:rFonts w:eastAsia="標楷體" w:hAnsi="標楷體" w:hint="eastAsia"/>
                <w:b/>
                <w:bCs/>
              </w:rPr>
              <w:t>-J-C3</w:t>
            </w:r>
          </w:p>
          <w:p w14:paraId="2B84F1DD" w14:textId="7FF6658F" w:rsidR="00B46C95" w:rsidRPr="00243BAA" w:rsidRDefault="00B46C95" w:rsidP="00B46C95">
            <w:pPr>
              <w:rPr>
                <w:rFonts w:eastAsia="標楷體" w:hAnsi="標楷體"/>
                <w:b/>
                <w:bCs/>
              </w:rPr>
            </w:pPr>
            <w:r w:rsidRPr="007B3775">
              <w:rPr>
                <w:rFonts w:ascii="標楷體" w:eastAsia="標楷體" w:hAnsi="標楷體" w:hint="eastAsia"/>
                <w:bCs/>
              </w:rPr>
              <w:t>尊重並欣賞各族群文化的多樣性，了解文化間的相互關聯，以及臺灣與國際社會的互動關係。</w:t>
            </w:r>
          </w:p>
        </w:tc>
      </w:tr>
      <w:tr w:rsidR="00B46C95" w:rsidRPr="007B3775" w14:paraId="04D6C164" w14:textId="77777777" w:rsidTr="00AB2E23">
        <w:trPr>
          <w:gridAfter w:val="1"/>
          <w:wAfter w:w="598" w:type="dxa"/>
          <w:trHeight w:val="567"/>
          <w:jc w:val="center"/>
        </w:trPr>
        <w:tc>
          <w:tcPr>
            <w:tcW w:w="1267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26554DF5" w14:textId="77777777" w:rsidR="00B46C95" w:rsidRPr="007B3775" w:rsidRDefault="00B46C95" w:rsidP="00F03FDF">
            <w:pPr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學習進度</w:t>
            </w:r>
          </w:p>
          <w:p w14:paraId="319C7D1B" w14:textId="77777777" w:rsidR="00B46C95" w:rsidRPr="007B3775" w:rsidRDefault="00B46C95" w:rsidP="00F03FDF">
            <w:pPr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  <w:lang w:eastAsia="zh-HK"/>
              </w:rPr>
              <w:t>週次</w:t>
            </w:r>
            <w:r w:rsidRPr="007B3775">
              <w:rPr>
                <w:rFonts w:ascii="標楷體" w:eastAsia="標楷體" w:hAnsi="標楷體" w:cs="新細明體" w:hint="eastAsia"/>
                <w:szCs w:val="24"/>
              </w:rPr>
              <w:t>/</w:t>
            </w:r>
            <w:r w:rsidRPr="007B3775">
              <w:rPr>
                <w:rFonts w:ascii="標楷體" w:eastAsia="標楷體" w:hAnsi="標楷體" w:cs="新細明體" w:hint="eastAsia"/>
                <w:szCs w:val="24"/>
                <w:lang w:eastAsia="zh-HK"/>
              </w:rPr>
              <w:t>節數</w:t>
            </w:r>
          </w:p>
        </w:tc>
        <w:tc>
          <w:tcPr>
            <w:tcW w:w="1417" w:type="dxa"/>
            <w:vMerge w:val="restart"/>
            <w:vAlign w:val="center"/>
          </w:tcPr>
          <w:p w14:paraId="5B784B20" w14:textId="77777777" w:rsidR="00B46C95" w:rsidRPr="007B3775" w:rsidRDefault="00B46C95" w:rsidP="004E365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單元</w:t>
            </w:r>
          </w:p>
          <w:p w14:paraId="30E6EE0E" w14:textId="77777777" w:rsidR="00B46C95" w:rsidRPr="007B3775" w:rsidRDefault="00B46C95" w:rsidP="004E365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活動主題</w:t>
            </w:r>
          </w:p>
        </w:tc>
        <w:tc>
          <w:tcPr>
            <w:tcW w:w="4080" w:type="dxa"/>
            <w:gridSpan w:val="2"/>
            <w:vAlign w:val="center"/>
          </w:tcPr>
          <w:p w14:paraId="26476A5A" w14:textId="77777777" w:rsidR="00B46C95" w:rsidRPr="007B3775" w:rsidRDefault="00B46C95" w:rsidP="004E3651">
            <w:pPr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學習重點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3569C3E1" w14:textId="77777777" w:rsidR="00B46C95" w:rsidRPr="007B3775" w:rsidRDefault="00B46C95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評量方法</w:t>
            </w:r>
          </w:p>
        </w:tc>
        <w:tc>
          <w:tcPr>
            <w:tcW w:w="1559" w:type="dxa"/>
            <w:vMerge w:val="restart"/>
            <w:vAlign w:val="center"/>
          </w:tcPr>
          <w:p w14:paraId="358C6415" w14:textId="51AADCB7" w:rsidR="00B46C95" w:rsidRPr="007B3775" w:rsidRDefault="00B46C95" w:rsidP="00D624E3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議題融入</w:t>
            </w:r>
            <w:r w:rsidRPr="00B46C95">
              <w:rPr>
                <w:rFonts w:ascii="標楷體" w:eastAsia="標楷體" w:hAnsi="標楷體" w:cs="新細明體"/>
                <w:szCs w:val="24"/>
              </w:rPr>
              <w:t>實質內涵</w:t>
            </w:r>
          </w:p>
        </w:tc>
        <w:tc>
          <w:tcPr>
            <w:tcW w:w="1276" w:type="dxa"/>
            <w:vMerge w:val="restart"/>
            <w:vAlign w:val="center"/>
          </w:tcPr>
          <w:p w14:paraId="65E84F32" w14:textId="77777777" w:rsidR="00B46C95" w:rsidRPr="007B3775" w:rsidRDefault="00B46C95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教學設施設備需求</w:t>
            </w:r>
          </w:p>
        </w:tc>
        <w:tc>
          <w:tcPr>
            <w:tcW w:w="1134" w:type="dxa"/>
            <w:vMerge w:val="restart"/>
            <w:vAlign w:val="center"/>
          </w:tcPr>
          <w:p w14:paraId="1C331BA4" w14:textId="77777777" w:rsidR="00B46C95" w:rsidRPr="007B3775" w:rsidRDefault="00B46C95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跨領域/科目協同教學</w:t>
            </w:r>
          </w:p>
        </w:tc>
        <w:tc>
          <w:tcPr>
            <w:tcW w:w="765" w:type="dxa"/>
            <w:vMerge w:val="restart"/>
            <w:vAlign w:val="center"/>
          </w:tcPr>
          <w:p w14:paraId="6FB81A52" w14:textId="77777777" w:rsidR="00B46C95" w:rsidRPr="007B3775" w:rsidRDefault="00B46C95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備註</w:t>
            </w:r>
          </w:p>
        </w:tc>
      </w:tr>
      <w:tr w:rsidR="00B46C95" w:rsidRPr="007B3775" w14:paraId="66D830E9" w14:textId="77777777" w:rsidTr="00AB2E23">
        <w:trPr>
          <w:gridAfter w:val="1"/>
          <w:wAfter w:w="598" w:type="dxa"/>
          <w:trHeight w:val="567"/>
          <w:jc w:val="center"/>
        </w:trPr>
        <w:tc>
          <w:tcPr>
            <w:tcW w:w="12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3DC5C7B6" w14:textId="77777777" w:rsidR="00B46C95" w:rsidRPr="007B3775" w:rsidRDefault="00B46C95" w:rsidP="00F03FDF">
            <w:pPr>
              <w:spacing w:line="400" w:lineRule="exac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78B554D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754500D" w14:textId="77777777" w:rsidR="00B46C95" w:rsidRPr="007B3775" w:rsidRDefault="00B46C95" w:rsidP="00AB2E23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學習表現</w:t>
            </w:r>
          </w:p>
        </w:tc>
        <w:tc>
          <w:tcPr>
            <w:tcW w:w="2095" w:type="dxa"/>
            <w:vAlign w:val="center"/>
          </w:tcPr>
          <w:p w14:paraId="288FDDD6" w14:textId="77777777" w:rsidR="00B46C95" w:rsidRPr="007B3775" w:rsidRDefault="00B46C95" w:rsidP="00AB2E23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cs="新細明體" w:hint="eastAsia"/>
                <w:szCs w:val="24"/>
              </w:rPr>
              <w:t>學習內容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16BC1215" w14:textId="77777777" w:rsidR="00B46C95" w:rsidRPr="007B3775" w:rsidRDefault="00B46C95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  <w:tc>
          <w:tcPr>
            <w:tcW w:w="1559" w:type="dxa"/>
            <w:vMerge/>
            <w:vAlign w:val="center"/>
          </w:tcPr>
          <w:p w14:paraId="480E5DDC" w14:textId="77777777" w:rsidR="00B46C95" w:rsidRPr="007B3775" w:rsidRDefault="00B46C95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  <w:tc>
          <w:tcPr>
            <w:tcW w:w="1276" w:type="dxa"/>
            <w:vMerge/>
            <w:vAlign w:val="center"/>
          </w:tcPr>
          <w:p w14:paraId="6A339D88" w14:textId="77777777" w:rsidR="00B46C95" w:rsidRPr="007B3775" w:rsidRDefault="00B46C95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  <w:tc>
          <w:tcPr>
            <w:tcW w:w="1134" w:type="dxa"/>
            <w:vMerge/>
            <w:vAlign w:val="center"/>
          </w:tcPr>
          <w:p w14:paraId="592F57BA" w14:textId="77777777" w:rsidR="00B46C95" w:rsidRPr="007B3775" w:rsidRDefault="00B46C95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  <w:tc>
          <w:tcPr>
            <w:tcW w:w="765" w:type="dxa"/>
            <w:vMerge/>
            <w:vAlign w:val="center"/>
          </w:tcPr>
          <w:p w14:paraId="084554F0" w14:textId="77777777" w:rsidR="00B46C95" w:rsidRPr="007B3775" w:rsidRDefault="00B46C95" w:rsidP="00C7393D">
            <w:pPr>
              <w:snapToGrid w:val="0"/>
              <w:spacing w:line="400" w:lineRule="exact"/>
              <w:rPr>
                <w:rFonts w:ascii="標楷體" w:eastAsia="標楷體" w:hAnsi="標楷體" w:cs="新細明體"/>
                <w:szCs w:val="24"/>
                <w:lang w:eastAsia="zh-HK"/>
              </w:rPr>
            </w:pPr>
          </w:p>
        </w:tc>
      </w:tr>
      <w:tr w:rsidR="00B46C95" w:rsidRPr="007B3775" w14:paraId="0688EEB3" w14:textId="77777777" w:rsidTr="00941BC1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vMerge w:val="restart"/>
            <w:tcMar>
              <w:left w:w="28" w:type="dxa"/>
              <w:right w:w="28" w:type="dxa"/>
            </w:tcMar>
          </w:tcPr>
          <w:p w14:paraId="0ED93D8E" w14:textId="77777777" w:rsidR="00B46C95" w:rsidRPr="007B3775" w:rsidRDefault="00B46C95" w:rsidP="00F03FDF">
            <w:pPr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Pr="007B3775">
              <w:rPr>
                <w:rFonts w:ascii="標楷體" w:eastAsia="標楷體" w:hAnsi="標楷體" w:hint="eastAsia"/>
                <w:szCs w:val="24"/>
              </w:rPr>
              <w:t>1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學期</w:t>
            </w:r>
          </w:p>
        </w:tc>
        <w:tc>
          <w:tcPr>
            <w:tcW w:w="709" w:type="dxa"/>
            <w:vAlign w:val="center"/>
          </w:tcPr>
          <w:p w14:paraId="3F1B1B12" w14:textId="77777777" w:rsidR="00B46C95" w:rsidRPr="007B3775" w:rsidRDefault="00B46C95" w:rsidP="008A22FD">
            <w:pPr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Pr="007B3775">
              <w:rPr>
                <w:rFonts w:ascii="標楷體" w:eastAsia="標楷體" w:hAnsi="標楷體"/>
                <w:szCs w:val="24"/>
              </w:rPr>
              <w:t>1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417" w:type="dxa"/>
            <w:vAlign w:val="center"/>
          </w:tcPr>
          <w:p w14:paraId="0DEA5B02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1地圖與座標系統</w:t>
            </w:r>
          </w:p>
        </w:tc>
        <w:tc>
          <w:tcPr>
            <w:tcW w:w="1985" w:type="dxa"/>
            <w:vAlign w:val="center"/>
          </w:tcPr>
          <w:p w14:paraId="72B20A8E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334BD795" w14:textId="77777777" w:rsidR="00B46C95" w:rsidRPr="003F1DFC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</w:tc>
        <w:tc>
          <w:tcPr>
            <w:tcW w:w="2095" w:type="dxa"/>
            <w:vAlign w:val="center"/>
          </w:tcPr>
          <w:p w14:paraId="7F9A3B7A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t>地</w:t>
            </w:r>
            <w:r w:rsidRPr="00941BC1">
              <w:rPr>
                <w:rFonts w:ascii="Calibri" w:hAnsi="標楷體" w:hint="eastAsia"/>
                <w:bCs/>
                <w:szCs w:val="22"/>
              </w:rPr>
              <w:t>Aa-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-1</w:t>
            </w:r>
            <w:r w:rsidRPr="00941BC1">
              <w:rPr>
                <w:rFonts w:ascii="Calibri" w:hAnsi="標楷體" w:hint="eastAsia"/>
                <w:bCs/>
                <w:szCs w:val="22"/>
              </w:rPr>
              <w:t>全球經緯度座標系統。</w:t>
            </w:r>
          </w:p>
          <w:p w14:paraId="5AE8BB0B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地</w:t>
            </w:r>
            <w:r w:rsidRPr="00941BC1">
              <w:rPr>
                <w:rFonts w:eastAsia="標楷體" w:hAnsi="標楷體" w:hint="eastAsia"/>
                <w:bCs/>
              </w:rPr>
              <w:t>Aa-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 w:hint="eastAsia"/>
                <w:bCs/>
              </w:rPr>
              <w:t>-2</w:t>
            </w:r>
            <w:r w:rsidRPr="00941BC1">
              <w:rPr>
                <w:rFonts w:eastAsia="標楷體" w:hAnsi="標楷體" w:hint="eastAsia"/>
                <w:bCs/>
              </w:rPr>
              <w:t>全球海陸分布。</w:t>
            </w:r>
          </w:p>
          <w:p w14:paraId="2D5C7B6D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地</w:t>
            </w:r>
            <w:r w:rsidRPr="00941BC1">
              <w:rPr>
                <w:rFonts w:eastAsia="標楷體" w:hAnsi="標楷體"/>
                <w:bCs/>
              </w:rPr>
              <w:t>Aa-</w:t>
            </w:r>
            <w:r w:rsidRPr="00941BC1">
              <w:rPr>
                <w:rFonts w:eastAsia="標楷體" w:hAnsi="標楷體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-4</w:t>
            </w:r>
            <w:r w:rsidRPr="00941BC1">
              <w:rPr>
                <w:rFonts w:eastAsia="標楷體" w:hAnsi="標楷體" w:hint="eastAsia"/>
                <w:bCs/>
              </w:rPr>
              <w:t>問題</w:t>
            </w:r>
            <w:r w:rsidRPr="00941BC1">
              <w:rPr>
                <w:rFonts w:eastAsia="標楷體" w:hAnsi="標楷體"/>
                <w:bCs/>
              </w:rPr>
              <w:t>探究：臺灣和世界各地的關聯性。</w:t>
            </w:r>
          </w:p>
        </w:tc>
        <w:tc>
          <w:tcPr>
            <w:tcW w:w="1276" w:type="dxa"/>
            <w:gridSpan w:val="2"/>
          </w:tcPr>
          <w:p w14:paraId="6F1B0E87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7C0937D7" w14:textId="77777777" w:rsidR="00B46C95" w:rsidRDefault="00B46C95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08B03B67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6BE3A17A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16B6B4F7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A493414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655FE6FD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2B2D5E57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218882E0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4E39FA41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2142766B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第2週</w:t>
            </w:r>
          </w:p>
        </w:tc>
        <w:tc>
          <w:tcPr>
            <w:tcW w:w="1417" w:type="dxa"/>
            <w:vAlign w:val="center"/>
          </w:tcPr>
          <w:p w14:paraId="0DC5A271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2世界中的臺灣</w:t>
            </w:r>
          </w:p>
        </w:tc>
        <w:tc>
          <w:tcPr>
            <w:tcW w:w="1985" w:type="dxa"/>
            <w:vAlign w:val="center"/>
          </w:tcPr>
          <w:p w14:paraId="71F58C09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740A1DF1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-2</w:t>
            </w:r>
            <w:r w:rsidRPr="00BC0244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14:paraId="432B9D50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3F1DFC">
              <w:rPr>
                <w:rFonts w:eastAsia="標楷體" w:hAnsi="標楷體" w:hint="eastAsia"/>
                <w:bCs/>
              </w:rPr>
              <w:t>地</w:t>
            </w:r>
            <w:r w:rsidRPr="003F1DFC">
              <w:rPr>
                <w:rFonts w:eastAsia="標楷體" w:hAnsi="標楷體" w:hint="eastAsia"/>
                <w:bCs/>
              </w:rPr>
              <w:t>1b-</w:t>
            </w:r>
            <w:r w:rsidRPr="003F1DFC">
              <w:rPr>
                <w:rFonts w:eastAsia="標楷體" w:hAnsi="標楷體" w:hint="eastAsia"/>
                <w:bCs/>
              </w:rPr>
              <w:t>Ⅳ</w:t>
            </w:r>
            <w:r w:rsidRPr="003F1DFC">
              <w:rPr>
                <w:rFonts w:eastAsia="標楷體" w:hAnsi="標楷體" w:hint="eastAsia"/>
                <w:bCs/>
              </w:rPr>
              <w:t>-1</w:t>
            </w:r>
            <w:r w:rsidRPr="003F1DFC">
              <w:rPr>
                <w:rFonts w:eastAsia="標楷體" w:hAnsi="標楷體" w:hint="eastAsia"/>
                <w:bCs/>
              </w:rPr>
              <w:t>解析自然環境與人文</w:t>
            </w:r>
            <w:r w:rsidRPr="003F1DFC">
              <w:rPr>
                <w:rFonts w:eastAsia="標楷體" w:hAnsi="標楷體" w:hint="eastAsia"/>
                <w:bCs/>
              </w:rPr>
              <w:lastRenderedPageBreak/>
              <w:t>景觀的相互關係。</w:t>
            </w:r>
          </w:p>
        </w:tc>
        <w:tc>
          <w:tcPr>
            <w:tcW w:w="2095" w:type="dxa"/>
            <w:vAlign w:val="center"/>
          </w:tcPr>
          <w:p w14:paraId="7B3EDC27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lastRenderedPageBreak/>
              <w:t>地</w:t>
            </w:r>
            <w:r w:rsidRPr="00941BC1">
              <w:rPr>
                <w:rFonts w:ascii="Calibri" w:hAnsi="標楷體" w:hint="eastAsia"/>
                <w:bCs/>
                <w:szCs w:val="22"/>
              </w:rPr>
              <w:t>Aa-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-3</w:t>
            </w:r>
            <w:r w:rsidRPr="00941BC1">
              <w:rPr>
                <w:rFonts w:ascii="Calibri" w:hAnsi="標楷體" w:hint="eastAsia"/>
                <w:bCs/>
                <w:szCs w:val="22"/>
              </w:rPr>
              <w:t>臺灣地理位置的特性及其影響。</w:t>
            </w:r>
          </w:p>
          <w:p w14:paraId="3590B90F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/>
                <w:bCs/>
                <w:szCs w:val="22"/>
              </w:rPr>
              <w:t>地</w:t>
            </w:r>
            <w:r w:rsidRPr="00941BC1">
              <w:rPr>
                <w:rFonts w:ascii="Calibri" w:hAnsi="標楷體"/>
                <w:bCs/>
                <w:szCs w:val="22"/>
              </w:rPr>
              <w:t>Aa-</w:t>
            </w:r>
            <w:r w:rsidRPr="00941BC1">
              <w:rPr>
                <w:rFonts w:ascii="Calibri" w:hAnsi="標楷體"/>
                <w:bCs/>
                <w:szCs w:val="22"/>
              </w:rPr>
              <w:t>Ⅳ</w:t>
            </w:r>
            <w:r w:rsidRPr="00941BC1">
              <w:rPr>
                <w:rFonts w:ascii="Calibri" w:hAnsi="標楷體"/>
                <w:bCs/>
                <w:szCs w:val="22"/>
              </w:rPr>
              <w:t>-4</w:t>
            </w:r>
            <w:r w:rsidRPr="00941BC1">
              <w:rPr>
                <w:rFonts w:ascii="Calibri" w:hAnsi="標楷體" w:hint="eastAsia"/>
                <w:bCs/>
                <w:szCs w:val="22"/>
              </w:rPr>
              <w:t>問題</w:t>
            </w:r>
            <w:r w:rsidRPr="00941BC1">
              <w:rPr>
                <w:rFonts w:ascii="Calibri" w:hAnsi="標楷體"/>
                <w:bCs/>
                <w:szCs w:val="22"/>
              </w:rPr>
              <w:t>探究：臺灣和世界各地的關聯性。</w:t>
            </w:r>
          </w:p>
        </w:tc>
        <w:tc>
          <w:tcPr>
            <w:tcW w:w="1276" w:type="dxa"/>
            <w:gridSpan w:val="2"/>
          </w:tcPr>
          <w:p w14:paraId="17D168FA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57B4FAD6" w14:textId="77777777" w:rsidR="00B46C95" w:rsidRDefault="00B46C95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5507D089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27D80E15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6A10E34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BAA9AD0" w14:textId="77777777" w:rsidR="00B46C95" w:rsidRPr="00AB2E23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2B01E0B3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2160348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0C0F7DE8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0D119B2E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777AE8FB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第3週</w:t>
            </w:r>
          </w:p>
        </w:tc>
        <w:tc>
          <w:tcPr>
            <w:tcW w:w="1417" w:type="dxa"/>
            <w:vAlign w:val="center"/>
          </w:tcPr>
          <w:p w14:paraId="4148EB01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3高低起伏的地形</w:t>
            </w:r>
          </w:p>
        </w:tc>
        <w:tc>
          <w:tcPr>
            <w:tcW w:w="1985" w:type="dxa"/>
            <w:vAlign w:val="center"/>
          </w:tcPr>
          <w:p w14:paraId="256C6F17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4BEE8425" w14:textId="77777777" w:rsidR="00B46C95" w:rsidRPr="00BC0244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</w:tc>
        <w:tc>
          <w:tcPr>
            <w:tcW w:w="2095" w:type="dxa"/>
            <w:vAlign w:val="center"/>
          </w:tcPr>
          <w:p w14:paraId="18506186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t>地</w:t>
            </w:r>
            <w:r w:rsidRPr="00941BC1">
              <w:rPr>
                <w:rFonts w:ascii="Calibri" w:hAnsi="標楷體" w:hint="eastAsia"/>
                <w:bCs/>
                <w:szCs w:val="22"/>
              </w:rPr>
              <w:t>Ab-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-1</w:t>
            </w:r>
            <w:r w:rsidRPr="00941BC1">
              <w:rPr>
                <w:rFonts w:ascii="Calibri" w:hAnsi="標楷體" w:hint="eastAsia"/>
                <w:bCs/>
                <w:szCs w:val="22"/>
              </w:rPr>
              <w:t>地形與海岸的分類。</w:t>
            </w:r>
          </w:p>
          <w:p w14:paraId="5EBA229A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/>
                <w:bCs/>
                <w:szCs w:val="22"/>
              </w:rPr>
              <w:t>地</w:t>
            </w:r>
            <w:r w:rsidRPr="00941BC1">
              <w:rPr>
                <w:rFonts w:ascii="Calibri" w:hAnsi="標楷體"/>
                <w:bCs/>
                <w:szCs w:val="22"/>
              </w:rPr>
              <w:t>Ab-</w:t>
            </w:r>
            <w:r w:rsidRPr="00941BC1">
              <w:rPr>
                <w:rFonts w:ascii="Calibri" w:hAnsi="標楷體"/>
                <w:bCs/>
                <w:szCs w:val="22"/>
              </w:rPr>
              <w:t>Ⅳ</w:t>
            </w:r>
            <w:r w:rsidRPr="00941BC1">
              <w:rPr>
                <w:rFonts w:ascii="Calibri" w:hAnsi="標楷體"/>
                <w:bCs/>
                <w:szCs w:val="22"/>
              </w:rPr>
              <w:t>-4</w:t>
            </w:r>
            <w:r w:rsidRPr="00941BC1">
              <w:rPr>
                <w:rFonts w:ascii="Calibri" w:hAnsi="標楷體" w:hint="eastAsia"/>
                <w:bCs/>
                <w:szCs w:val="22"/>
              </w:rPr>
              <w:t>問題</w:t>
            </w:r>
            <w:r w:rsidRPr="00941BC1">
              <w:rPr>
                <w:rFonts w:ascii="Calibri" w:hAnsi="標楷體"/>
                <w:bCs/>
                <w:szCs w:val="22"/>
              </w:rPr>
              <w:t>探究：土地利用</w:t>
            </w:r>
            <w:r w:rsidRPr="00941BC1">
              <w:rPr>
                <w:rFonts w:ascii="Calibri" w:hAnsi="標楷體" w:hint="eastAsia"/>
                <w:bCs/>
                <w:szCs w:val="22"/>
              </w:rPr>
              <w:t>或地形災害</w:t>
            </w:r>
            <w:r w:rsidRPr="00941BC1">
              <w:rPr>
                <w:rFonts w:ascii="Calibri" w:hAnsi="標楷體"/>
                <w:bCs/>
                <w:szCs w:val="22"/>
              </w:rPr>
              <w:t>與環境倫理。</w:t>
            </w:r>
          </w:p>
        </w:tc>
        <w:tc>
          <w:tcPr>
            <w:tcW w:w="1276" w:type="dxa"/>
            <w:gridSpan w:val="2"/>
          </w:tcPr>
          <w:p w14:paraId="76A1B04F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33F5B512" w14:textId="77777777" w:rsidR="00B46C95" w:rsidRDefault="00B46C95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74303C71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798BB122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7F176FBE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4126B8BF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58A4072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23D70CB7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1BAEC33C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495DF450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34728265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第4週</w:t>
            </w:r>
          </w:p>
        </w:tc>
        <w:tc>
          <w:tcPr>
            <w:tcW w:w="1417" w:type="dxa"/>
            <w:vAlign w:val="center"/>
          </w:tcPr>
          <w:p w14:paraId="280134A9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4臺灣的地形</w:t>
            </w:r>
          </w:p>
        </w:tc>
        <w:tc>
          <w:tcPr>
            <w:tcW w:w="1985" w:type="dxa"/>
            <w:vAlign w:val="center"/>
          </w:tcPr>
          <w:p w14:paraId="514DF44F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36A26E64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  <w:p w14:paraId="1071B731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3F1DFC">
              <w:rPr>
                <w:rFonts w:eastAsia="標楷體" w:hAnsi="標楷體" w:hint="eastAsia"/>
                <w:bCs/>
              </w:rPr>
              <w:t>地</w:t>
            </w:r>
            <w:r w:rsidRPr="003F1DFC">
              <w:rPr>
                <w:rFonts w:eastAsia="標楷體" w:hAnsi="標楷體" w:hint="eastAsia"/>
                <w:bCs/>
              </w:rPr>
              <w:t>1b-</w:t>
            </w:r>
            <w:r w:rsidRPr="003F1DFC">
              <w:rPr>
                <w:rFonts w:eastAsia="標楷體" w:hAnsi="標楷體" w:hint="eastAsia"/>
                <w:bCs/>
              </w:rPr>
              <w:t>Ⅳ</w:t>
            </w:r>
            <w:r w:rsidRPr="003F1DFC">
              <w:rPr>
                <w:rFonts w:eastAsia="標楷體" w:hAnsi="標楷體" w:hint="eastAsia"/>
                <w:bCs/>
              </w:rPr>
              <w:t>-1</w:t>
            </w:r>
            <w:r w:rsidRPr="003F1DFC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</w:tc>
        <w:tc>
          <w:tcPr>
            <w:tcW w:w="2095" w:type="dxa"/>
            <w:vAlign w:val="center"/>
          </w:tcPr>
          <w:p w14:paraId="758D8380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t>地</w:t>
            </w:r>
            <w:r w:rsidRPr="00941BC1">
              <w:rPr>
                <w:rFonts w:ascii="Calibri" w:hAnsi="標楷體" w:hint="eastAsia"/>
                <w:bCs/>
                <w:szCs w:val="22"/>
              </w:rPr>
              <w:t>Ab-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-2</w:t>
            </w:r>
            <w:r w:rsidRPr="00941BC1">
              <w:rPr>
                <w:rFonts w:ascii="Calibri" w:hAnsi="標楷體" w:hint="eastAsia"/>
                <w:bCs/>
                <w:szCs w:val="22"/>
              </w:rPr>
              <w:t>臺灣主要地形的分布與特色。</w:t>
            </w:r>
          </w:p>
          <w:p w14:paraId="50FAC840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地</w:t>
            </w:r>
            <w:r w:rsidRPr="00941BC1">
              <w:rPr>
                <w:rFonts w:eastAsia="標楷體" w:hAnsi="標楷體" w:hint="eastAsia"/>
                <w:bCs/>
              </w:rPr>
              <w:t>Ab-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 w:hint="eastAsia"/>
                <w:bCs/>
              </w:rPr>
              <w:t>-3</w:t>
            </w:r>
            <w:r w:rsidRPr="00941BC1">
              <w:rPr>
                <w:rFonts w:eastAsia="標楷體" w:hAnsi="標楷體" w:hint="eastAsia"/>
                <w:bCs/>
              </w:rPr>
              <w:t>臺灣的領海與經濟海域。</w:t>
            </w:r>
          </w:p>
          <w:p w14:paraId="3FE117BE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/>
                <w:bCs/>
                <w:szCs w:val="22"/>
              </w:rPr>
              <w:t>地</w:t>
            </w:r>
            <w:r w:rsidRPr="00941BC1">
              <w:rPr>
                <w:rFonts w:ascii="Calibri" w:hAnsi="標楷體"/>
                <w:bCs/>
                <w:szCs w:val="22"/>
              </w:rPr>
              <w:t>Ab-</w:t>
            </w:r>
            <w:r w:rsidRPr="00941BC1">
              <w:rPr>
                <w:rFonts w:ascii="Calibri" w:hAnsi="標楷體"/>
                <w:bCs/>
                <w:szCs w:val="22"/>
              </w:rPr>
              <w:t>Ⅳ</w:t>
            </w:r>
            <w:r w:rsidRPr="00941BC1">
              <w:rPr>
                <w:rFonts w:ascii="Calibri" w:hAnsi="標楷體"/>
                <w:bCs/>
                <w:szCs w:val="22"/>
              </w:rPr>
              <w:t>-4</w:t>
            </w:r>
            <w:r w:rsidRPr="00941BC1">
              <w:rPr>
                <w:rFonts w:ascii="Calibri" w:hAnsi="標楷體" w:hint="eastAsia"/>
                <w:bCs/>
                <w:szCs w:val="22"/>
              </w:rPr>
              <w:t>問題</w:t>
            </w:r>
            <w:r w:rsidRPr="00941BC1">
              <w:rPr>
                <w:rFonts w:ascii="Calibri" w:hAnsi="標楷體"/>
                <w:bCs/>
                <w:szCs w:val="22"/>
              </w:rPr>
              <w:t>探究：土地利用</w:t>
            </w:r>
            <w:r w:rsidRPr="00941BC1">
              <w:rPr>
                <w:rFonts w:ascii="Calibri" w:hAnsi="標楷體" w:hint="eastAsia"/>
                <w:bCs/>
                <w:szCs w:val="22"/>
              </w:rPr>
              <w:t>或地形災害</w:t>
            </w:r>
            <w:r w:rsidRPr="00941BC1">
              <w:rPr>
                <w:rFonts w:ascii="Calibri" w:hAnsi="標楷體"/>
                <w:bCs/>
                <w:szCs w:val="22"/>
              </w:rPr>
              <w:t>與環境倫理。</w:t>
            </w:r>
          </w:p>
        </w:tc>
        <w:tc>
          <w:tcPr>
            <w:tcW w:w="1276" w:type="dxa"/>
            <w:gridSpan w:val="2"/>
          </w:tcPr>
          <w:p w14:paraId="174CC8E7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77C40D65" w14:textId="77777777" w:rsidR="00B46C95" w:rsidRDefault="00B46C95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3742E6D6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1C9E5F0F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02B18896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6FD19691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568A1BBB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B56CACD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39208A58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1A84A772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6E18814D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第5週</w:t>
            </w:r>
          </w:p>
        </w:tc>
        <w:tc>
          <w:tcPr>
            <w:tcW w:w="1417" w:type="dxa"/>
            <w:vAlign w:val="center"/>
          </w:tcPr>
          <w:p w14:paraId="3D254C5A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5天氣與氣候</w:t>
            </w:r>
          </w:p>
        </w:tc>
        <w:tc>
          <w:tcPr>
            <w:tcW w:w="1985" w:type="dxa"/>
            <w:vAlign w:val="center"/>
          </w:tcPr>
          <w:p w14:paraId="5AEEE964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1A7C9339" w14:textId="77777777" w:rsidR="00B46C95" w:rsidRPr="00BC0244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</w:tc>
        <w:tc>
          <w:tcPr>
            <w:tcW w:w="2095" w:type="dxa"/>
            <w:vAlign w:val="center"/>
          </w:tcPr>
          <w:p w14:paraId="3828A8C8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t>地</w:t>
            </w:r>
            <w:r w:rsidRPr="00941BC1">
              <w:rPr>
                <w:rFonts w:ascii="Calibri" w:hAnsi="標楷體" w:hint="eastAsia"/>
                <w:bCs/>
                <w:szCs w:val="22"/>
              </w:rPr>
              <w:t>Ac-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-1</w:t>
            </w:r>
            <w:r w:rsidRPr="00941BC1">
              <w:rPr>
                <w:rFonts w:ascii="Calibri" w:hAnsi="標楷體" w:hint="eastAsia"/>
                <w:bCs/>
                <w:szCs w:val="22"/>
              </w:rPr>
              <w:t>天氣與氣候。</w:t>
            </w:r>
          </w:p>
          <w:p w14:paraId="0ADFC78B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地</w:t>
            </w:r>
            <w:r w:rsidRPr="00941BC1">
              <w:rPr>
                <w:rFonts w:eastAsia="標楷體" w:hAnsi="標楷體" w:hint="eastAsia"/>
                <w:bCs/>
              </w:rPr>
              <w:t>Ac-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 w:hint="eastAsia"/>
                <w:bCs/>
              </w:rPr>
              <w:t>-2</w:t>
            </w:r>
            <w:r w:rsidRPr="00941BC1">
              <w:rPr>
                <w:rFonts w:eastAsia="標楷體" w:hAnsi="標楷體" w:hint="eastAsia"/>
                <w:bCs/>
              </w:rPr>
              <w:t>臺灣的氣候特色。</w:t>
            </w:r>
          </w:p>
          <w:p w14:paraId="45F6CC87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地</w:t>
            </w:r>
            <w:r w:rsidRPr="00941BC1">
              <w:rPr>
                <w:rFonts w:eastAsia="標楷體" w:hAnsi="標楷體"/>
                <w:bCs/>
              </w:rPr>
              <w:t>Ac-</w:t>
            </w:r>
            <w:r w:rsidRPr="00941BC1">
              <w:rPr>
                <w:rFonts w:eastAsia="標楷體" w:hAnsi="標楷體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-4</w:t>
            </w:r>
            <w:r w:rsidRPr="00941BC1">
              <w:rPr>
                <w:rFonts w:eastAsia="標楷體" w:hAnsi="標楷體" w:hint="eastAsia"/>
                <w:bCs/>
              </w:rPr>
              <w:t>問題</w:t>
            </w:r>
            <w:r w:rsidRPr="00941BC1">
              <w:rPr>
                <w:rFonts w:eastAsia="標楷體" w:hAnsi="標楷體"/>
                <w:bCs/>
              </w:rPr>
              <w:t>探究：颱風與生活。</w:t>
            </w:r>
          </w:p>
        </w:tc>
        <w:tc>
          <w:tcPr>
            <w:tcW w:w="1276" w:type="dxa"/>
            <w:gridSpan w:val="2"/>
          </w:tcPr>
          <w:p w14:paraId="378174C8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7C69F106" w14:textId="77777777" w:rsidR="00B46C95" w:rsidRDefault="00B46C95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環境教育</w:t>
            </w:r>
          </w:p>
          <w:p w14:paraId="07506141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31AFA7A5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3ABF4526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56CCA556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3EFA89E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1C2456BE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68CD2D57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30682B36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274E76E8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第6</w:t>
            </w:r>
            <w:r w:rsidRPr="007B3775">
              <w:rPr>
                <w:rFonts w:ascii="標楷體" w:eastAsia="標楷體" w:hAnsi="標楷體" w:hint="eastAsia"/>
                <w:szCs w:val="24"/>
              </w:rPr>
              <w:lastRenderedPageBreak/>
              <w:t>週</w:t>
            </w:r>
          </w:p>
        </w:tc>
        <w:tc>
          <w:tcPr>
            <w:tcW w:w="1417" w:type="dxa"/>
            <w:vAlign w:val="center"/>
          </w:tcPr>
          <w:p w14:paraId="08347648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6水文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與水資源</w:t>
            </w:r>
          </w:p>
        </w:tc>
        <w:tc>
          <w:tcPr>
            <w:tcW w:w="1985" w:type="dxa"/>
            <w:vAlign w:val="center"/>
          </w:tcPr>
          <w:p w14:paraId="5FAA4D05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lastRenderedPageBreak/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</w:t>
            </w:r>
            <w:r w:rsidRPr="008C4BDB">
              <w:rPr>
                <w:rFonts w:eastAsia="標楷體" w:hAnsi="標楷體" w:hint="eastAsia"/>
                <w:bCs/>
              </w:rPr>
              <w:lastRenderedPageBreak/>
              <w:t>活經驗或社會現象與社會領域內容知識的關係。</w:t>
            </w:r>
          </w:p>
          <w:p w14:paraId="2359A0BE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0244">
              <w:rPr>
                <w:rFonts w:eastAsia="標楷體" w:hAnsi="標楷體" w:hint="eastAsia"/>
                <w:bCs/>
              </w:rPr>
              <w:t>地</w:t>
            </w:r>
            <w:r w:rsidRPr="00BC0244">
              <w:rPr>
                <w:rFonts w:eastAsia="標楷體" w:hAnsi="標楷體" w:hint="eastAsia"/>
                <w:bCs/>
              </w:rPr>
              <w:t>1a-</w:t>
            </w:r>
            <w:r w:rsidRPr="00BC0244">
              <w:rPr>
                <w:rFonts w:eastAsia="標楷體" w:hAnsi="標楷體" w:hint="eastAsia"/>
                <w:bCs/>
              </w:rPr>
              <w:t>Ⅳ</w:t>
            </w:r>
            <w:r w:rsidRPr="00BC0244">
              <w:rPr>
                <w:rFonts w:eastAsia="標楷體" w:hAnsi="標楷體" w:hint="eastAsia"/>
                <w:bCs/>
              </w:rPr>
              <w:t>-1</w:t>
            </w:r>
            <w:r w:rsidRPr="00BC0244">
              <w:rPr>
                <w:rFonts w:eastAsia="標楷體" w:hAnsi="標楷體" w:hint="eastAsia"/>
                <w:bCs/>
              </w:rPr>
              <w:t>說明重要地理現象分布特性的成因。</w:t>
            </w:r>
          </w:p>
          <w:p w14:paraId="40787064" w14:textId="77777777" w:rsidR="00B46C95" w:rsidRPr="00BC0244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社</w:t>
            </w:r>
            <w:r w:rsidRPr="00BC368B">
              <w:rPr>
                <w:rFonts w:eastAsia="標楷體" w:hAnsi="標楷體" w:hint="eastAsia"/>
                <w:bCs/>
              </w:rPr>
              <w:t>2c-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-3</w:t>
            </w:r>
            <w:r w:rsidRPr="00BC368B">
              <w:rPr>
                <w:rFonts w:eastAsia="標楷體" w:hAnsi="標楷體" w:hint="eastAsia"/>
                <w:bCs/>
              </w:rPr>
              <w:t>欣賞並願意維護自然與人文之美。</w:t>
            </w:r>
          </w:p>
        </w:tc>
        <w:tc>
          <w:tcPr>
            <w:tcW w:w="2095" w:type="dxa"/>
            <w:vAlign w:val="center"/>
          </w:tcPr>
          <w:p w14:paraId="677C7E39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lastRenderedPageBreak/>
              <w:t>地</w:t>
            </w:r>
            <w:r w:rsidRPr="00941BC1">
              <w:rPr>
                <w:rFonts w:ascii="Calibri" w:hAnsi="標楷體" w:hint="eastAsia"/>
                <w:bCs/>
                <w:szCs w:val="22"/>
              </w:rPr>
              <w:t>Ac-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-3</w:t>
            </w:r>
            <w:r w:rsidRPr="00941BC1">
              <w:rPr>
                <w:rFonts w:ascii="Calibri" w:hAnsi="標楷體" w:hint="eastAsia"/>
                <w:bCs/>
                <w:szCs w:val="22"/>
              </w:rPr>
              <w:t>臺灣的</w:t>
            </w:r>
            <w:r w:rsidRPr="00941BC1">
              <w:rPr>
                <w:rFonts w:ascii="Calibri" w:hAnsi="標楷體" w:hint="eastAsia"/>
                <w:bCs/>
                <w:szCs w:val="22"/>
              </w:rPr>
              <w:lastRenderedPageBreak/>
              <w:t>水資源分布。</w:t>
            </w:r>
          </w:p>
          <w:p w14:paraId="2E033F01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/>
                <w:bCs/>
                <w:szCs w:val="22"/>
              </w:rPr>
              <w:t>地</w:t>
            </w:r>
            <w:r w:rsidRPr="00941BC1">
              <w:rPr>
                <w:rFonts w:ascii="Calibri" w:hAnsi="標楷體"/>
                <w:bCs/>
                <w:szCs w:val="22"/>
              </w:rPr>
              <w:t>Ac-</w:t>
            </w:r>
            <w:r w:rsidRPr="00941BC1">
              <w:rPr>
                <w:rFonts w:ascii="Calibri" w:hAnsi="標楷體"/>
                <w:bCs/>
                <w:szCs w:val="22"/>
              </w:rPr>
              <w:t>Ⅳ</w:t>
            </w:r>
            <w:r w:rsidRPr="00941BC1">
              <w:rPr>
                <w:rFonts w:ascii="Calibri" w:hAnsi="標楷體"/>
                <w:bCs/>
                <w:szCs w:val="22"/>
              </w:rPr>
              <w:t>-4</w:t>
            </w:r>
            <w:r w:rsidRPr="00941BC1">
              <w:rPr>
                <w:rFonts w:ascii="Calibri" w:hAnsi="標楷體" w:hint="eastAsia"/>
                <w:bCs/>
                <w:szCs w:val="22"/>
              </w:rPr>
              <w:t>問題</w:t>
            </w:r>
            <w:r w:rsidRPr="00941BC1">
              <w:rPr>
                <w:rFonts w:ascii="Calibri" w:hAnsi="標楷體"/>
                <w:bCs/>
                <w:szCs w:val="22"/>
              </w:rPr>
              <w:t>探究：颱風與生活。</w:t>
            </w:r>
          </w:p>
        </w:tc>
        <w:tc>
          <w:tcPr>
            <w:tcW w:w="1276" w:type="dxa"/>
            <w:gridSpan w:val="2"/>
          </w:tcPr>
          <w:p w14:paraId="60453CF2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lastRenderedPageBreak/>
              <w:t>口頭問</w:t>
            </w:r>
            <w:r w:rsidRPr="00FB5128">
              <w:rPr>
                <w:rFonts w:eastAsia="標楷體" w:hAnsi="標楷體" w:hint="eastAsia"/>
                <w:bCs/>
              </w:rPr>
              <w:lastRenderedPageBreak/>
              <w:t>答、課堂觀察紀錄、上機實作、參與討論及學習歷程檔案</w:t>
            </w:r>
          </w:p>
        </w:tc>
        <w:tc>
          <w:tcPr>
            <w:tcW w:w="1559" w:type="dxa"/>
          </w:tcPr>
          <w:p w14:paraId="5B3FF7B0" w14:textId="77777777" w:rsidR="00B46C95" w:rsidRDefault="00B46C95" w:rsidP="00AB2E23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lastRenderedPageBreak/>
              <w:t>環境教育</w:t>
            </w:r>
          </w:p>
          <w:p w14:paraId="400E0ABB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lastRenderedPageBreak/>
              <w:t>海洋教育</w:t>
            </w:r>
          </w:p>
        </w:tc>
        <w:tc>
          <w:tcPr>
            <w:tcW w:w="1276" w:type="dxa"/>
          </w:tcPr>
          <w:p w14:paraId="75BE8212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lastRenderedPageBreak/>
              <w:t>1.投影機</w:t>
            </w:r>
          </w:p>
          <w:p w14:paraId="2890DA16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lastRenderedPageBreak/>
              <w:t>2.教學圖卡</w:t>
            </w:r>
          </w:p>
          <w:p w14:paraId="580B470C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43B17505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9E31C9B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1DD369B6" w14:textId="77777777" w:rsidTr="00AB2E23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225143F1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22A82628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第7週</w:t>
            </w:r>
          </w:p>
        </w:tc>
        <w:tc>
          <w:tcPr>
            <w:tcW w:w="1417" w:type="dxa"/>
            <w:vAlign w:val="center"/>
          </w:tcPr>
          <w:p w14:paraId="27CC8973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1985" w:type="dxa"/>
          </w:tcPr>
          <w:p w14:paraId="6CC1CE1A" w14:textId="77777777" w:rsidR="00B46C95" w:rsidRPr="00941BC1" w:rsidRDefault="00B46C95" w:rsidP="00941BC1">
            <w:pPr>
              <w:rPr>
                <w:rFonts w:eastAsia="標楷體" w:hAnsi="標楷體"/>
                <w:bCs/>
              </w:rPr>
            </w:pPr>
          </w:p>
        </w:tc>
        <w:tc>
          <w:tcPr>
            <w:tcW w:w="2095" w:type="dxa"/>
          </w:tcPr>
          <w:p w14:paraId="620CA6AA" w14:textId="77777777" w:rsidR="00B46C95" w:rsidRPr="00941BC1" w:rsidRDefault="00B46C95" w:rsidP="00941BC1">
            <w:pPr>
              <w:rPr>
                <w:rFonts w:eastAsia="標楷體" w:hAnsi="標楷體"/>
                <w:bCs/>
              </w:rPr>
            </w:pPr>
          </w:p>
        </w:tc>
        <w:tc>
          <w:tcPr>
            <w:tcW w:w="1276" w:type="dxa"/>
            <w:gridSpan w:val="2"/>
          </w:tcPr>
          <w:p w14:paraId="5A367EB2" w14:textId="77777777" w:rsidR="00B46C95" w:rsidRDefault="00B46C95"/>
        </w:tc>
        <w:tc>
          <w:tcPr>
            <w:tcW w:w="1559" w:type="dxa"/>
          </w:tcPr>
          <w:p w14:paraId="77A746F5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675A0C1A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048F3F41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67A531E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5B434678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28B2D5A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4057C56A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第8週</w:t>
            </w:r>
          </w:p>
        </w:tc>
        <w:tc>
          <w:tcPr>
            <w:tcW w:w="1417" w:type="dxa"/>
            <w:vAlign w:val="center"/>
          </w:tcPr>
          <w:p w14:paraId="023D46AF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323CA4">
              <w:rPr>
                <w:rFonts w:ascii="標楷體" w:eastAsia="標楷體" w:hAnsi="標楷體" w:hint="eastAsia"/>
                <w:szCs w:val="24"/>
              </w:rPr>
              <w:t>史前時代與原住民</w:t>
            </w:r>
          </w:p>
        </w:tc>
        <w:tc>
          <w:tcPr>
            <w:tcW w:w="1985" w:type="dxa"/>
            <w:vAlign w:val="center"/>
          </w:tcPr>
          <w:p w14:paraId="03CD4C85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75FD2C7C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0E554C">
              <w:rPr>
                <w:rFonts w:eastAsia="標楷體" w:hAnsi="標楷體" w:hint="eastAsia"/>
                <w:bCs/>
              </w:rPr>
              <w:t>歷</w:t>
            </w:r>
            <w:r w:rsidRPr="000E554C">
              <w:rPr>
                <w:rFonts w:eastAsia="標楷體" w:hAnsi="標楷體" w:hint="eastAsia"/>
                <w:bCs/>
              </w:rPr>
              <w:t>1a-</w:t>
            </w:r>
            <w:r w:rsidRPr="000E554C">
              <w:rPr>
                <w:rFonts w:eastAsia="標楷體" w:hAnsi="標楷體" w:hint="eastAsia"/>
                <w:bCs/>
              </w:rPr>
              <w:t>Ⅳ</w:t>
            </w:r>
            <w:r w:rsidRPr="000E554C">
              <w:rPr>
                <w:rFonts w:eastAsia="標楷體" w:hAnsi="標楷體" w:hint="eastAsia"/>
                <w:bCs/>
              </w:rPr>
              <w:t>-1</w:t>
            </w:r>
            <w:r w:rsidRPr="000E554C">
              <w:rPr>
                <w:rFonts w:eastAsia="標楷體" w:hAnsi="標楷體" w:hint="eastAsia"/>
                <w:bCs/>
              </w:rPr>
              <w:t>理解以不同的紀年、歷史分期描述過去的意義。</w:t>
            </w:r>
          </w:p>
          <w:p w14:paraId="0CA07B4A" w14:textId="77777777" w:rsidR="00B46C95" w:rsidRPr="000E554C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03A67FF5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t>歷</w:t>
            </w:r>
            <w:r w:rsidRPr="00941BC1">
              <w:rPr>
                <w:rFonts w:ascii="Calibri" w:hAnsi="標楷體" w:hint="eastAsia"/>
                <w:bCs/>
                <w:szCs w:val="22"/>
              </w:rPr>
              <w:t>A-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-1</w:t>
            </w:r>
            <w:r w:rsidRPr="00941BC1">
              <w:rPr>
                <w:rFonts w:ascii="Calibri" w:hAnsi="標楷體" w:hint="eastAsia"/>
                <w:bCs/>
                <w:szCs w:val="22"/>
              </w:rPr>
              <w:t>紀年與分期。</w:t>
            </w:r>
          </w:p>
          <w:p w14:paraId="258784B7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t>歷</w:t>
            </w:r>
            <w:r w:rsidRPr="00941BC1">
              <w:rPr>
                <w:rFonts w:ascii="Calibri" w:hAnsi="標楷體" w:hint="eastAsia"/>
                <w:bCs/>
                <w:szCs w:val="22"/>
              </w:rPr>
              <w:t>Ba-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-1</w:t>
            </w:r>
            <w:r w:rsidRPr="00941BC1">
              <w:rPr>
                <w:rFonts w:ascii="Calibri" w:hAnsi="標楷體" w:hint="eastAsia"/>
                <w:bCs/>
                <w:szCs w:val="22"/>
              </w:rPr>
              <w:t>考古發掘與史前文化。</w:t>
            </w:r>
          </w:p>
          <w:p w14:paraId="5AFB287C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歷</w:t>
            </w:r>
            <w:r w:rsidRPr="00941BC1">
              <w:rPr>
                <w:rFonts w:eastAsia="標楷體" w:hAnsi="標楷體" w:hint="eastAsia"/>
                <w:bCs/>
              </w:rPr>
              <w:t>Ba-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 w:hint="eastAsia"/>
                <w:bCs/>
              </w:rPr>
              <w:t>-2</w:t>
            </w:r>
            <w:r w:rsidRPr="00941BC1">
              <w:rPr>
                <w:rFonts w:eastAsia="標楷體" w:hAnsi="標楷體" w:hint="eastAsia"/>
                <w:bCs/>
              </w:rPr>
              <w:t>臺灣原住民族的遷徙與傳說。</w:t>
            </w:r>
          </w:p>
          <w:p w14:paraId="704D0C3D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-1</w:t>
            </w:r>
            <w:r w:rsidRPr="00941BC1">
              <w:rPr>
                <w:rFonts w:eastAsia="標楷體" w:hAnsi="標楷體"/>
                <w:bCs/>
              </w:rPr>
              <w:t>地方史探究</w:t>
            </w:r>
            <w:r w:rsidRPr="00941BC1">
              <w:rPr>
                <w:rFonts w:eastAsia="標楷體" w:hAnsi="標楷體" w:hint="eastAsia"/>
                <w:bCs/>
              </w:rPr>
              <w:t>（一）</w:t>
            </w:r>
            <w:r w:rsidRPr="00941BC1">
              <w:rPr>
                <w:rFonts w:eastAsia="標楷體" w:hAnsi="標楷體"/>
                <w:bCs/>
              </w:rPr>
              <w:t>。</w:t>
            </w:r>
          </w:p>
          <w:p w14:paraId="56DB6F47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-2</w:t>
            </w:r>
            <w:r w:rsidRPr="00941BC1">
              <w:rPr>
                <w:rFonts w:eastAsia="標楷體" w:hAnsi="標楷體"/>
                <w:bCs/>
              </w:rPr>
              <w:t>從主題</w:t>
            </w:r>
            <w:r w:rsidRPr="00941BC1">
              <w:rPr>
                <w:rFonts w:eastAsia="標楷體" w:hAnsi="標楷體"/>
                <w:bCs/>
              </w:rPr>
              <w:t>B</w:t>
            </w:r>
            <w:r w:rsidRPr="00941BC1">
              <w:rPr>
                <w:rFonts w:eastAsia="標楷體" w:hAnsi="標楷體"/>
                <w:bCs/>
              </w:rPr>
              <w:t>或</w:t>
            </w:r>
            <w:r w:rsidRPr="00941BC1">
              <w:rPr>
                <w:rFonts w:eastAsia="標楷體" w:hAnsi="標楷體"/>
                <w:bCs/>
              </w:rPr>
              <w:t>C</w:t>
            </w:r>
            <w:r w:rsidRPr="00941BC1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1276" w:type="dxa"/>
            <w:gridSpan w:val="2"/>
          </w:tcPr>
          <w:p w14:paraId="75A08FB1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2BB56114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685A05C5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609C37AC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6410AAE8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6E7975EC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44ADD14D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7F8F9928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3EF35F15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19937B47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第9週</w:t>
            </w:r>
          </w:p>
        </w:tc>
        <w:tc>
          <w:tcPr>
            <w:tcW w:w="1417" w:type="dxa"/>
            <w:vAlign w:val="center"/>
          </w:tcPr>
          <w:p w14:paraId="49ED13AE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2大航海時代的政治</w:t>
            </w:r>
          </w:p>
        </w:tc>
        <w:tc>
          <w:tcPr>
            <w:tcW w:w="1985" w:type="dxa"/>
            <w:vAlign w:val="center"/>
          </w:tcPr>
          <w:p w14:paraId="2718DF97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0046747C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</w:t>
            </w:r>
            <w:r w:rsidRPr="00A01256">
              <w:rPr>
                <w:rFonts w:eastAsia="標楷體" w:hAnsi="標楷體" w:hint="eastAsia"/>
                <w:bCs/>
              </w:rPr>
              <w:lastRenderedPageBreak/>
              <w:t>習得歷史事件的發展歷程與重要歷史變遷。</w:t>
            </w:r>
          </w:p>
          <w:p w14:paraId="29EF573F" w14:textId="77777777" w:rsidR="00B46C95" w:rsidRPr="00A01256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</w:tc>
        <w:tc>
          <w:tcPr>
            <w:tcW w:w="2095" w:type="dxa"/>
            <w:vAlign w:val="center"/>
          </w:tcPr>
          <w:p w14:paraId="5DF2C714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lastRenderedPageBreak/>
              <w:t>歷</w:t>
            </w:r>
            <w:r w:rsidRPr="00941BC1">
              <w:rPr>
                <w:rFonts w:ascii="Calibri" w:hAnsi="標楷體" w:hint="eastAsia"/>
                <w:bCs/>
                <w:szCs w:val="22"/>
              </w:rPr>
              <w:t>Bb-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-1</w:t>
            </w:r>
            <w:r w:rsidRPr="00941BC1">
              <w:rPr>
                <w:rFonts w:ascii="Calibri" w:hAnsi="標楷體" w:hint="eastAsia"/>
                <w:bCs/>
                <w:szCs w:val="22"/>
              </w:rPr>
              <w:t>十六、十七世紀東亞海域的各方勢力。</w:t>
            </w:r>
          </w:p>
          <w:p w14:paraId="45CC4586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-1</w:t>
            </w:r>
            <w:r w:rsidRPr="00941BC1">
              <w:rPr>
                <w:rFonts w:eastAsia="標楷體" w:hAnsi="標楷體"/>
                <w:bCs/>
              </w:rPr>
              <w:t>地方史探究</w:t>
            </w:r>
            <w:r w:rsidRPr="00941BC1">
              <w:rPr>
                <w:rFonts w:eastAsia="標楷體" w:hAnsi="標楷體" w:hint="eastAsia"/>
                <w:bCs/>
              </w:rPr>
              <w:t>（一）</w:t>
            </w:r>
            <w:r w:rsidRPr="00941BC1">
              <w:rPr>
                <w:rFonts w:eastAsia="標楷體" w:hAnsi="標楷體"/>
                <w:bCs/>
              </w:rPr>
              <w:t>。</w:t>
            </w:r>
          </w:p>
          <w:p w14:paraId="4893F7CD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/>
                <w:bCs/>
                <w:szCs w:val="22"/>
              </w:rPr>
              <w:lastRenderedPageBreak/>
              <w:t>歷</w:t>
            </w:r>
            <w:r w:rsidRPr="00941BC1">
              <w:rPr>
                <w:rFonts w:ascii="Calibri" w:hAnsi="標楷體"/>
                <w:bCs/>
                <w:szCs w:val="22"/>
              </w:rPr>
              <w:t>D-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/>
                <w:bCs/>
                <w:szCs w:val="22"/>
              </w:rPr>
              <w:t>-2</w:t>
            </w:r>
            <w:r w:rsidRPr="00941BC1">
              <w:rPr>
                <w:rFonts w:ascii="Calibri" w:hAnsi="標楷體"/>
                <w:bCs/>
                <w:szCs w:val="22"/>
              </w:rPr>
              <w:t>從主題</w:t>
            </w:r>
            <w:r w:rsidRPr="00941BC1">
              <w:rPr>
                <w:rFonts w:ascii="Calibri" w:hAnsi="標楷體"/>
                <w:bCs/>
                <w:szCs w:val="22"/>
              </w:rPr>
              <w:t>B</w:t>
            </w:r>
            <w:r w:rsidRPr="00941BC1">
              <w:rPr>
                <w:rFonts w:ascii="Calibri" w:hAnsi="標楷體"/>
                <w:bCs/>
                <w:szCs w:val="22"/>
              </w:rPr>
              <w:t>或</w:t>
            </w:r>
            <w:r w:rsidRPr="00941BC1">
              <w:rPr>
                <w:rFonts w:ascii="Calibri" w:hAnsi="標楷體"/>
                <w:bCs/>
                <w:szCs w:val="22"/>
              </w:rPr>
              <w:t>C</w:t>
            </w:r>
            <w:r w:rsidRPr="00941BC1">
              <w:rPr>
                <w:rFonts w:ascii="Calibri" w:hAnsi="標楷體"/>
                <w:bCs/>
                <w:szCs w:val="22"/>
              </w:rPr>
              <w:t>挑選適當課題深入探究，或規劃與執行歷史踏查或展演。</w:t>
            </w:r>
          </w:p>
        </w:tc>
        <w:tc>
          <w:tcPr>
            <w:tcW w:w="1276" w:type="dxa"/>
            <w:gridSpan w:val="2"/>
          </w:tcPr>
          <w:p w14:paraId="7493C28F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lastRenderedPageBreak/>
              <w:t>口頭問答、課堂觀察紀錄、上機實作、參</w:t>
            </w:r>
            <w:r w:rsidRPr="00FB5128">
              <w:rPr>
                <w:rFonts w:eastAsia="標楷體" w:hAnsi="標楷體" w:hint="eastAsia"/>
                <w:bCs/>
              </w:rPr>
              <w:lastRenderedPageBreak/>
              <w:t>與討論及學習歷程檔案</w:t>
            </w:r>
          </w:p>
        </w:tc>
        <w:tc>
          <w:tcPr>
            <w:tcW w:w="1559" w:type="dxa"/>
          </w:tcPr>
          <w:p w14:paraId="639BDC76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lastRenderedPageBreak/>
              <w:t>海洋教育</w:t>
            </w:r>
          </w:p>
        </w:tc>
        <w:tc>
          <w:tcPr>
            <w:tcW w:w="1276" w:type="dxa"/>
          </w:tcPr>
          <w:p w14:paraId="6D658616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6AD5F76B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2D81C6C6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66B359FE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9904ABB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759393B6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42F3A0B2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1768AE99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第10週</w:t>
            </w:r>
          </w:p>
        </w:tc>
        <w:tc>
          <w:tcPr>
            <w:tcW w:w="1417" w:type="dxa"/>
            <w:vAlign w:val="center"/>
          </w:tcPr>
          <w:p w14:paraId="25FEE692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3大航海時代的經濟與文化</w:t>
            </w:r>
          </w:p>
        </w:tc>
        <w:tc>
          <w:tcPr>
            <w:tcW w:w="1985" w:type="dxa"/>
            <w:vAlign w:val="center"/>
          </w:tcPr>
          <w:p w14:paraId="3EE0315A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39D21A05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14:paraId="4C3D00DE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14:paraId="5B571053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361A2B87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t>歷</w:t>
            </w:r>
            <w:r w:rsidRPr="00941BC1">
              <w:rPr>
                <w:rFonts w:ascii="Calibri" w:hAnsi="標楷體" w:hint="eastAsia"/>
                <w:bCs/>
                <w:szCs w:val="22"/>
              </w:rPr>
              <w:t>Bb-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-1</w:t>
            </w:r>
            <w:r w:rsidRPr="00941BC1">
              <w:rPr>
                <w:rFonts w:ascii="Calibri" w:hAnsi="標楷體" w:hint="eastAsia"/>
                <w:bCs/>
                <w:szCs w:val="22"/>
              </w:rPr>
              <w:t>十六、十七世紀東亞海域的各方勢力。</w:t>
            </w:r>
          </w:p>
          <w:p w14:paraId="250498AF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歷</w:t>
            </w:r>
            <w:r w:rsidRPr="00941BC1">
              <w:rPr>
                <w:rFonts w:eastAsia="標楷體" w:hAnsi="標楷體" w:hint="eastAsia"/>
                <w:bCs/>
              </w:rPr>
              <w:t>Bb-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 w:hint="eastAsia"/>
                <w:bCs/>
              </w:rPr>
              <w:t>-2</w:t>
            </w:r>
            <w:r w:rsidRPr="00941BC1">
              <w:rPr>
                <w:rFonts w:eastAsia="標楷體" w:hAnsi="標楷體" w:hint="eastAsia"/>
                <w:bCs/>
              </w:rPr>
              <w:t>原住民族與外來者的接觸。</w:t>
            </w:r>
          </w:p>
          <w:p w14:paraId="3C6245B8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-1</w:t>
            </w:r>
            <w:r w:rsidRPr="00941BC1">
              <w:rPr>
                <w:rFonts w:eastAsia="標楷體" w:hAnsi="標楷體"/>
                <w:bCs/>
              </w:rPr>
              <w:t>地方史探究</w:t>
            </w:r>
            <w:r w:rsidRPr="00941BC1">
              <w:rPr>
                <w:rFonts w:eastAsia="標楷體" w:hAnsi="標楷體" w:hint="eastAsia"/>
                <w:bCs/>
              </w:rPr>
              <w:t>（一）</w:t>
            </w:r>
            <w:r w:rsidRPr="00941BC1">
              <w:rPr>
                <w:rFonts w:eastAsia="標楷體" w:hAnsi="標楷體"/>
                <w:bCs/>
              </w:rPr>
              <w:t>。</w:t>
            </w:r>
          </w:p>
          <w:p w14:paraId="21197D03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-2</w:t>
            </w:r>
            <w:r w:rsidRPr="00941BC1">
              <w:rPr>
                <w:rFonts w:eastAsia="標楷體" w:hAnsi="標楷體"/>
                <w:bCs/>
              </w:rPr>
              <w:t>從主題</w:t>
            </w:r>
            <w:r w:rsidRPr="00941BC1">
              <w:rPr>
                <w:rFonts w:eastAsia="標楷體" w:hAnsi="標楷體"/>
                <w:bCs/>
              </w:rPr>
              <w:t>B</w:t>
            </w:r>
            <w:r w:rsidRPr="00941BC1">
              <w:rPr>
                <w:rFonts w:eastAsia="標楷體" w:hAnsi="標楷體"/>
                <w:bCs/>
              </w:rPr>
              <w:t>或</w:t>
            </w:r>
            <w:r w:rsidRPr="00941BC1">
              <w:rPr>
                <w:rFonts w:eastAsia="標楷體" w:hAnsi="標楷體"/>
                <w:bCs/>
              </w:rPr>
              <w:t>C</w:t>
            </w:r>
            <w:r w:rsidRPr="00941BC1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1276" w:type="dxa"/>
            <w:gridSpan w:val="2"/>
          </w:tcPr>
          <w:p w14:paraId="74B9B542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136B9632" w14:textId="77777777" w:rsidR="00B46C95" w:rsidRDefault="00B46C95" w:rsidP="00941BC1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  <w:p w14:paraId="216DC153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0A9E59BC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77E526D5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2D0FB9A8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4F523AAC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20A1ADC1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4EE5E303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39969BB6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61E072DA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第11週</w:t>
            </w:r>
          </w:p>
        </w:tc>
        <w:tc>
          <w:tcPr>
            <w:tcW w:w="1417" w:type="dxa"/>
            <w:vAlign w:val="center"/>
          </w:tcPr>
          <w:p w14:paraId="7AA2F7F3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4清帝國時期的政治與經濟</w:t>
            </w:r>
          </w:p>
        </w:tc>
        <w:tc>
          <w:tcPr>
            <w:tcW w:w="1985" w:type="dxa"/>
            <w:vAlign w:val="center"/>
          </w:tcPr>
          <w:p w14:paraId="590F0E8D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31AE1901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lastRenderedPageBreak/>
              <w:t>歷</w:t>
            </w:r>
            <w:r w:rsidRPr="000E554C">
              <w:rPr>
                <w:rFonts w:eastAsia="標楷體" w:hAnsi="標楷體" w:hint="eastAsia"/>
                <w:bCs/>
              </w:rPr>
              <w:t>1a-</w:t>
            </w:r>
            <w:r w:rsidRPr="000E554C">
              <w:rPr>
                <w:rFonts w:eastAsia="標楷體" w:hAnsi="標楷體" w:hint="eastAsia"/>
                <w:bCs/>
              </w:rPr>
              <w:t>Ⅳ</w:t>
            </w:r>
            <w:r w:rsidRPr="000E554C">
              <w:rPr>
                <w:rFonts w:eastAsia="標楷體" w:hAnsi="標楷體" w:hint="eastAsia"/>
                <w:bCs/>
              </w:rPr>
              <w:t>-1</w:t>
            </w:r>
            <w:r w:rsidRPr="000E554C">
              <w:rPr>
                <w:rFonts w:eastAsia="標楷體" w:hAnsi="標楷體" w:hint="eastAsia"/>
                <w:bCs/>
              </w:rPr>
              <w:t>理解以不同的紀年、歷史分期描述過去的意義。</w:t>
            </w:r>
          </w:p>
          <w:p w14:paraId="7F0216C6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14:paraId="0E309ADA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79B1467A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lastRenderedPageBreak/>
              <w:t>歷</w:t>
            </w:r>
            <w:r w:rsidRPr="00941BC1">
              <w:rPr>
                <w:rFonts w:ascii="Calibri" w:hAnsi="標楷體" w:hint="eastAsia"/>
                <w:bCs/>
                <w:szCs w:val="22"/>
              </w:rPr>
              <w:t>A-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-1</w:t>
            </w:r>
            <w:r w:rsidRPr="00941BC1">
              <w:rPr>
                <w:rFonts w:ascii="Calibri" w:hAnsi="標楷體" w:hint="eastAsia"/>
                <w:bCs/>
                <w:szCs w:val="22"/>
              </w:rPr>
              <w:t>紀年與分期。</w:t>
            </w:r>
          </w:p>
          <w:p w14:paraId="20E9B9BF" w14:textId="77777777" w:rsidR="00B46C95" w:rsidRPr="00941BC1" w:rsidRDefault="00B46C95" w:rsidP="00941BC1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941BC1">
              <w:rPr>
                <w:rFonts w:ascii="Calibri" w:hAnsi="標楷體" w:hint="eastAsia"/>
                <w:bCs/>
                <w:szCs w:val="22"/>
              </w:rPr>
              <w:t>歷</w:t>
            </w:r>
            <w:r w:rsidRPr="00941BC1">
              <w:rPr>
                <w:rFonts w:ascii="Calibri" w:hAnsi="標楷體" w:hint="eastAsia"/>
                <w:bCs/>
                <w:szCs w:val="22"/>
              </w:rPr>
              <w:t>Ca-</w:t>
            </w:r>
            <w:r w:rsidRPr="00941BC1">
              <w:rPr>
                <w:rFonts w:ascii="Calibri" w:hAnsi="標楷體" w:hint="eastAsia"/>
                <w:bCs/>
                <w:szCs w:val="22"/>
              </w:rPr>
              <w:t>Ⅳ</w:t>
            </w:r>
            <w:r w:rsidRPr="00941BC1">
              <w:rPr>
                <w:rFonts w:ascii="Calibri" w:hAnsi="標楷體" w:hint="eastAsia"/>
                <w:bCs/>
                <w:szCs w:val="22"/>
              </w:rPr>
              <w:t>-1</w:t>
            </w:r>
            <w:r w:rsidRPr="00941BC1">
              <w:rPr>
                <w:rFonts w:ascii="Calibri" w:hAnsi="標楷體" w:hint="eastAsia"/>
                <w:bCs/>
                <w:szCs w:val="22"/>
              </w:rPr>
              <w:t>清帝國的統治政策。</w:t>
            </w:r>
          </w:p>
          <w:p w14:paraId="41879EF1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lastRenderedPageBreak/>
              <w:t>歷</w:t>
            </w:r>
            <w:r w:rsidRPr="00941BC1">
              <w:rPr>
                <w:rFonts w:eastAsia="標楷體" w:hAnsi="標楷體" w:hint="eastAsia"/>
                <w:bCs/>
              </w:rPr>
              <w:t>Ca-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 w:hint="eastAsia"/>
                <w:bCs/>
              </w:rPr>
              <w:t>-2</w:t>
            </w:r>
            <w:r w:rsidRPr="00941BC1">
              <w:rPr>
                <w:rFonts w:eastAsia="標楷體" w:hAnsi="標楷體" w:hint="eastAsia"/>
                <w:bCs/>
              </w:rPr>
              <w:t>農商業的發展。</w:t>
            </w:r>
          </w:p>
          <w:p w14:paraId="0AE95321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-1</w:t>
            </w:r>
            <w:r w:rsidRPr="00941BC1">
              <w:rPr>
                <w:rFonts w:eastAsia="標楷體" w:hAnsi="標楷體"/>
                <w:bCs/>
              </w:rPr>
              <w:t>地方史探究</w:t>
            </w:r>
            <w:r w:rsidRPr="00941BC1">
              <w:rPr>
                <w:rFonts w:eastAsia="標楷體" w:hAnsi="標楷體" w:hint="eastAsia"/>
                <w:bCs/>
              </w:rPr>
              <w:t>（一）</w:t>
            </w:r>
            <w:r w:rsidRPr="00941BC1">
              <w:rPr>
                <w:rFonts w:eastAsia="標楷體" w:hAnsi="標楷體"/>
                <w:bCs/>
              </w:rPr>
              <w:t>。</w:t>
            </w:r>
          </w:p>
          <w:p w14:paraId="3426C8B8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-2</w:t>
            </w:r>
            <w:r w:rsidRPr="00941BC1">
              <w:rPr>
                <w:rFonts w:eastAsia="標楷體" w:hAnsi="標楷體"/>
                <w:bCs/>
              </w:rPr>
              <w:t>從主題</w:t>
            </w:r>
            <w:r w:rsidRPr="00941BC1">
              <w:rPr>
                <w:rFonts w:eastAsia="標楷體" w:hAnsi="標楷體"/>
                <w:bCs/>
              </w:rPr>
              <w:t>B</w:t>
            </w:r>
            <w:r w:rsidRPr="00941BC1">
              <w:rPr>
                <w:rFonts w:eastAsia="標楷體" w:hAnsi="標楷體"/>
                <w:bCs/>
              </w:rPr>
              <w:t>或</w:t>
            </w:r>
            <w:r w:rsidRPr="00941BC1">
              <w:rPr>
                <w:rFonts w:eastAsia="標楷體" w:hAnsi="標楷體"/>
                <w:bCs/>
              </w:rPr>
              <w:t>C</w:t>
            </w:r>
            <w:r w:rsidRPr="00941BC1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1276" w:type="dxa"/>
            <w:gridSpan w:val="2"/>
          </w:tcPr>
          <w:p w14:paraId="434742C6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lastRenderedPageBreak/>
              <w:t>口頭問答、課堂觀察紀錄、上機</w:t>
            </w:r>
            <w:r w:rsidRPr="00FB5128">
              <w:rPr>
                <w:rFonts w:eastAsia="標楷體" w:hAnsi="標楷體" w:hint="eastAsia"/>
                <w:bCs/>
              </w:rPr>
              <w:lastRenderedPageBreak/>
              <w:t>實作、參與討論及學習歷程檔案</w:t>
            </w:r>
          </w:p>
        </w:tc>
        <w:tc>
          <w:tcPr>
            <w:tcW w:w="1559" w:type="dxa"/>
          </w:tcPr>
          <w:p w14:paraId="1FD987CA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lastRenderedPageBreak/>
              <w:t>海洋教育</w:t>
            </w:r>
          </w:p>
        </w:tc>
        <w:tc>
          <w:tcPr>
            <w:tcW w:w="1276" w:type="dxa"/>
          </w:tcPr>
          <w:p w14:paraId="773B0C66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F5791DA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4D832825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</w:t>
            </w:r>
            <w:r>
              <w:rPr>
                <w:rFonts w:ascii="標楷體" w:eastAsia="標楷體" w:hAnsi="標楷體" w:hint="eastAsia"/>
              </w:rPr>
              <w:lastRenderedPageBreak/>
              <w:t>室</w:t>
            </w:r>
          </w:p>
        </w:tc>
        <w:tc>
          <w:tcPr>
            <w:tcW w:w="1134" w:type="dxa"/>
          </w:tcPr>
          <w:p w14:paraId="3BA7E603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332FE160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402EBD8F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6442BA56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6EF363AF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第12週</w:t>
            </w:r>
          </w:p>
        </w:tc>
        <w:tc>
          <w:tcPr>
            <w:tcW w:w="1417" w:type="dxa"/>
            <w:vAlign w:val="center"/>
          </w:tcPr>
          <w:p w14:paraId="0A4426BD" w14:textId="77777777" w:rsidR="00B46C95" w:rsidRPr="00C72E1C" w:rsidRDefault="00B46C95" w:rsidP="00041E6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5清帝國時期的社會與文化</w:t>
            </w:r>
          </w:p>
        </w:tc>
        <w:tc>
          <w:tcPr>
            <w:tcW w:w="1985" w:type="dxa"/>
            <w:vAlign w:val="center"/>
          </w:tcPr>
          <w:p w14:paraId="738EE55E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4C0236A4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14:paraId="0BF71636" w14:textId="77777777" w:rsidR="00B46C95" w:rsidRDefault="00B46C95" w:rsidP="00941BC1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14:paraId="211BC6EC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14:paraId="41AB1324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</w:t>
            </w:r>
            <w:r w:rsidRPr="00322801">
              <w:rPr>
                <w:rFonts w:eastAsia="標楷體" w:hAnsi="標楷體" w:hint="eastAsia"/>
                <w:bCs/>
              </w:rPr>
              <w:lastRenderedPageBreak/>
              <w:t>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5B0A29E3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lastRenderedPageBreak/>
              <w:t>歷</w:t>
            </w:r>
            <w:r w:rsidRPr="00941BC1">
              <w:rPr>
                <w:rFonts w:eastAsia="標楷體" w:hAnsi="標楷體" w:hint="eastAsia"/>
                <w:bCs/>
              </w:rPr>
              <w:t>Cb-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 w:hint="eastAsia"/>
                <w:bCs/>
              </w:rPr>
              <w:t>-2</w:t>
            </w:r>
            <w:r w:rsidRPr="00941BC1">
              <w:rPr>
                <w:rFonts w:eastAsia="標楷體" w:hAnsi="標楷體" w:hint="eastAsia"/>
                <w:bCs/>
              </w:rPr>
              <w:t>漢人社會的活動。</w:t>
            </w:r>
          </w:p>
          <w:p w14:paraId="2FF5D331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-1</w:t>
            </w:r>
            <w:r w:rsidRPr="00941BC1">
              <w:rPr>
                <w:rFonts w:eastAsia="標楷體" w:hAnsi="標楷體"/>
                <w:bCs/>
              </w:rPr>
              <w:t>地方史探究</w:t>
            </w:r>
            <w:r w:rsidRPr="00941BC1">
              <w:rPr>
                <w:rFonts w:eastAsia="標楷體" w:hAnsi="標楷體" w:hint="eastAsia"/>
                <w:bCs/>
              </w:rPr>
              <w:t>（一）</w:t>
            </w:r>
            <w:r w:rsidRPr="00941BC1">
              <w:rPr>
                <w:rFonts w:eastAsia="標楷體" w:hAnsi="標楷體"/>
                <w:bCs/>
              </w:rPr>
              <w:t>。</w:t>
            </w:r>
          </w:p>
          <w:p w14:paraId="04B3BD98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-2</w:t>
            </w:r>
            <w:r w:rsidRPr="00941BC1">
              <w:rPr>
                <w:rFonts w:eastAsia="標楷體" w:hAnsi="標楷體"/>
                <w:bCs/>
              </w:rPr>
              <w:t>從主題</w:t>
            </w:r>
            <w:r w:rsidRPr="00941BC1">
              <w:rPr>
                <w:rFonts w:eastAsia="標楷體" w:hAnsi="標楷體"/>
                <w:bCs/>
              </w:rPr>
              <w:t>B</w:t>
            </w:r>
            <w:r w:rsidRPr="00941BC1">
              <w:rPr>
                <w:rFonts w:eastAsia="標楷體" w:hAnsi="標楷體"/>
                <w:bCs/>
              </w:rPr>
              <w:t>或</w:t>
            </w:r>
            <w:r w:rsidRPr="00941BC1">
              <w:rPr>
                <w:rFonts w:eastAsia="標楷體" w:hAnsi="標楷體"/>
                <w:bCs/>
              </w:rPr>
              <w:t>C</w:t>
            </w:r>
            <w:r w:rsidRPr="00941BC1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1276" w:type="dxa"/>
            <w:gridSpan w:val="2"/>
          </w:tcPr>
          <w:p w14:paraId="230B671D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077F7D9C" w14:textId="77777777" w:rsidR="00B46C95" w:rsidRDefault="00B46C95" w:rsidP="000D626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41027462" w14:textId="77777777" w:rsidR="00B46C95" w:rsidRDefault="00B46C95" w:rsidP="00941BC1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  <w:p w14:paraId="16379B9C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6E597880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7970B59E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3F4569F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7FAC0513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54B98BA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3BBA2B73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C2AF44F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76EB60F9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第13週</w:t>
            </w:r>
          </w:p>
        </w:tc>
        <w:tc>
          <w:tcPr>
            <w:tcW w:w="1417" w:type="dxa"/>
            <w:vAlign w:val="center"/>
          </w:tcPr>
          <w:p w14:paraId="3EF42E56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6清帝國時期的原住民社會</w:t>
            </w:r>
          </w:p>
        </w:tc>
        <w:tc>
          <w:tcPr>
            <w:tcW w:w="1985" w:type="dxa"/>
            <w:vAlign w:val="center"/>
          </w:tcPr>
          <w:p w14:paraId="38A27914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4C0BB3F4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0E554C">
              <w:rPr>
                <w:rFonts w:eastAsia="標楷體" w:hAnsi="標楷體" w:hint="eastAsia"/>
                <w:bCs/>
              </w:rPr>
              <w:t>歷</w:t>
            </w:r>
            <w:r w:rsidRPr="000E554C">
              <w:rPr>
                <w:rFonts w:eastAsia="標楷體" w:hAnsi="標楷體" w:hint="eastAsia"/>
                <w:bCs/>
              </w:rPr>
              <w:t>1a-</w:t>
            </w:r>
            <w:r w:rsidRPr="000E554C">
              <w:rPr>
                <w:rFonts w:eastAsia="標楷體" w:hAnsi="標楷體" w:hint="eastAsia"/>
                <w:bCs/>
              </w:rPr>
              <w:t>Ⅳ</w:t>
            </w:r>
            <w:r w:rsidRPr="000E554C">
              <w:rPr>
                <w:rFonts w:eastAsia="標楷體" w:hAnsi="標楷體" w:hint="eastAsia"/>
                <w:bCs/>
              </w:rPr>
              <w:t>-1</w:t>
            </w:r>
            <w:r w:rsidRPr="000E554C">
              <w:rPr>
                <w:rFonts w:eastAsia="標楷體" w:hAnsi="標楷體" w:hint="eastAsia"/>
                <w:bCs/>
              </w:rPr>
              <w:t>理解以不同的紀年、歷史分期描述過去的意義。</w:t>
            </w:r>
          </w:p>
          <w:p w14:paraId="7803809D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1a-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-2</w:t>
            </w:r>
            <w:r w:rsidRPr="00A01256">
              <w:rPr>
                <w:rFonts w:eastAsia="標楷體" w:hAnsi="標楷體" w:hint="eastAsia"/>
                <w:bCs/>
              </w:rPr>
              <w:t>理解所習得歷史事件的發展歷程與重要歷史變遷。</w:t>
            </w:r>
          </w:p>
          <w:p w14:paraId="3969F33B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A01256">
              <w:rPr>
                <w:rFonts w:eastAsia="標楷體" w:hAnsi="標楷體" w:hint="eastAsia"/>
                <w:bCs/>
              </w:rPr>
              <w:t>歷</w:t>
            </w:r>
            <w:r w:rsidRPr="00A01256">
              <w:rPr>
                <w:rFonts w:eastAsia="標楷體" w:hAnsi="標楷體" w:hint="eastAsia"/>
                <w:bCs/>
              </w:rPr>
              <w:t>1b-</w:t>
            </w:r>
            <w:r w:rsidRPr="00A01256">
              <w:rPr>
                <w:rFonts w:eastAsia="標楷體" w:hAnsi="標楷體" w:hint="eastAsia"/>
                <w:bCs/>
              </w:rPr>
              <w:t>Ⅳ</w:t>
            </w:r>
            <w:r w:rsidRPr="00A01256">
              <w:rPr>
                <w:rFonts w:eastAsia="標楷體" w:hAnsi="標楷體" w:hint="eastAsia"/>
                <w:bCs/>
              </w:rPr>
              <w:t>-1</w:t>
            </w:r>
            <w:r w:rsidRPr="00A01256">
              <w:rPr>
                <w:rFonts w:eastAsia="標楷體" w:hAnsi="標楷體" w:hint="eastAsia"/>
                <w:bCs/>
              </w:rPr>
              <w:t>運用歷史資料，解釋重要歷史人物與事件間的關聯。</w:t>
            </w:r>
          </w:p>
          <w:p w14:paraId="30A5035D" w14:textId="77777777" w:rsidR="00B46C95" w:rsidRDefault="00B46C95" w:rsidP="00941BC1">
            <w:pPr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-1</w:t>
            </w:r>
            <w:r w:rsidRPr="00BB7F79">
              <w:rPr>
                <w:rFonts w:eastAsia="標楷體" w:hAnsi="標楷體" w:hint="eastAsia"/>
                <w:bCs/>
              </w:rPr>
              <w:t>區別歷史事實與歷史解釋。</w:t>
            </w:r>
          </w:p>
          <w:p w14:paraId="457ED3F6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B7F79">
              <w:rPr>
                <w:rFonts w:eastAsia="標楷體" w:hAnsi="標楷體" w:hint="eastAsia"/>
                <w:bCs/>
              </w:rPr>
              <w:t>歷</w:t>
            </w:r>
            <w:r w:rsidRPr="00BB7F79">
              <w:rPr>
                <w:rFonts w:eastAsia="標楷體" w:hAnsi="標楷體" w:hint="eastAsia"/>
                <w:bCs/>
              </w:rPr>
              <w:t>1c-</w:t>
            </w:r>
            <w:r w:rsidRPr="00BB7F79">
              <w:rPr>
                <w:rFonts w:eastAsia="標楷體" w:hAnsi="標楷體" w:hint="eastAsia"/>
                <w:bCs/>
              </w:rPr>
              <w:t>Ⅳ</w:t>
            </w:r>
            <w:r w:rsidRPr="00BB7F79">
              <w:rPr>
                <w:rFonts w:eastAsia="標楷體" w:hAnsi="標楷體" w:hint="eastAsia"/>
                <w:bCs/>
              </w:rPr>
              <w:t>-2</w:t>
            </w:r>
            <w:r w:rsidRPr="00BB7F79">
              <w:rPr>
                <w:rFonts w:eastAsia="標楷體" w:hAnsi="標楷體" w:hint="eastAsia"/>
                <w:bCs/>
              </w:rPr>
              <w:t>從多元觀點探究重要歷史事件與人物在歷史中的作用與意義。</w:t>
            </w:r>
          </w:p>
          <w:p w14:paraId="2D9661A8" w14:textId="77777777" w:rsidR="00B46C95" w:rsidRPr="00A01256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</w:t>
            </w:r>
            <w:r w:rsidRPr="00322801">
              <w:rPr>
                <w:rFonts w:eastAsia="標楷體" w:hAnsi="標楷體" w:hint="eastAsia"/>
                <w:bCs/>
              </w:rPr>
              <w:lastRenderedPageBreak/>
              <w:t>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7D2D22F9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lastRenderedPageBreak/>
              <w:t>歷</w:t>
            </w:r>
            <w:r w:rsidRPr="00941BC1">
              <w:rPr>
                <w:rFonts w:eastAsia="標楷體" w:hAnsi="標楷體" w:hint="eastAsia"/>
                <w:bCs/>
              </w:rPr>
              <w:t>Bb-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 w:hint="eastAsia"/>
                <w:bCs/>
              </w:rPr>
              <w:t>-2</w:t>
            </w:r>
            <w:r w:rsidRPr="00941BC1">
              <w:rPr>
                <w:rFonts w:eastAsia="標楷體" w:hAnsi="標楷體" w:hint="eastAsia"/>
                <w:bCs/>
              </w:rPr>
              <w:t>原住民族與外來者的接觸。</w:t>
            </w:r>
          </w:p>
          <w:p w14:paraId="47A3AC75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歷</w:t>
            </w:r>
            <w:r w:rsidRPr="00941BC1">
              <w:rPr>
                <w:rFonts w:eastAsia="標楷體" w:hAnsi="標楷體" w:hint="eastAsia"/>
                <w:bCs/>
              </w:rPr>
              <w:t>Cb-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 w:hint="eastAsia"/>
                <w:bCs/>
              </w:rPr>
              <w:t>-1</w:t>
            </w:r>
            <w:r w:rsidRPr="00941BC1">
              <w:rPr>
                <w:rFonts w:eastAsia="標楷體" w:hAnsi="標楷體" w:hint="eastAsia"/>
                <w:bCs/>
              </w:rPr>
              <w:t>原住民族社會及其變化。</w:t>
            </w:r>
          </w:p>
          <w:p w14:paraId="6D1BE409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-1</w:t>
            </w:r>
            <w:r w:rsidRPr="00941BC1">
              <w:rPr>
                <w:rFonts w:eastAsia="標楷體" w:hAnsi="標楷體"/>
                <w:bCs/>
              </w:rPr>
              <w:t>地方史探究</w:t>
            </w:r>
            <w:r w:rsidRPr="00941BC1">
              <w:rPr>
                <w:rFonts w:eastAsia="標楷體" w:hAnsi="標楷體" w:hint="eastAsia"/>
                <w:bCs/>
              </w:rPr>
              <w:t>（一）</w:t>
            </w:r>
            <w:r w:rsidRPr="00941BC1">
              <w:rPr>
                <w:rFonts w:eastAsia="標楷體" w:hAnsi="標楷體"/>
                <w:bCs/>
              </w:rPr>
              <w:t>。</w:t>
            </w:r>
          </w:p>
          <w:p w14:paraId="62081DCF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歷</w:t>
            </w:r>
            <w:r w:rsidRPr="00941BC1">
              <w:rPr>
                <w:rFonts w:eastAsia="標楷體" w:hAnsi="標楷體"/>
                <w:bCs/>
              </w:rPr>
              <w:t>D-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-2</w:t>
            </w:r>
            <w:r w:rsidRPr="00941BC1">
              <w:rPr>
                <w:rFonts w:eastAsia="標楷體" w:hAnsi="標楷體"/>
                <w:bCs/>
              </w:rPr>
              <w:t>從主題</w:t>
            </w:r>
            <w:r w:rsidRPr="00941BC1">
              <w:rPr>
                <w:rFonts w:eastAsia="標楷體" w:hAnsi="標楷體"/>
                <w:bCs/>
              </w:rPr>
              <w:t>B</w:t>
            </w:r>
            <w:r w:rsidRPr="00941BC1">
              <w:rPr>
                <w:rFonts w:eastAsia="標楷體" w:hAnsi="標楷體"/>
                <w:bCs/>
              </w:rPr>
              <w:t>或</w:t>
            </w:r>
            <w:r w:rsidRPr="00941BC1">
              <w:rPr>
                <w:rFonts w:eastAsia="標楷體" w:hAnsi="標楷體"/>
                <w:bCs/>
              </w:rPr>
              <w:t>C</w:t>
            </w:r>
            <w:r w:rsidRPr="00941BC1">
              <w:rPr>
                <w:rFonts w:eastAsia="標楷體" w:hAnsi="標楷體"/>
                <w:bCs/>
              </w:rPr>
              <w:t>挑選適當課題深入探究，或規劃與執行歷史踏查或展演。</w:t>
            </w:r>
          </w:p>
        </w:tc>
        <w:tc>
          <w:tcPr>
            <w:tcW w:w="1276" w:type="dxa"/>
            <w:gridSpan w:val="2"/>
          </w:tcPr>
          <w:p w14:paraId="1AA2E279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75D70083" w14:textId="77777777" w:rsidR="00B46C95" w:rsidRDefault="00B46C95" w:rsidP="00941BC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543BA982" w14:textId="77777777" w:rsidR="00B46C95" w:rsidRDefault="00B46C95" w:rsidP="00941BC1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  <w:p w14:paraId="0FE2CD40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海洋教育</w:t>
            </w:r>
          </w:p>
        </w:tc>
        <w:tc>
          <w:tcPr>
            <w:tcW w:w="1276" w:type="dxa"/>
          </w:tcPr>
          <w:p w14:paraId="0AE8CEBE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050153C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3B4B59D7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54C26C0A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41B79ACB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233FB612" w14:textId="77777777" w:rsidTr="00AB2E23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70219C1D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546EED5C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第14週</w:t>
            </w:r>
          </w:p>
        </w:tc>
        <w:tc>
          <w:tcPr>
            <w:tcW w:w="1417" w:type="dxa"/>
            <w:vAlign w:val="center"/>
          </w:tcPr>
          <w:p w14:paraId="3E94C0C2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1985" w:type="dxa"/>
          </w:tcPr>
          <w:p w14:paraId="6BB3A040" w14:textId="77777777" w:rsidR="00B46C95" w:rsidRPr="007B3775" w:rsidRDefault="00B46C95" w:rsidP="00F03FDF">
            <w:pPr>
              <w:rPr>
                <w:rFonts w:ascii="標楷體" w:eastAsia="標楷體" w:hAnsi="標楷體"/>
              </w:rPr>
            </w:pPr>
          </w:p>
        </w:tc>
        <w:tc>
          <w:tcPr>
            <w:tcW w:w="2095" w:type="dxa"/>
          </w:tcPr>
          <w:p w14:paraId="6517A5EB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</w:tcPr>
          <w:p w14:paraId="0F165069" w14:textId="77777777" w:rsidR="00B46C95" w:rsidRDefault="00B46C95"/>
        </w:tc>
        <w:tc>
          <w:tcPr>
            <w:tcW w:w="1559" w:type="dxa"/>
          </w:tcPr>
          <w:p w14:paraId="66178B4F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30483443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5D09AAA8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56E4D156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31F675BB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E38A49B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3E0FC6DE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第15週</w:t>
            </w:r>
          </w:p>
        </w:tc>
        <w:tc>
          <w:tcPr>
            <w:tcW w:w="1417" w:type="dxa"/>
            <w:vAlign w:val="center"/>
          </w:tcPr>
          <w:p w14:paraId="7E4D1673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1人性尊嚴與人權保障</w:t>
            </w:r>
          </w:p>
        </w:tc>
        <w:tc>
          <w:tcPr>
            <w:tcW w:w="1985" w:type="dxa"/>
            <w:vAlign w:val="center"/>
          </w:tcPr>
          <w:p w14:paraId="6E6337E1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</w:tc>
        <w:tc>
          <w:tcPr>
            <w:tcW w:w="2095" w:type="dxa"/>
            <w:vAlign w:val="center"/>
          </w:tcPr>
          <w:p w14:paraId="6F63A78D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Ad-</w:t>
            </w:r>
            <w:r w:rsidRPr="00941BC1">
              <w:rPr>
                <w:rFonts w:eastAsia="標楷體" w:hAnsi="標楷體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-1</w:t>
            </w:r>
            <w:r w:rsidRPr="00941BC1">
              <w:rPr>
                <w:rFonts w:eastAsia="標楷體" w:hAnsi="標楷體"/>
                <w:bCs/>
              </w:rPr>
              <w:t>為什麼保障人權與維護人性尊嚴有關？</w:t>
            </w:r>
          </w:p>
          <w:p w14:paraId="5D1FACF4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Ad-IV-2</w:t>
            </w:r>
            <w:r w:rsidRPr="00941BC1">
              <w:rPr>
                <w:rFonts w:eastAsia="標楷體" w:hAnsi="標楷體" w:hint="eastAsia"/>
                <w:bCs/>
              </w:rPr>
              <w:t>為什麼人權應超越國籍、種族、族群、區域、文化、性別、性傾向與身心障礙等界限，受到普遍的保障？</w:t>
            </w:r>
          </w:p>
          <w:p w14:paraId="233AF9AA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Db-IV-1</w:t>
            </w:r>
            <w:r w:rsidRPr="00941BC1">
              <w:rPr>
                <w:rFonts w:eastAsia="標楷體" w:hAnsi="標楷體" w:hint="eastAsia"/>
                <w:bCs/>
              </w:rPr>
              <w:t>個人的基本生活受到保障，和人性尊嚴及選擇自由有什麼關聯？</w:t>
            </w:r>
            <w:r w:rsidRPr="00941BC1">
              <w:rPr>
                <w:rFonts w:eastAsia="標楷體" w:hAnsi="標楷體"/>
                <w:bCs/>
              </w:rPr>
              <w:t xml:space="preserve"> </w:t>
            </w:r>
          </w:p>
        </w:tc>
        <w:tc>
          <w:tcPr>
            <w:tcW w:w="1276" w:type="dxa"/>
            <w:gridSpan w:val="2"/>
          </w:tcPr>
          <w:p w14:paraId="1E6B3676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121507EA" w14:textId="77777777" w:rsidR="00B46C9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4BDD5494" w14:textId="77777777" w:rsidR="00B46C95" w:rsidRPr="000D626D" w:rsidRDefault="00B46C95" w:rsidP="000D3644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</w:tc>
        <w:tc>
          <w:tcPr>
            <w:tcW w:w="1276" w:type="dxa"/>
          </w:tcPr>
          <w:p w14:paraId="050290EE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4E7EA1CC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6B11F6CF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2B364C07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5D0F6083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08A58FC9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70F4F3D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015FBBDE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第16週</w:t>
            </w:r>
          </w:p>
        </w:tc>
        <w:tc>
          <w:tcPr>
            <w:tcW w:w="1417" w:type="dxa"/>
            <w:vAlign w:val="center"/>
          </w:tcPr>
          <w:p w14:paraId="50B6EBEB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C72E1C">
              <w:rPr>
                <w:rFonts w:ascii="標楷體" w:eastAsia="標楷體" w:hAnsi="標楷體" w:hint="eastAsia"/>
                <w:szCs w:val="24"/>
              </w:rPr>
              <w:t>性別平權</w:t>
            </w:r>
          </w:p>
        </w:tc>
        <w:tc>
          <w:tcPr>
            <w:tcW w:w="1985" w:type="dxa"/>
            <w:vAlign w:val="center"/>
          </w:tcPr>
          <w:p w14:paraId="14858006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  <w:p w14:paraId="608D2977" w14:textId="77777777" w:rsidR="00B46C95" w:rsidRPr="00941BC1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5629D3">
              <w:rPr>
                <w:rFonts w:eastAsia="標楷體" w:hAnsi="標楷體" w:hint="eastAsia"/>
                <w:bCs/>
              </w:rPr>
              <w:t>公</w:t>
            </w:r>
            <w:r w:rsidRPr="005629D3">
              <w:rPr>
                <w:rFonts w:eastAsia="標楷體" w:hAnsi="標楷體" w:hint="eastAsia"/>
                <w:bCs/>
              </w:rPr>
              <w:t>1b-</w:t>
            </w:r>
            <w:r w:rsidRPr="005629D3">
              <w:rPr>
                <w:rFonts w:eastAsia="標楷體" w:hAnsi="標楷體" w:hint="eastAsia"/>
                <w:bCs/>
              </w:rPr>
              <w:t>Ⅳ</w:t>
            </w:r>
            <w:r w:rsidRPr="005629D3">
              <w:rPr>
                <w:rFonts w:eastAsia="標楷體" w:hAnsi="標楷體" w:hint="eastAsia"/>
                <w:bCs/>
              </w:rPr>
              <w:t>-1</w:t>
            </w:r>
            <w:r w:rsidRPr="005629D3">
              <w:rPr>
                <w:rFonts w:eastAsia="標楷體" w:hAnsi="標楷體" w:hint="eastAsia"/>
                <w:bCs/>
              </w:rPr>
              <w:t>比較社會現象的多種解釋觀點。</w:t>
            </w:r>
          </w:p>
        </w:tc>
        <w:tc>
          <w:tcPr>
            <w:tcW w:w="2095" w:type="dxa"/>
            <w:vAlign w:val="center"/>
          </w:tcPr>
          <w:p w14:paraId="227C986B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Ad-IV-2</w:t>
            </w:r>
            <w:r w:rsidRPr="00941BC1">
              <w:rPr>
                <w:rFonts w:eastAsia="標楷體" w:hAnsi="標楷體" w:hint="eastAsia"/>
                <w:bCs/>
              </w:rPr>
              <w:t>為什麼人權應超越國籍、種族、族群、區域、文化、性別、性傾向與身心障礙等界限，受到普遍的保障？</w:t>
            </w:r>
          </w:p>
          <w:p w14:paraId="20F000B6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Da-IV-1</w:t>
            </w:r>
            <w:r w:rsidRPr="00941BC1">
              <w:rPr>
                <w:rFonts w:eastAsia="標楷體" w:hAnsi="標楷體" w:hint="eastAsia"/>
                <w:bCs/>
              </w:rPr>
              <w:t>日常生活中所說的「公不公平」有哪些例子？考量的原理或原則有哪些？</w:t>
            </w:r>
          </w:p>
          <w:p w14:paraId="325816AB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Da-</w:t>
            </w:r>
            <w:r w:rsidRPr="00941BC1">
              <w:rPr>
                <w:rFonts w:eastAsia="標楷體" w:hAnsi="標楷體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-2</w:t>
            </w:r>
            <w:r w:rsidRPr="00941BC1">
              <w:rPr>
                <w:rFonts w:eastAsia="標楷體" w:hAnsi="標楷體"/>
                <w:bCs/>
              </w:rPr>
              <w:t>日常生活中，個人或群體</w:t>
            </w:r>
            <w:r w:rsidRPr="00941BC1">
              <w:rPr>
                <w:rFonts w:eastAsia="標楷體" w:hAnsi="標楷體"/>
                <w:bCs/>
              </w:rPr>
              <w:lastRenderedPageBreak/>
              <w:t>可能面臨哪些不公平處境？</w:t>
            </w:r>
          </w:p>
          <w:p w14:paraId="786A5BB6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Bc-</w:t>
            </w:r>
            <w:r w:rsidRPr="00941BC1">
              <w:rPr>
                <w:rFonts w:eastAsia="標楷體" w:hAnsi="標楷體" w:hint="eastAsia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-3</w:t>
            </w:r>
            <w:r w:rsidRPr="00941BC1">
              <w:rPr>
                <w:rFonts w:eastAsia="標楷體" w:hAnsi="標楷體"/>
                <w:bCs/>
              </w:rPr>
              <w:t>社會規範如何隨著時間與空間而變動？</w:t>
            </w:r>
            <w:r w:rsidRPr="00941BC1">
              <w:rPr>
                <w:rFonts w:eastAsia="標楷體" w:hAnsi="標楷體" w:hint="eastAsia"/>
                <w:bCs/>
              </w:rPr>
              <w:t>臺灣社會之族群、性別、性傾向與身心障礙相關規範如何變動？</w:t>
            </w:r>
          </w:p>
        </w:tc>
        <w:tc>
          <w:tcPr>
            <w:tcW w:w="1276" w:type="dxa"/>
            <w:gridSpan w:val="2"/>
          </w:tcPr>
          <w:p w14:paraId="64D56A51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lastRenderedPageBreak/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6A5C86D5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276" w:type="dxa"/>
          </w:tcPr>
          <w:p w14:paraId="7AAD784F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6BED7438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F907C90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3507494D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7393D028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05209DB0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5289D23B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0C5314D4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第17週</w:t>
            </w:r>
          </w:p>
        </w:tc>
        <w:tc>
          <w:tcPr>
            <w:tcW w:w="1417" w:type="dxa"/>
            <w:vAlign w:val="center"/>
          </w:tcPr>
          <w:p w14:paraId="6A52B200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C72E1C">
              <w:rPr>
                <w:rFonts w:ascii="標楷體" w:eastAsia="標楷體" w:hAnsi="標楷體" w:hint="eastAsia"/>
                <w:szCs w:val="24"/>
              </w:rPr>
              <w:t>親屬關係與家庭職能</w:t>
            </w:r>
          </w:p>
        </w:tc>
        <w:tc>
          <w:tcPr>
            <w:tcW w:w="1985" w:type="dxa"/>
            <w:vAlign w:val="center"/>
          </w:tcPr>
          <w:p w14:paraId="0183918E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2F73A91D" w14:textId="77777777" w:rsidR="00B46C95" w:rsidRPr="004E0AF6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</w:tc>
        <w:tc>
          <w:tcPr>
            <w:tcW w:w="2095" w:type="dxa"/>
            <w:vAlign w:val="center"/>
          </w:tcPr>
          <w:p w14:paraId="032B7DAE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Ba-IV-1</w:t>
            </w:r>
            <w:r w:rsidRPr="00941BC1">
              <w:rPr>
                <w:rFonts w:eastAsia="標楷體" w:hAnsi="標楷體" w:hint="eastAsia"/>
                <w:bCs/>
              </w:rPr>
              <w:t>為什麼家庭是基本及重要的社會組織？</w:t>
            </w:r>
          </w:p>
          <w:p w14:paraId="36812768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Ba-IV-3</w:t>
            </w:r>
            <w:r w:rsidRPr="00941BC1">
              <w:rPr>
                <w:rFonts w:eastAsia="標楷體" w:hAnsi="標楷體" w:hint="eastAsia"/>
                <w:bCs/>
              </w:rPr>
              <w:t>家人間的親屬關係在法律上是如何形成的？親子之間為何互有權利與義務？</w:t>
            </w:r>
          </w:p>
          <w:p w14:paraId="13D1A2E8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Ba-IV-4</w:t>
            </w:r>
            <w:r w:rsidRPr="00941BC1">
              <w:rPr>
                <w:rFonts w:eastAsia="標楷體" w:hAnsi="標楷體" w:hint="eastAsia"/>
                <w:bCs/>
              </w:rPr>
              <w:t>為什麼會產生多樣化的家庭型態？家庭職能如何隨著社會變遷而改變？</w:t>
            </w:r>
          </w:p>
        </w:tc>
        <w:tc>
          <w:tcPr>
            <w:tcW w:w="1276" w:type="dxa"/>
            <w:gridSpan w:val="2"/>
          </w:tcPr>
          <w:p w14:paraId="390513FF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12DCDE9A" w14:textId="77777777" w:rsidR="00B46C95" w:rsidRDefault="00B46C95" w:rsidP="000D626D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  <w:p w14:paraId="3E547FEE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4ABC99F6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406B5DAA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1F520CA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63F7E403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37F32008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4050E4A2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4F4E270D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043D0DD2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第18週</w:t>
            </w:r>
          </w:p>
        </w:tc>
        <w:tc>
          <w:tcPr>
            <w:tcW w:w="1417" w:type="dxa"/>
            <w:vAlign w:val="center"/>
          </w:tcPr>
          <w:p w14:paraId="3547DA93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C72E1C">
              <w:rPr>
                <w:rFonts w:ascii="標楷體" w:eastAsia="標楷體" w:hAnsi="標楷體" w:hint="eastAsia"/>
                <w:szCs w:val="24"/>
              </w:rPr>
              <w:t>平權的家庭</w:t>
            </w:r>
          </w:p>
        </w:tc>
        <w:tc>
          <w:tcPr>
            <w:tcW w:w="1985" w:type="dxa"/>
            <w:vAlign w:val="center"/>
          </w:tcPr>
          <w:p w14:paraId="20991677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2BFF9DA3" w14:textId="77777777" w:rsidR="00B46C95" w:rsidRPr="004E0AF6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</w:tc>
        <w:tc>
          <w:tcPr>
            <w:tcW w:w="2095" w:type="dxa"/>
            <w:vAlign w:val="center"/>
          </w:tcPr>
          <w:p w14:paraId="084F37DB" w14:textId="77777777" w:rsidR="00B46C95" w:rsidRPr="00941BC1" w:rsidRDefault="00B46C95" w:rsidP="00941BC1">
            <w:pPr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Ba-IV-3</w:t>
            </w:r>
            <w:r w:rsidRPr="00941BC1">
              <w:rPr>
                <w:rFonts w:eastAsia="標楷體" w:hAnsi="標楷體" w:hint="eastAsia"/>
                <w:bCs/>
              </w:rPr>
              <w:t>家人間的親屬關係在法律上是如何形成的？親子之間為何互有權利與義務？</w:t>
            </w:r>
          </w:p>
          <w:p w14:paraId="621E8487" w14:textId="77777777" w:rsidR="00B46C95" w:rsidRPr="00941BC1" w:rsidRDefault="00B46C95" w:rsidP="00941BC1">
            <w:pPr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Ba-IV-5</w:t>
            </w:r>
            <w:r w:rsidRPr="00941BC1">
              <w:rPr>
                <w:rFonts w:eastAsia="標楷體" w:hAnsi="標楷體" w:hint="eastAsia"/>
                <w:bCs/>
              </w:rPr>
              <w:t>公權力如何介入以協助建立平權的家庭和發揮家庭職</w:t>
            </w:r>
            <w:r w:rsidRPr="00941BC1">
              <w:rPr>
                <w:rFonts w:eastAsia="標楷體" w:hAnsi="標楷體" w:hint="eastAsia"/>
                <w:bCs/>
              </w:rPr>
              <w:lastRenderedPageBreak/>
              <w:t>能？</w:t>
            </w:r>
          </w:p>
          <w:p w14:paraId="47CF232F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Cd-</w:t>
            </w:r>
            <w:r w:rsidRPr="00941BC1">
              <w:rPr>
                <w:rFonts w:eastAsia="標楷體" w:hAnsi="標楷體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-2</w:t>
            </w:r>
            <w:r w:rsidRPr="00941BC1">
              <w:rPr>
                <w:rFonts w:eastAsia="標楷體" w:hAnsi="標楷體"/>
                <w:bCs/>
              </w:rPr>
              <w:t>家務勞動的分擔如何影響成員的個人發展與社會參與？</w:t>
            </w:r>
            <w:r w:rsidRPr="00941BC1">
              <w:rPr>
                <w:rFonts w:eastAsia="標楷體" w:hAnsi="標楷體" w:hint="eastAsia"/>
                <w:bCs/>
              </w:rPr>
              <w:t>其中可能蘊含哪些性別不平等的現象？</w:t>
            </w:r>
          </w:p>
        </w:tc>
        <w:tc>
          <w:tcPr>
            <w:tcW w:w="1276" w:type="dxa"/>
            <w:gridSpan w:val="2"/>
          </w:tcPr>
          <w:p w14:paraId="4E1A8FF1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lastRenderedPageBreak/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6C10EF2F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1276" w:type="dxa"/>
          </w:tcPr>
          <w:p w14:paraId="60B4C7B9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125EE28B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5D25BC45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BB491BD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2947BE01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30A828EE" w14:textId="77777777" w:rsidTr="00941BC1">
        <w:trPr>
          <w:gridAfter w:val="1"/>
          <w:wAfter w:w="598" w:type="dxa"/>
          <w:trHeight w:val="363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7A60047F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509980AF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第19週</w:t>
            </w:r>
          </w:p>
        </w:tc>
        <w:tc>
          <w:tcPr>
            <w:tcW w:w="1417" w:type="dxa"/>
            <w:vAlign w:val="center"/>
          </w:tcPr>
          <w:p w14:paraId="2BEA9FDA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C72E1C">
              <w:rPr>
                <w:rFonts w:ascii="標楷體" w:eastAsia="標楷體" w:hAnsi="標楷體" w:hint="eastAsia"/>
                <w:szCs w:val="24"/>
              </w:rPr>
              <w:t>校園生活與公共事務參與</w:t>
            </w:r>
          </w:p>
        </w:tc>
        <w:tc>
          <w:tcPr>
            <w:tcW w:w="1985" w:type="dxa"/>
            <w:vAlign w:val="center"/>
          </w:tcPr>
          <w:p w14:paraId="630345B6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0F9636F4" w14:textId="77777777" w:rsidR="00B46C95" w:rsidRPr="005629D3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</w:tc>
        <w:tc>
          <w:tcPr>
            <w:tcW w:w="2095" w:type="dxa"/>
            <w:vAlign w:val="center"/>
          </w:tcPr>
          <w:p w14:paraId="10C6EE55" w14:textId="77777777" w:rsidR="00B46C95" w:rsidRPr="00941BC1" w:rsidRDefault="00B46C95" w:rsidP="00941BC1">
            <w:pPr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Ab-</w:t>
            </w:r>
            <w:r w:rsidRPr="00941BC1">
              <w:rPr>
                <w:rFonts w:eastAsia="標楷體" w:hAnsi="標楷體"/>
                <w:bCs/>
              </w:rPr>
              <w:t>Ⅳ</w:t>
            </w:r>
            <w:r w:rsidRPr="00941BC1">
              <w:rPr>
                <w:rFonts w:eastAsia="標楷體" w:hAnsi="標楷體"/>
                <w:bCs/>
              </w:rPr>
              <w:t>-2</w:t>
            </w:r>
            <w:r w:rsidRPr="00941BC1">
              <w:rPr>
                <w:rFonts w:eastAsia="標楷體" w:hAnsi="標楷體"/>
                <w:bCs/>
              </w:rPr>
              <w:t>學生們在校園中享有哪些權利？如何在校園生活中實踐公民德性？</w:t>
            </w:r>
          </w:p>
          <w:p w14:paraId="3AB1F57E" w14:textId="77777777" w:rsidR="00B46C95" w:rsidRPr="00941BC1" w:rsidRDefault="00B46C95" w:rsidP="00941BC1">
            <w:pPr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Ca-IV-1</w:t>
            </w:r>
            <w:r w:rsidRPr="00941BC1">
              <w:rPr>
                <w:rFonts w:eastAsia="標楷體" w:hAnsi="標楷體" w:hint="eastAsia"/>
                <w:bCs/>
              </w:rPr>
              <w:t>日常生活和公共事務中的爭議，為什麼應該以非暴力的方式來解決？</w:t>
            </w:r>
          </w:p>
          <w:p w14:paraId="5823A89B" w14:textId="77777777" w:rsidR="00B46C95" w:rsidRPr="00941BC1" w:rsidRDefault="00B46C95" w:rsidP="00941BC1">
            <w:pPr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Ca-IV-3</w:t>
            </w:r>
            <w:r w:rsidRPr="00941BC1">
              <w:rPr>
                <w:rFonts w:eastAsia="標楷體" w:hAnsi="標楷體" w:hint="eastAsia"/>
                <w:bCs/>
              </w:rPr>
              <w:t>中學生如何參與校園公共事務的決策過程？</w:t>
            </w:r>
          </w:p>
        </w:tc>
        <w:tc>
          <w:tcPr>
            <w:tcW w:w="1276" w:type="dxa"/>
            <w:gridSpan w:val="2"/>
          </w:tcPr>
          <w:p w14:paraId="32D61C56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5B09ECAD" w14:textId="77777777" w:rsidR="00B46C9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26C99618" w14:textId="77777777" w:rsidR="00B46C95" w:rsidRDefault="00B46C95" w:rsidP="000D626D">
            <w:pPr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人權教育</w:t>
            </w:r>
          </w:p>
          <w:p w14:paraId="1E8FEA1E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12153ABF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537B6D8E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4126B4F5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04F8E2B7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5B1E3370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6A2357D5" w14:textId="77777777" w:rsidTr="00941BC1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vMerge/>
            <w:tcMar>
              <w:left w:w="28" w:type="dxa"/>
              <w:right w:w="28" w:type="dxa"/>
            </w:tcMar>
            <w:vAlign w:val="center"/>
          </w:tcPr>
          <w:p w14:paraId="3E36F2C0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5D0B83BE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Pr="007B3775">
              <w:rPr>
                <w:rFonts w:ascii="標楷體" w:eastAsia="標楷體" w:hAnsi="標楷體"/>
                <w:szCs w:val="24"/>
              </w:rPr>
              <w:t>20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417" w:type="dxa"/>
            <w:vAlign w:val="center"/>
          </w:tcPr>
          <w:p w14:paraId="1DCA019E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C72E1C">
              <w:rPr>
                <w:rFonts w:ascii="標楷體" w:eastAsia="標楷體" w:hAnsi="標楷體" w:hint="eastAsia"/>
                <w:szCs w:val="24"/>
              </w:rPr>
              <w:t>社區與部落</w:t>
            </w:r>
          </w:p>
        </w:tc>
        <w:tc>
          <w:tcPr>
            <w:tcW w:w="1985" w:type="dxa"/>
            <w:vAlign w:val="center"/>
          </w:tcPr>
          <w:p w14:paraId="69ACCBF5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社</w:t>
            </w:r>
            <w:r w:rsidRPr="008C4BDB">
              <w:rPr>
                <w:rFonts w:eastAsia="標楷體" w:hAnsi="標楷體" w:hint="eastAsia"/>
                <w:bCs/>
              </w:rPr>
              <w:t>1a-</w:t>
            </w:r>
            <w:r w:rsidRPr="008C4BDB">
              <w:rPr>
                <w:rFonts w:eastAsia="標楷體" w:hAnsi="標楷體" w:hint="eastAsia"/>
                <w:bCs/>
              </w:rPr>
              <w:t>Ⅳ</w:t>
            </w:r>
            <w:r w:rsidRPr="008C4BDB">
              <w:rPr>
                <w:rFonts w:eastAsia="標楷體" w:hAnsi="標楷體" w:hint="eastAsia"/>
                <w:bCs/>
              </w:rPr>
              <w:t>-1</w:t>
            </w:r>
            <w:r w:rsidRPr="008C4BDB">
              <w:rPr>
                <w:rFonts w:eastAsia="標楷體" w:hAnsi="標楷體" w:hint="eastAsia"/>
                <w:bCs/>
              </w:rPr>
              <w:t>發覺生活經驗或社會現象與社會領域內容知識的關係。</w:t>
            </w:r>
          </w:p>
          <w:p w14:paraId="251973BC" w14:textId="77777777" w:rsidR="00B46C95" w:rsidRDefault="00B46C95" w:rsidP="00941BC1">
            <w:pPr>
              <w:jc w:val="both"/>
              <w:rPr>
                <w:rFonts w:eastAsia="標楷體" w:hAnsi="標楷體"/>
                <w:bCs/>
              </w:rPr>
            </w:pPr>
            <w:r w:rsidRPr="00BC368B">
              <w:rPr>
                <w:rFonts w:eastAsia="標楷體" w:hAnsi="標楷體" w:hint="eastAsia"/>
                <w:bCs/>
              </w:rPr>
              <w:t>公</w:t>
            </w:r>
            <w:r w:rsidRPr="00BC368B">
              <w:rPr>
                <w:rFonts w:eastAsia="標楷體" w:hAnsi="標楷體" w:hint="eastAsia"/>
                <w:bCs/>
              </w:rPr>
              <w:t>1a-</w:t>
            </w:r>
            <w:r w:rsidRPr="00BC368B">
              <w:rPr>
                <w:rFonts w:eastAsia="標楷體" w:hAnsi="標楷體" w:hint="eastAsia"/>
                <w:bCs/>
              </w:rPr>
              <w:t>Ⅳ</w:t>
            </w:r>
            <w:r w:rsidRPr="00BC368B">
              <w:rPr>
                <w:rFonts w:eastAsia="標楷體" w:hAnsi="標楷體" w:hint="eastAsia"/>
                <w:bCs/>
              </w:rPr>
              <w:t>-1</w:t>
            </w:r>
            <w:r w:rsidRPr="00BC368B">
              <w:rPr>
                <w:rFonts w:eastAsia="標楷體" w:hAnsi="標楷體" w:hint="eastAsia"/>
                <w:bCs/>
              </w:rPr>
              <w:t>理解公民知識的核心概念。</w:t>
            </w:r>
          </w:p>
          <w:p w14:paraId="5C79C531" w14:textId="77777777" w:rsidR="00B46C95" w:rsidRPr="00A46665" w:rsidRDefault="00B46C95" w:rsidP="00941BC1">
            <w:pPr>
              <w:rPr>
                <w:rFonts w:eastAsia="標楷體" w:hAnsi="標楷體"/>
                <w:bCs/>
              </w:rPr>
            </w:pPr>
            <w:r w:rsidRPr="00A46665">
              <w:rPr>
                <w:rFonts w:eastAsia="標楷體" w:hAnsi="標楷體" w:hint="eastAsia"/>
                <w:bCs/>
              </w:rPr>
              <w:t>社</w:t>
            </w:r>
            <w:r w:rsidRPr="00A46665">
              <w:rPr>
                <w:rFonts w:eastAsia="標楷體" w:hAnsi="標楷體" w:hint="eastAsia"/>
                <w:bCs/>
              </w:rPr>
              <w:t>3c-</w:t>
            </w:r>
            <w:r w:rsidRPr="00A46665">
              <w:rPr>
                <w:rFonts w:eastAsia="標楷體" w:hAnsi="標楷體" w:hint="eastAsia"/>
                <w:bCs/>
              </w:rPr>
              <w:t>Ⅳ</w:t>
            </w:r>
            <w:r w:rsidRPr="00A46665">
              <w:rPr>
                <w:rFonts w:eastAsia="標楷體" w:hAnsi="標楷體" w:hint="eastAsia"/>
                <w:bCs/>
              </w:rPr>
              <w:t>-1</w:t>
            </w:r>
          </w:p>
          <w:p w14:paraId="468ED718" w14:textId="77777777" w:rsidR="00B46C95" w:rsidRDefault="00B46C95" w:rsidP="00941BC1">
            <w:pPr>
              <w:rPr>
                <w:rFonts w:eastAsia="標楷體" w:hAnsi="標楷體"/>
                <w:bCs/>
              </w:rPr>
            </w:pPr>
            <w:r w:rsidRPr="008C4BDB">
              <w:rPr>
                <w:rFonts w:eastAsia="標楷體" w:hAnsi="標楷體" w:hint="eastAsia"/>
                <w:bCs/>
              </w:rPr>
              <w:t>聆聽他人意見，</w:t>
            </w:r>
            <w:r w:rsidRPr="008C4BDB">
              <w:rPr>
                <w:rFonts w:eastAsia="標楷體" w:hAnsi="標楷體" w:hint="eastAsia"/>
                <w:bCs/>
              </w:rPr>
              <w:lastRenderedPageBreak/>
              <w:t>表達自我觀點，並能以同理心與他人討論。</w:t>
            </w:r>
          </w:p>
          <w:p w14:paraId="70DE9BF1" w14:textId="77777777" w:rsidR="00B46C95" w:rsidRPr="004E0AF6" w:rsidRDefault="00B46C95" w:rsidP="00941BC1">
            <w:pPr>
              <w:rPr>
                <w:rFonts w:eastAsia="標楷體" w:hAnsi="標楷體"/>
                <w:bCs/>
              </w:rPr>
            </w:pPr>
            <w:r w:rsidRPr="00322801">
              <w:rPr>
                <w:rFonts w:eastAsia="標楷體" w:hAnsi="標楷體" w:hint="eastAsia"/>
                <w:bCs/>
              </w:rPr>
              <w:t>社</w:t>
            </w:r>
            <w:r w:rsidRPr="00322801">
              <w:rPr>
                <w:rFonts w:eastAsia="標楷體" w:hAnsi="標楷體" w:hint="eastAsia"/>
                <w:bCs/>
              </w:rPr>
              <w:t>2c-</w:t>
            </w:r>
            <w:r w:rsidRPr="00322801">
              <w:rPr>
                <w:rFonts w:eastAsia="標楷體" w:hAnsi="標楷體" w:hint="eastAsia"/>
                <w:bCs/>
              </w:rPr>
              <w:t>Ⅳ</w:t>
            </w:r>
            <w:r w:rsidRPr="00322801">
              <w:rPr>
                <w:rFonts w:eastAsia="標楷體" w:hAnsi="標楷體" w:hint="eastAsia"/>
                <w:bCs/>
              </w:rPr>
              <w:t>-1</w:t>
            </w:r>
            <w:r w:rsidRPr="00322801">
              <w:rPr>
                <w:rFonts w:eastAsia="標楷體" w:hAnsi="標楷體" w:hint="eastAsia"/>
                <w:bCs/>
              </w:rPr>
              <w:t>從歷史或社會事件，省思自身或所屬群體的文化淵源、處境及自主性。</w:t>
            </w:r>
          </w:p>
        </w:tc>
        <w:tc>
          <w:tcPr>
            <w:tcW w:w="2095" w:type="dxa"/>
            <w:vAlign w:val="center"/>
          </w:tcPr>
          <w:p w14:paraId="27115FCB" w14:textId="77777777" w:rsidR="00B46C95" w:rsidRPr="00941BC1" w:rsidRDefault="00B46C95" w:rsidP="00941BC1">
            <w:pPr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lastRenderedPageBreak/>
              <w:t>公</w:t>
            </w:r>
            <w:r w:rsidRPr="00941BC1">
              <w:rPr>
                <w:rFonts w:eastAsia="標楷體" w:hAnsi="標楷體"/>
                <w:bCs/>
              </w:rPr>
              <w:t>Ba-IV-2</w:t>
            </w:r>
            <w:r w:rsidRPr="00941BC1">
              <w:rPr>
                <w:rFonts w:eastAsia="標楷體" w:hAnsi="標楷體" w:hint="eastAsia"/>
                <w:bCs/>
              </w:rPr>
              <w:t>在原住民族社會中，部落的意義與重要性是什麼？為什麼？</w:t>
            </w:r>
          </w:p>
          <w:p w14:paraId="6094B04F" w14:textId="77777777" w:rsidR="00B46C95" w:rsidRPr="00941BC1" w:rsidRDefault="00B46C95" w:rsidP="00041E62">
            <w:pPr>
              <w:spacing w:afterLines="50" w:after="120" w:line="240" w:lineRule="exact"/>
              <w:jc w:val="both"/>
              <w:rPr>
                <w:rFonts w:eastAsia="標楷體" w:hAnsi="標楷體"/>
                <w:bCs/>
              </w:rPr>
            </w:pPr>
            <w:r w:rsidRPr="00941BC1">
              <w:rPr>
                <w:rFonts w:eastAsia="標楷體" w:hAnsi="標楷體" w:hint="eastAsia"/>
                <w:bCs/>
              </w:rPr>
              <w:t>公</w:t>
            </w:r>
            <w:r w:rsidRPr="00941BC1">
              <w:rPr>
                <w:rFonts w:eastAsia="標楷體" w:hAnsi="標楷體"/>
                <w:bCs/>
              </w:rPr>
              <w:t>Bb-IV-1</w:t>
            </w:r>
            <w:r w:rsidRPr="00941BC1">
              <w:rPr>
                <w:rFonts w:eastAsia="標楷體" w:hAnsi="標楷體" w:hint="eastAsia"/>
                <w:bCs/>
              </w:rPr>
              <w:t>除了家庭之外，個人還會參與哪些團體？為什麼？</w:t>
            </w:r>
          </w:p>
        </w:tc>
        <w:tc>
          <w:tcPr>
            <w:tcW w:w="1276" w:type="dxa"/>
            <w:gridSpan w:val="2"/>
          </w:tcPr>
          <w:p w14:paraId="0788C414" w14:textId="77777777" w:rsidR="00B46C95" w:rsidRDefault="00B46C95">
            <w:r w:rsidRPr="00FB5128">
              <w:rPr>
                <w:rFonts w:eastAsia="標楷體" w:hAnsi="標楷體" w:hint="eastAsia"/>
                <w:bCs/>
              </w:rPr>
              <w:t>口頭問答、課堂觀察紀錄、上機實作、參與討論及學習歷程檔案</w:t>
            </w:r>
          </w:p>
        </w:tc>
        <w:tc>
          <w:tcPr>
            <w:tcW w:w="1559" w:type="dxa"/>
          </w:tcPr>
          <w:p w14:paraId="24D6D4D6" w14:textId="77777777" w:rsidR="00B46C9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60AFD79A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276" w:type="dxa"/>
          </w:tcPr>
          <w:p w14:paraId="54EF222F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74FF4CD9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13410A1" w14:textId="77777777" w:rsidR="00B46C95" w:rsidRPr="007B3775" w:rsidRDefault="00B46C95" w:rsidP="00AB2E23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</w:tcPr>
          <w:p w14:paraId="456EA444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40A08BE3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0F7360D7" w14:textId="77777777" w:rsidTr="00AB2E23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Mar>
              <w:left w:w="28" w:type="dxa"/>
              <w:right w:w="28" w:type="dxa"/>
            </w:tcMar>
            <w:vAlign w:val="center"/>
          </w:tcPr>
          <w:p w14:paraId="68ED7472" w14:textId="77777777" w:rsidR="00B46C95" w:rsidRPr="007B3775" w:rsidRDefault="00B46C95" w:rsidP="00F03FDF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vAlign w:val="center"/>
          </w:tcPr>
          <w:p w14:paraId="78993318" w14:textId="77777777" w:rsidR="00B46C95" w:rsidRPr="007B3775" w:rsidRDefault="00B46C95" w:rsidP="008A22FD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第21週</w:t>
            </w:r>
          </w:p>
        </w:tc>
        <w:tc>
          <w:tcPr>
            <w:tcW w:w="1417" w:type="dxa"/>
            <w:vAlign w:val="center"/>
          </w:tcPr>
          <w:p w14:paraId="284A1F53" w14:textId="77777777" w:rsidR="00B46C95" w:rsidRPr="00C72E1C" w:rsidRDefault="00B46C95" w:rsidP="00AB2E2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1985" w:type="dxa"/>
          </w:tcPr>
          <w:p w14:paraId="3EA07384" w14:textId="77777777" w:rsidR="00B46C95" w:rsidRPr="007B3775" w:rsidRDefault="00B46C95" w:rsidP="00F03FDF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</w:p>
        </w:tc>
        <w:tc>
          <w:tcPr>
            <w:tcW w:w="2095" w:type="dxa"/>
          </w:tcPr>
          <w:p w14:paraId="2C7C69EB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</w:tcPr>
          <w:p w14:paraId="3975E79F" w14:textId="77777777" w:rsidR="00B46C95" w:rsidRDefault="00B46C95"/>
        </w:tc>
        <w:tc>
          <w:tcPr>
            <w:tcW w:w="1559" w:type="dxa"/>
          </w:tcPr>
          <w:p w14:paraId="7B43929A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14:paraId="6A5C27F6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14:paraId="6C75F8AF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</w:tcPr>
          <w:p w14:paraId="04D23622" w14:textId="77777777" w:rsidR="00B46C95" w:rsidRPr="007B3775" w:rsidRDefault="00B46C95" w:rsidP="000D3644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24F59464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5628FF" w14:textId="77777777" w:rsidR="00B46C95" w:rsidRPr="007B3775" w:rsidRDefault="00B46C95" w:rsidP="00B46C9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2</w:t>
            </w:r>
            <w:r w:rsidRPr="007B3775">
              <w:rPr>
                <w:rFonts w:ascii="標楷體" w:eastAsia="標楷體" w:hAnsi="標楷體" w:hint="eastAsia"/>
                <w:szCs w:val="24"/>
                <w:lang w:eastAsia="zh-HK"/>
              </w:rPr>
              <w:t>學期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A152" w14:textId="77777777" w:rsidR="00B46C95" w:rsidRPr="007B3775" w:rsidRDefault="00B46C95" w:rsidP="00B46C9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</w:t>
            </w:r>
            <w:r w:rsidRPr="007B3775">
              <w:rPr>
                <w:rFonts w:ascii="標楷體" w:eastAsia="標楷體" w:hAnsi="標楷體"/>
                <w:szCs w:val="24"/>
              </w:rPr>
              <w:t>1</w:t>
            </w:r>
            <w:r w:rsidRPr="007B3775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82BC" w14:textId="77777777" w:rsidR="00B46C95" w:rsidRPr="009228A8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9228A8">
              <w:rPr>
                <w:rFonts w:ascii="標楷體" w:eastAsia="標楷體" w:hAnsi="標楷體" w:hint="eastAsia"/>
                <w:szCs w:val="24"/>
              </w:rPr>
              <w:t>臺灣的人口</w:t>
            </w:r>
          </w:p>
          <w:p w14:paraId="408025C3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228A8">
              <w:rPr>
                <w:rFonts w:ascii="標楷體" w:eastAsia="標楷體" w:hAnsi="標楷體" w:hint="eastAsia"/>
                <w:szCs w:val="24"/>
              </w:rPr>
              <w:t>成長與分布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地理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7DEA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地1a-Ⅳ-2說明重要環境、經濟與文化議題間的相互關係。</w:t>
            </w:r>
          </w:p>
          <w:p w14:paraId="122C25D8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地1b-Ⅳ-1解析自然環境與人文景觀的相互關係。</w:t>
            </w:r>
          </w:p>
          <w:p w14:paraId="42B48CE9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地1b-Ⅳ-2歸納自然與人文環境互動的結果。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9E63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地Ad-Ⅳ-2臺灣的人口組成。</w:t>
            </w:r>
          </w:p>
          <w:p w14:paraId="315F0A57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地Ad-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-4</w:t>
            </w:r>
            <w:r w:rsidRPr="00B46C95">
              <w:rPr>
                <w:rFonts w:ascii="標楷體" w:eastAsia="標楷體" w:hAnsi="標楷體" w:hint="eastAsia"/>
              </w:rPr>
              <w:t>問題</w:t>
            </w:r>
            <w:r w:rsidRPr="00B46C95">
              <w:rPr>
                <w:rFonts w:ascii="標楷體" w:eastAsia="標楷體" w:hAnsi="標楷體"/>
              </w:rPr>
              <w:t>探究：臺灣人口問題與對策。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854C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7859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性別平等教育</w:t>
            </w:r>
          </w:p>
          <w:p w14:paraId="3E3FA99A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2B5A466C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700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C72B1B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47193012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F3EA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1585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5D0511DD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4A8A94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5031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第2週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4E61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9228A8">
              <w:rPr>
                <w:rFonts w:ascii="標楷體" w:eastAsia="標楷體" w:hAnsi="標楷體" w:hint="eastAsia"/>
                <w:szCs w:val="24"/>
              </w:rPr>
              <w:t>臺灣的人口組成與多元文化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地理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AC43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地1a-Ⅳ-2說明重要環境、經濟與文化議題間的相互關係。</w:t>
            </w:r>
          </w:p>
          <w:p w14:paraId="1D747C0E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地1b-Ⅳ-1解析自然環境與人文景觀的相互關係。</w:t>
            </w:r>
          </w:p>
          <w:p w14:paraId="18C7E65A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lastRenderedPageBreak/>
              <w:t>地1b-Ⅳ-2歸納自然與人文環境互動的結果。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C630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地Ad-Ⅳ-1臺灣的人口成長與分布。</w:t>
            </w:r>
          </w:p>
          <w:p w14:paraId="7BAC01D1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地Ad-Ⅳ-3多元族群的文化特色。</w:t>
            </w:r>
          </w:p>
          <w:p w14:paraId="10CE9BBA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地Ad-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-4</w:t>
            </w:r>
            <w:r w:rsidRPr="00B46C95">
              <w:rPr>
                <w:rFonts w:ascii="標楷體" w:eastAsia="標楷體" w:hAnsi="標楷體" w:hint="eastAsia"/>
              </w:rPr>
              <w:t>問題</w:t>
            </w:r>
            <w:r w:rsidRPr="00B46C95">
              <w:rPr>
                <w:rFonts w:ascii="標楷體" w:eastAsia="標楷體" w:hAnsi="標楷體"/>
              </w:rPr>
              <w:t>探究：臺灣人口問題與對策。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D827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491A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性別平等教育</w:t>
            </w:r>
          </w:p>
          <w:p w14:paraId="31064ABB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596DAB11" w14:textId="77777777" w:rsidR="00B46C95" w:rsidRPr="00A13951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1C9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00738A7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6B93C707" w14:textId="77777777" w:rsidR="00B46C95" w:rsidRPr="00AB2E23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428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9C33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5119491E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8B341D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F46F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第3週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0D22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9228A8">
              <w:rPr>
                <w:rFonts w:ascii="標楷體" w:eastAsia="標楷體" w:hAnsi="標楷體" w:hint="eastAsia"/>
                <w:szCs w:val="24"/>
              </w:rPr>
              <w:t>臺灣的農業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地理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9DC6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7585BF9E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地1a-Ⅳ-2說明重要環境、經濟與文化議題間的相互關係。</w:t>
            </w:r>
          </w:p>
          <w:p w14:paraId="271518FF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地1b-Ⅳ-1解析自然環境與人文景觀的相互關係。</w:t>
            </w:r>
          </w:p>
          <w:p w14:paraId="6F6CA734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地1b-Ⅳ-2歸納自然與人文環境互動的結果。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7B6A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地Ae-Ⅳ-1臺灣農業經營的特色。</w:t>
            </w:r>
          </w:p>
          <w:p w14:paraId="55265F35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地Ae-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-4</w:t>
            </w:r>
            <w:r w:rsidRPr="00B46C95">
              <w:rPr>
                <w:rFonts w:ascii="標楷體" w:eastAsia="標楷體" w:hAnsi="標楷體" w:hint="eastAsia"/>
              </w:rPr>
              <w:t>問題</w:t>
            </w:r>
            <w:r w:rsidRPr="00B46C95">
              <w:rPr>
                <w:rFonts w:ascii="標楷體" w:eastAsia="標楷體" w:hAnsi="標楷體"/>
              </w:rPr>
              <w:t>探究：產業活動的挑戰與調適。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BF5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8878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環境教育</w:t>
            </w:r>
          </w:p>
          <w:p w14:paraId="13DB1B7E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7794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78A5B8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1E73AE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052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F427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4AF2B92D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16F2A4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6940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第4週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96C3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9228A8">
              <w:rPr>
                <w:rFonts w:ascii="標楷體" w:eastAsia="標楷體" w:hAnsi="標楷體" w:hint="eastAsia"/>
                <w:szCs w:val="24"/>
              </w:rPr>
              <w:t>臺灣的工商業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地理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A0DE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5FA11906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地1a-Ⅳ-1說明重要地理現象分布特性的成因。</w:t>
            </w:r>
          </w:p>
          <w:p w14:paraId="4249D3BF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地1b-Ⅳ-1解析自然環境與人文景觀的相互關</w:t>
            </w: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lastRenderedPageBreak/>
              <w:t>係。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14B0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地Ae-Ⅳ-2臺灣工業發展的特色。</w:t>
            </w:r>
          </w:p>
          <w:p w14:paraId="191F76A9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地Ae-Ⅳ-3臺灣的國際貿易與全球關連。</w:t>
            </w:r>
          </w:p>
          <w:p w14:paraId="6717F940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地Ae-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-4</w:t>
            </w:r>
            <w:r w:rsidRPr="00B46C95">
              <w:rPr>
                <w:rFonts w:ascii="標楷體" w:eastAsia="標楷體" w:hAnsi="標楷體" w:hint="eastAsia"/>
              </w:rPr>
              <w:t>問題</w:t>
            </w:r>
            <w:r w:rsidRPr="00B46C95">
              <w:rPr>
                <w:rFonts w:ascii="標楷體" w:eastAsia="標楷體" w:hAnsi="標楷體"/>
              </w:rPr>
              <w:t>探究：產業活動的挑戰與調適。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ED82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653A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環境教育</w:t>
            </w:r>
          </w:p>
          <w:p w14:paraId="1D55231C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海洋教育</w:t>
            </w:r>
          </w:p>
          <w:p w14:paraId="6630B61F" w14:textId="77777777" w:rsidR="00B46C95" w:rsidRPr="00A13951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B201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0904BC0A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15AE7FDC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E58C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28C3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10A23696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B6C23F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CEFD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第5週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B386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9228A8">
              <w:rPr>
                <w:rFonts w:ascii="標楷體" w:eastAsia="標楷體" w:hAnsi="標楷體" w:hint="eastAsia"/>
                <w:szCs w:val="24"/>
              </w:rPr>
              <w:t>聚落與交通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地理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FFEE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54654F03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地1a-Ⅳ-1說明重要地理現象分布特性的成因。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022D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地Af-Ⅳ-1聚落體系與交通網絡。</w:t>
            </w:r>
          </w:p>
          <w:p w14:paraId="68815B40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地Af-Ⅳ-2都市發展與都市化。</w:t>
            </w:r>
          </w:p>
          <w:p w14:paraId="45969D76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地Af-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-4</w:t>
            </w:r>
            <w:r w:rsidRPr="00B46C95">
              <w:rPr>
                <w:rFonts w:ascii="標楷體" w:eastAsia="標楷體" w:hAnsi="標楷體" w:hint="eastAsia"/>
              </w:rPr>
              <w:t>問題</w:t>
            </w:r>
            <w:r w:rsidRPr="00B46C95">
              <w:rPr>
                <w:rFonts w:ascii="標楷體" w:eastAsia="標楷體" w:hAnsi="標楷體"/>
              </w:rPr>
              <w:t>探究：原住民族文化</w:t>
            </w:r>
            <w:r w:rsidRPr="00B46C95">
              <w:rPr>
                <w:rFonts w:ascii="標楷體" w:eastAsia="標楷體" w:hAnsi="標楷體" w:hint="eastAsia"/>
              </w:rPr>
              <w:t>、生活空間</w:t>
            </w:r>
            <w:r w:rsidRPr="00B46C95">
              <w:rPr>
                <w:rFonts w:ascii="標楷體" w:eastAsia="標楷體" w:hAnsi="標楷體"/>
              </w:rPr>
              <w:t>與生態保育政策。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9155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3F12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79FF8388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海洋教育</w:t>
            </w:r>
          </w:p>
          <w:p w14:paraId="5A65EB1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E1B3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175456EA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1996FC0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EBD7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79A3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35227DB9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14E033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D7D9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第6週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7913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9228A8">
              <w:rPr>
                <w:rFonts w:ascii="標楷體" w:eastAsia="標楷體" w:hAnsi="標楷體" w:hint="eastAsia"/>
                <w:szCs w:val="24"/>
              </w:rPr>
              <w:t>區域發展與空間差異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地理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8E30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2202C1CC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地1a-Ⅳ-1說明重要地理現象分布特性的成因。</w:t>
            </w:r>
          </w:p>
          <w:p w14:paraId="5ED17A69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社2c-Ⅳ-3欣賞並願意維護自然與人文之美。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FD0A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地Af-Ⅳ-3臺灣的區域發展及其空間差異。</w:t>
            </w:r>
          </w:p>
          <w:p w14:paraId="55653BE1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地Af-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-4</w:t>
            </w:r>
            <w:r w:rsidRPr="00B46C95">
              <w:rPr>
                <w:rFonts w:ascii="標楷體" w:eastAsia="標楷體" w:hAnsi="標楷體" w:hint="eastAsia"/>
              </w:rPr>
              <w:t>問題</w:t>
            </w:r>
            <w:r w:rsidRPr="00B46C95">
              <w:rPr>
                <w:rFonts w:ascii="標楷體" w:eastAsia="標楷體" w:hAnsi="標楷體"/>
              </w:rPr>
              <w:t>探究：原住民族文化</w:t>
            </w:r>
            <w:r w:rsidRPr="00B46C95">
              <w:rPr>
                <w:rFonts w:ascii="標楷體" w:eastAsia="標楷體" w:hAnsi="標楷體" w:hint="eastAsia"/>
              </w:rPr>
              <w:t>、生活空間</w:t>
            </w:r>
            <w:r w:rsidRPr="00B46C95">
              <w:rPr>
                <w:rFonts w:ascii="標楷體" w:eastAsia="標楷體" w:hAnsi="標楷體"/>
              </w:rPr>
              <w:t>與生態保育政策。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903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AC80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70957E1E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海洋教育</w:t>
            </w:r>
          </w:p>
          <w:p w14:paraId="32143A03" w14:textId="77777777" w:rsidR="00B46C95" w:rsidRPr="00A13951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B55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6E76A857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5924F0FD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FC96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0F29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1BFD4A4A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3DF648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D3FD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第7週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74B6" w14:textId="77777777" w:rsidR="00B46C95" w:rsidRPr="00C72E1C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6839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2116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FC52" w14:textId="77777777" w:rsidR="00B46C95" w:rsidRDefault="00B46C95" w:rsidP="005A187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9986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8B4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498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05EE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3CEFC8D9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17AFA7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9168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第8週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004C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9228A8">
              <w:rPr>
                <w:rFonts w:ascii="標楷體" w:eastAsia="標楷體" w:hAnsi="標楷體" w:hint="eastAsia"/>
                <w:szCs w:val="24"/>
              </w:rPr>
              <w:t>日治時期的政治與經濟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歷史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4252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46260E0B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歷1a-Ⅳ-1理解</w:t>
            </w: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lastRenderedPageBreak/>
              <w:t>以不同的紀年、歷史分期描述過去的意義。</w:t>
            </w:r>
          </w:p>
          <w:p w14:paraId="3CF5960F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社2c-Ⅳ-1從歷史或社會事件，省思自身或所屬群體的文化淵源、處境及自主性。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A407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歷A-Ⅳ-1紀年與分期。</w:t>
            </w:r>
          </w:p>
          <w:p w14:paraId="45C36D92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歷Ea-Ⅳ-1殖民統治體制的建立。</w:t>
            </w:r>
          </w:p>
          <w:p w14:paraId="754F4963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歷Ea-Ⅳ-3「理蕃」政策與原住民族</w:t>
            </w:r>
            <w:r w:rsidRPr="00B46C95">
              <w:rPr>
                <w:rFonts w:ascii="標楷體" w:eastAsia="標楷體" w:hAnsi="標楷體" w:hint="eastAsia"/>
              </w:rPr>
              <w:lastRenderedPageBreak/>
              <w:t>社會的對應。</w:t>
            </w:r>
          </w:p>
          <w:p w14:paraId="7DBF4283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-1地方史探究</w:t>
            </w:r>
            <w:r w:rsidRPr="00B46C95">
              <w:rPr>
                <w:rFonts w:ascii="標楷體" w:eastAsia="標楷體" w:hAnsi="標楷體" w:hint="eastAsia"/>
              </w:rPr>
              <w:t>（二）</w:t>
            </w:r>
            <w:r w:rsidRPr="00B46C95">
              <w:rPr>
                <w:rFonts w:ascii="標楷體" w:eastAsia="標楷體" w:hAnsi="標楷體"/>
              </w:rPr>
              <w:t>。</w:t>
            </w:r>
          </w:p>
          <w:p w14:paraId="2D679CD8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-2從主題E或F挑選適當課題深入探究，或規劃與執行歷史踏查或展演。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CAAE" w14:textId="77777777" w:rsidR="00B46C95" w:rsidRDefault="00B46C95" w:rsidP="005A1875">
            <w:r w:rsidRPr="00B46C95">
              <w:rPr>
                <w:rFonts w:hint="eastAsia"/>
              </w:rPr>
              <w:lastRenderedPageBreak/>
              <w:t>口頭問答、課堂觀察紀錄、上機實作、參與討論及</w:t>
            </w:r>
            <w:r w:rsidRPr="00B46C95">
              <w:rPr>
                <w:rFonts w:hint="eastAsia"/>
              </w:rPr>
              <w:lastRenderedPageBreak/>
              <w:t>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689A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人權教育</w:t>
            </w:r>
          </w:p>
          <w:p w14:paraId="33ADAB4C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海洋教育</w:t>
            </w:r>
          </w:p>
          <w:p w14:paraId="289143CC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C3F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0185F425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AF3CF24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530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0EC1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76435E97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F8F24A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E955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第9週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43A9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9228A8">
              <w:rPr>
                <w:rFonts w:ascii="標楷體" w:eastAsia="標楷體" w:hAnsi="標楷體" w:hint="eastAsia"/>
                <w:szCs w:val="24"/>
              </w:rPr>
              <w:t>日治時期的教育社會與理番政策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歷史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85CF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42ED20C1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歷1a-Ⅳ-2理解所習得歷史事件的發展歷程與重要歷史變遷。</w:t>
            </w:r>
          </w:p>
          <w:p w14:paraId="1E0E5BB1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歷1c-Ⅳ-2從多元觀點探究重要歷史事件與人物在歷史中的作用與意義。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4508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歷Ea-Ⅳ-2基礎建設與產業政策。</w:t>
            </w:r>
          </w:p>
          <w:p w14:paraId="61C5126E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歷Eb-Ⅳ-1現代教育與文化啟蒙運動。</w:t>
            </w:r>
          </w:p>
          <w:p w14:paraId="6060ED96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-1地方史探究</w:t>
            </w:r>
            <w:r w:rsidRPr="00B46C95">
              <w:rPr>
                <w:rFonts w:ascii="標楷體" w:eastAsia="標楷體" w:hAnsi="標楷體" w:hint="eastAsia"/>
              </w:rPr>
              <w:t>（二）</w:t>
            </w:r>
            <w:r w:rsidRPr="00B46C95">
              <w:rPr>
                <w:rFonts w:ascii="標楷體" w:eastAsia="標楷體" w:hAnsi="標楷體"/>
              </w:rPr>
              <w:t>。</w:t>
            </w:r>
          </w:p>
          <w:p w14:paraId="0187755A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-2從主題E或F挑選適當課題深入探究，或規劃與執行歷史踏查或展演。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B9B7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67EA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  <w:p w14:paraId="2531576C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70F394C9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D8F5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4E530519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61F75E9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47E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7DA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57EBBE86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90B3A8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48B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第10週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6165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9228A8">
              <w:rPr>
                <w:rFonts w:ascii="標楷體" w:eastAsia="標楷體" w:hAnsi="標楷體" w:hint="eastAsia"/>
                <w:szCs w:val="24"/>
              </w:rPr>
              <w:t>日治時期的文化與新舊衝突適應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歷史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44EC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457BD46C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歷1a-Ⅳ-2理解所習得歷史事件</w:t>
            </w: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lastRenderedPageBreak/>
              <w:t>的發展歷程與重要歷史變遷。</w:t>
            </w:r>
          </w:p>
          <w:p w14:paraId="3A910009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歷1c-Ⅳ-2從多元觀點探究重要歷史事件與人物在歷史中的作用與意義。</w:t>
            </w:r>
          </w:p>
          <w:p w14:paraId="67BB3A13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社2c-Ⅳ-1從歷史或社會事件，省思自身或所屬群體的文化淵源、處境及自主性。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DED2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歷Eb-Ⅳ-2都會文化的出現。</w:t>
            </w:r>
          </w:p>
          <w:p w14:paraId="3A03D1B1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歷Eb-Ⅳ-3新舊文化的衝突與在地社會的調適。</w:t>
            </w:r>
          </w:p>
          <w:p w14:paraId="3F903E01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-1地方史探究</w:t>
            </w:r>
            <w:r w:rsidRPr="00B46C95">
              <w:rPr>
                <w:rFonts w:ascii="標楷體" w:eastAsia="標楷體" w:hAnsi="標楷體" w:hint="eastAsia"/>
              </w:rPr>
              <w:t>（二）</w:t>
            </w:r>
            <w:r w:rsidRPr="00B46C95">
              <w:rPr>
                <w:rFonts w:ascii="標楷體" w:eastAsia="標楷體" w:hAnsi="標楷體"/>
              </w:rPr>
              <w:t>。</w:t>
            </w:r>
          </w:p>
          <w:p w14:paraId="1BA789E0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lastRenderedPageBreak/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-2從主題E或F挑選適當課題深入探究，或規劃與執行歷史踏查或展演。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243B" w14:textId="77777777" w:rsidR="00B46C95" w:rsidRDefault="00B46C95" w:rsidP="005A1875">
            <w:r w:rsidRPr="00B46C95">
              <w:rPr>
                <w:rFonts w:hint="eastAsia"/>
              </w:rPr>
              <w:lastRenderedPageBreak/>
              <w:t>口頭問答、課堂觀察紀錄、上機實作、參與討論及學習歷程</w:t>
            </w:r>
            <w:r w:rsidRPr="00B46C95">
              <w:rPr>
                <w:rFonts w:hint="eastAsia"/>
              </w:rPr>
              <w:lastRenderedPageBreak/>
              <w:t>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9457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性別平等教育</w:t>
            </w:r>
          </w:p>
          <w:p w14:paraId="6FC2D48C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2061044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1182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27F74A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EAB0F00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2EC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F9A3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4E702922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F9127E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3042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第11週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2E90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9228A8">
              <w:rPr>
                <w:rFonts w:ascii="標楷體" w:eastAsia="標楷體" w:hAnsi="標楷體" w:hint="eastAsia"/>
                <w:szCs w:val="24"/>
              </w:rPr>
              <w:t>國民政府遷臺後的臺灣政局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歷史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3B4D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1565F5E2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歷1a-Ⅳ-1理解以不同的紀年、歷史分期描述過去的意義。</w:t>
            </w:r>
          </w:p>
          <w:p w14:paraId="03968ACA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歷1a-Ⅳ-2理解所習得歷史事件的發展歷程與重要歷史變遷。</w:t>
            </w:r>
          </w:p>
          <w:p w14:paraId="415716E3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社2c-Ⅳ-1從歷史或社會事件，省思自身或所屬群體的文化淵</w:t>
            </w: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lastRenderedPageBreak/>
              <w:t>源、處境及自主性。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E273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歷A-Ⅳ-1紀年與分期。</w:t>
            </w:r>
          </w:p>
          <w:p w14:paraId="739D2366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歷Fa-Ⅳ-1中華民國統治體制的移入與轉變。</w:t>
            </w:r>
          </w:p>
          <w:p w14:paraId="6E640726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歷Fa-Ⅳ-2二二八事件與白色恐怖。</w:t>
            </w:r>
          </w:p>
          <w:p w14:paraId="0E7329D4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歷Fb-Ⅳ-1經濟發展與社會轉型。</w:t>
            </w:r>
          </w:p>
          <w:p w14:paraId="73186894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-1地方史探究</w:t>
            </w:r>
            <w:r w:rsidRPr="00B46C95">
              <w:rPr>
                <w:rFonts w:ascii="標楷體" w:eastAsia="標楷體" w:hAnsi="標楷體" w:hint="eastAsia"/>
              </w:rPr>
              <w:t>（二）</w:t>
            </w:r>
            <w:r w:rsidRPr="00B46C95">
              <w:rPr>
                <w:rFonts w:ascii="標楷體" w:eastAsia="標楷體" w:hAnsi="標楷體"/>
              </w:rPr>
              <w:t>。</w:t>
            </w:r>
          </w:p>
          <w:p w14:paraId="0A70E94F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-2從主題E或F挑選適當課題深入探究，或規劃與執行歷史踏查或展演。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32A0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DD11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D72C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3455B8E2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57A2805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FD20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74D7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7F08355A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E6CCB3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D695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第12週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C6A8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9228A8">
              <w:rPr>
                <w:rFonts w:ascii="標楷體" w:eastAsia="標楷體" w:hAnsi="標楷體" w:hint="eastAsia"/>
                <w:szCs w:val="24"/>
              </w:rPr>
              <w:t>邁向民主化的歷程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歷史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DB2B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2308ED0B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歷1a-Ⅳ-2理解所習得歷史事件的發展歷程與重要歷史變遷。</w:t>
            </w:r>
          </w:p>
          <w:p w14:paraId="287A9278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歷1c-Ⅳ-1區別歷史事實與歷史解釋。</w:t>
            </w:r>
          </w:p>
          <w:p w14:paraId="0151C669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歷1c-Ⅳ-2從多元觀點探究重要歷史事件與人物在歷史中的作用與意義。</w:t>
            </w:r>
          </w:p>
          <w:p w14:paraId="39356231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社2c-Ⅳ-1從歷史或社會事件，省思自身或所屬群體的文化淵源、處境及自主性。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C68C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歷Fa-Ⅳ-1中華民國統治體制的移入與轉變。</w:t>
            </w:r>
          </w:p>
          <w:p w14:paraId="6241B882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歷Fa-Ⅳ-4臺海兩岸關係與臺灣的國際處境。</w:t>
            </w:r>
          </w:p>
          <w:p w14:paraId="0E50304A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歷Fb-Ⅳ-1經濟發展與社會轉型。</w:t>
            </w:r>
          </w:p>
          <w:p w14:paraId="3559514A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-1地方史探究</w:t>
            </w:r>
            <w:r w:rsidRPr="00B46C95">
              <w:rPr>
                <w:rFonts w:ascii="標楷體" w:eastAsia="標楷體" w:hAnsi="標楷體" w:hint="eastAsia"/>
              </w:rPr>
              <w:t>（二）</w:t>
            </w:r>
            <w:r w:rsidRPr="00B46C95">
              <w:rPr>
                <w:rFonts w:ascii="標楷體" w:eastAsia="標楷體" w:hAnsi="標楷體"/>
              </w:rPr>
              <w:t>。</w:t>
            </w:r>
          </w:p>
          <w:p w14:paraId="3E904585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-2從主題E或F挑選適當課題深入探究，或規劃與執行歷史踏查或展演。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DDA7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1D71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1A6966B9" w14:textId="77777777" w:rsidR="00B46C95" w:rsidRPr="00A13951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859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21910A5E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54477750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169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B471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7D83BC21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F3C9E2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DD9C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第13週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82E9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9228A8">
              <w:rPr>
                <w:rFonts w:ascii="標楷體" w:eastAsia="標楷體" w:hAnsi="標楷體" w:hint="eastAsia"/>
                <w:szCs w:val="24"/>
              </w:rPr>
              <w:t>戰後臺灣的經濟與社會文化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歷史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0B4B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4693369B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lastRenderedPageBreak/>
              <w:t>歷1a-Ⅳ-1理解以不同的紀年、歷史分期描述過去的意義。</w:t>
            </w:r>
          </w:p>
          <w:p w14:paraId="18A2A38A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歷1a-Ⅳ-2理解所習得歷史事件的發展歷程與重要歷史變遷。</w:t>
            </w:r>
          </w:p>
          <w:p w14:paraId="3268A6B2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歷1b-Ⅳ-1運用歷史資料，解釋重要歷史人物與事件間的關聯。</w:t>
            </w:r>
          </w:p>
          <w:p w14:paraId="73CFD207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歷1c-Ⅳ-1區別歷史事實與歷史解釋。</w:t>
            </w:r>
          </w:p>
          <w:p w14:paraId="06B94ECF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歷1c-Ⅳ-2從多元觀點探究重要歷史事件與人物在歷史中的作用與意義。</w:t>
            </w:r>
          </w:p>
          <w:p w14:paraId="0E10FCD8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社2c-Ⅳ-1從歷史或社會事件，省思自身或所屬群體的文化淵源、處境及自主性。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B34D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歷Fb-Ⅳ-1經濟發展與社會轉型。</w:t>
            </w:r>
          </w:p>
          <w:p w14:paraId="47AB59BA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歷Fa-Ⅳ-3國家政策下的原住民族。</w:t>
            </w:r>
          </w:p>
          <w:p w14:paraId="139E1CB9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歷Fb-Ⅳ-2大眾文</w:t>
            </w:r>
            <w:r w:rsidRPr="00B46C95">
              <w:rPr>
                <w:rFonts w:ascii="標楷體" w:eastAsia="標楷體" w:hAnsi="標楷體" w:hint="eastAsia"/>
              </w:rPr>
              <w:lastRenderedPageBreak/>
              <w:t>化的演變。</w:t>
            </w:r>
          </w:p>
          <w:p w14:paraId="33C0AB1E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-1地方史探究</w:t>
            </w:r>
            <w:r w:rsidRPr="00B46C95">
              <w:rPr>
                <w:rFonts w:ascii="標楷體" w:eastAsia="標楷體" w:hAnsi="標楷體" w:hint="eastAsia"/>
              </w:rPr>
              <w:t>（二）</w:t>
            </w:r>
            <w:r w:rsidRPr="00B46C95">
              <w:rPr>
                <w:rFonts w:ascii="標楷體" w:eastAsia="標楷體" w:hAnsi="標楷體"/>
              </w:rPr>
              <w:t>。</w:t>
            </w:r>
          </w:p>
          <w:p w14:paraId="01716370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歷G-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-2從主題E或F挑選適當課題深入探究，或規劃與執行歷史踏查或展演。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6260" w14:textId="77777777" w:rsidR="00B46C95" w:rsidRDefault="00B46C95" w:rsidP="005A1875">
            <w:r w:rsidRPr="00B46C95">
              <w:rPr>
                <w:rFonts w:hint="eastAsia"/>
              </w:rPr>
              <w:lastRenderedPageBreak/>
              <w:t>口頭問答、課堂觀察紀錄、上機實作、參</w:t>
            </w:r>
            <w:r w:rsidRPr="00B46C95">
              <w:rPr>
                <w:rFonts w:hint="eastAsia"/>
              </w:rPr>
              <w:lastRenderedPageBreak/>
              <w:t>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00E7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人權教育</w:t>
            </w:r>
          </w:p>
          <w:p w14:paraId="11EE5EE2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CA17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18E77A7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3531F13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DF14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C2D1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488A7EDD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D52B4F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5024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第14週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31C5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3159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1AE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7F50" w14:textId="77777777" w:rsidR="00B46C95" w:rsidRDefault="00B46C95" w:rsidP="005A187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0703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EDF6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B11D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89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2FB105E3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31B07E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7AD7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第15週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2BE5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9228A8">
              <w:rPr>
                <w:rFonts w:ascii="標楷體" w:eastAsia="標楷體" w:hAnsi="標楷體" w:hint="eastAsia"/>
                <w:szCs w:val="24"/>
              </w:rPr>
              <w:t>社會生活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公民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ED53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公1a-Ⅳ-1理解公民知識的核心概念。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5535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Ba-IV-1</w:t>
            </w:r>
            <w:r w:rsidRPr="00B46C95">
              <w:rPr>
                <w:rFonts w:ascii="標楷體" w:eastAsia="標楷體" w:hAnsi="標楷體" w:hint="eastAsia"/>
              </w:rPr>
              <w:t>為什麼家庭是基本極重要的社會組織？</w:t>
            </w:r>
          </w:p>
          <w:p w14:paraId="29CF93BE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Ca-IV-1</w:t>
            </w:r>
            <w:r w:rsidRPr="00B46C95">
              <w:rPr>
                <w:rFonts w:ascii="標楷體" w:eastAsia="標楷體" w:hAnsi="標楷體" w:hint="eastAsia"/>
              </w:rPr>
              <w:t>日常生活和公共事務的爭議，為什麼應該以非暴力的方式來解決？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B06D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540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2D94862C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B5E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3B7CF6A1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440E6464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2B5D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8339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40E0AD30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3BA9AF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7EB5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第16週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C151" w14:textId="77777777" w:rsidR="00B46C95" w:rsidRPr="009228A8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9228A8">
              <w:rPr>
                <w:rFonts w:ascii="標楷體" w:eastAsia="標楷體" w:hAnsi="標楷體" w:hint="eastAsia"/>
                <w:szCs w:val="24"/>
              </w:rPr>
              <w:t>現代公民的</w:t>
            </w:r>
          </w:p>
          <w:p w14:paraId="2F3B18EB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228A8">
              <w:rPr>
                <w:rFonts w:ascii="標楷體" w:eastAsia="標楷體" w:hAnsi="標楷體" w:hint="eastAsia"/>
                <w:szCs w:val="24"/>
              </w:rPr>
              <w:t>社會參與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公民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B6B5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公1a-Ⅳ-1理解公民知識的核心概念。</w:t>
            </w:r>
          </w:p>
          <w:p w14:paraId="3968EE3C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公1b-Ⅳ-1比較社會現象的多種解釋觀點。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3B48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公Aa-Ⅳ-1什麼是公民？</w:t>
            </w:r>
          </w:p>
          <w:p w14:paraId="4A56F792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Aa-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</w:t>
            </w:r>
            <w:r w:rsidRPr="00B46C95">
              <w:rPr>
                <w:rFonts w:ascii="標楷體" w:eastAsia="標楷體" w:hAnsi="標楷體" w:hint="eastAsia"/>
              </w:rPr>
              <w:t>現代公民必須具備哪些基本的德性？為什麼？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81A5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561A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35CA285E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80D5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480A2752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48935A9E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337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54CA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00ABB14C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60E22F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CD16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第17週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9EAF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9228A8">
              <w:rPr>
                <w:rFonts w:ascii="標楷體" w:eastAsia="標楷體" w:hAnsi="標楷體" w:hint="eastAsia"/>
                <w:szCs w:val="24"/>
              </w:rPr>
              <w:t>志願團體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公民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634F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6C0FAF54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公1a-Ⅳ-1理解公民知識的核心概念。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1D5B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Bb-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</w:t>
            </w:r>
            <w:r w:rsidRPr="00B46C95">
              <w:rPr>
                <w:rFonts w:ascii="標楷體" w:eastAsia="標楷體" w:hAnsi="標楷體" w:hint="eastAsia"/>
              </w:rPr>
              <w:t>除了家庭之外，個人還會參與哪些團體？為什麼？</w:t>
            </w:r>
          </w:p>
          <w:p w14:paraId="3B60FEDB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Bb-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</w:t>
            </w:r>
            <w:r w:rsidRPr="00B46C95">
              <w:rPr>
                <w:rFonts w:ascii="標楷體" w:eastAsia="標楷體" w:hAnsi="標楷體" w:hint="eastAsia"/>
              </w:rPr>
              <w:t>民主社會中的志願結社具有哪些特徵？對公共生活有什麼影響？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E663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1ABC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14:paraId="3A3A960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94C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694AC1BA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3F6ED2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2480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2914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4312A077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BD5998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03C5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第18週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82EB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753109">
              <w:rPr>
                <w:rFonts w:ascii="標楷體" w:eastAsia="標楷體" w:hAnsi="標楷體" w:hint="eastAsia"/>
                <w:szCs w:val="24"/>
              </w:rPr>
              <w:t>社會中的文化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公民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4FDB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39176046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lastRenderedPageBreak/>
              <w:t>公1a-Ⅳ-1理解公民知識的核心概念。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1D7E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公</w:t>
            </w:r>
            <w:r w:rsidRPr="00B46C95">
              <w:rPr>
                <w:rFonts w:ascii="標楷體" w:eastAsia="標楷體" w:hAnsi="標楷體"/>
              </w:rPr>
              <w:t>Dc-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</w:t>
            </w:r>
            <w:r w:rsidRPr="00B46C95">
              <w:rPr>
                <w:rFonts w:ascii="標楷體" w:eastAsia="標楷體" w:hAnsi="標楷體" w:hint="eastAsia"/>
              </w:rPr>
              <w:t>日常生活中，有哪些文化差異的例子？</w:t>
            </w:r>
          </w:p>
          <w:p w14:paraId="1AD9503B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Dc-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</w:t>
            </w:r>
            <w:r w:rsidRPr="00B46C95">
              <w:rPr>
                <w:rFonts w:ascii="標楷體" w:eastAsia="標楷體" w:hAnsi="標楷體" w:hint="eastAsia"/>
              </w:rPr>
              <w:t>不同語言與文化之間在</w:t>
            </w:r>
            <w:r w:rsidRPr="00B46C95">
              <w:rPr>
                <w:rFonts w:ascii="標楷體" w:eastAsia="標楷體" w:hAnsi="標楷體" w:hint="eastAsia"/>
              </w:rPr>
              <w:lastRenderedPageBreak/>
              <w:t>哪些情況下會產生位階和不平等的現象？為什麼？</w:t>
            </w:r>
          </w:p>
          <w:p w14:paraId="1DE798AA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Dc-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-3</w:t>
            </w:r>
            <w:r w:rsidRPr="00B46C95">
              <w:rPr>
                <w:rFonts w:ascii="標楷體" w:eastAsia="標楷體" w:hAnsi="標楷體" w:hint="eastAsia"/>
              </w:rPr>
              <w:t>面對文化差異時，為什麼要互相尊重與包容？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7232" w14:textId="77777777" w:rsidR="00B46C95" w:rsidRDefault="00B46C95" w:rsidP="005A1875">
            <w:r w:rsidRPr="00B46C95">
              <w:rPr>
                <w:rFonts w:hint="eastAsia"/>
              </w:rPr>
              <w:lastRenderedPageBreak/>
              <w:t>口頭問答、課堂觀察紀錄、上機實作、參</w:t>
            </w:r>
            <w:r w:rsidRPr="00B46C95">
              <w:rPr>
                <w:rFonts w:hint="eastAsia"/>
              </w:rPr>
              <w:lastRenderedPageBreak/>
              <w:t>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A19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性別平等教育</w:t>
            </w:r>
          </w:p>
          <w:p w14:paraId="13D2E412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8D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19EBBA86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035F6CAB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8242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0946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50CEBD61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A2CD7F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59ED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第19週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BC4D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692B47">
              <w:rPr>
                <w:rFonts w:ascii="標楷體" w:eastAsia="標楷體" w:hAnsi="標楷體" w:hint="eastAsia"/>
                <w:szCs w:val="24"/>
              </w:rPr>
              <w:t>社會規範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公民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C2B1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329DEFB8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公1a-Ⅳ-1理解公民知識的核心概念。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4394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Bc-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</w:t>
            </w:r>
            <w:r w:rsidRPr="00B46C95">
              <w:rPr>
                <w:rFonts w:ascii="標楷體" w:eastAsia="標楷體" w:hAnsi="標楷體" w:hint="eastAsia"/>
              </w:rPr>
              <w:t>為什麼會有社會規範？法律與其他社會規範有什麼不同？</w:t>
            </w:r>
          </w:p>
          <w:p w14:paraId="21E76786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Bc-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</w:t>
            </w:r>
            <w:r w:rsidRPr="00B46C95">
              <w:rPr>
                <w:rFonts w:ascii="標楷體" w:eastAsia="標楷體" w:hAnsi="標楷體" w:hint="eastAsia"/>
              </w:rPr>
              <w:t>日常生活規範與文化有什麼關係？</w:t>
            </w:r>
          </w:p>
          <w:p w14:paraId="457B4297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Bc-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-3</w:t>
            </w:r>
            <w:r w:rsidRPr="00B46C95">
              <w:rPr>
                <w:rFonts w:ascii="標楷體" w:eastAsia="標楷體" w:hAnsi="標楷體" w:hint="eastAsia"/>
              </w:rPr>
              <w:t>社會規範如何隨著時間與空間而變動？臺灣社會之族群、性別、性傾向與身心障礙相關規範如何變動？</w:t>
            </w:r>
            <w:r w:rsidRPr="00B46C95">
              <w:rPr>
                <w:rFonts w:ascii="標楷體" w:eastAsia="標楷體" w:hAnsi="標楷體"/>
              </w:rPr>
              <w:t>？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7C90" w14:textId="77777777" w:rsidR="00B46C95" w:rsidRDefault="00B46C95" w:rsidP="005A1875">
            <w:r w:rsidRPr="00B46C95">
              <w:rPr>
                <w:rFonts w:hint="eastAsia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74C3" w14:textId="77777777" w:rsidR="00B46C95" w:rsidRPr="00B46C95" w:rsidRDefault="00B46C95" w:rsidP="005A187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性別平等教育</w:t>
            </w:r>
          </w:p>
          <w:p w14:paraId="22ED0527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海洋教育</w:t>
            </w:r>
          </w:p>
          <w:p w14:paraId="79EB785D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87C3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0CE626F9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7471DDD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9AE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993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0884736C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440962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B199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</w:t>
            </w:r>
            <w:r w:rsidRPr="007B3775">
              <w:rPr>
                <w:rFonts w:ascii="標楷體" w:eastAsia="標楷體" w:hAnsi="標楷體"/>
                <w:szCs w:val="24"/>
              </w:rPr>
              <w:t>20</w:t>
            </w:r>
            <w:r w:rsidRPr="007B3775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E884" w14:textId="77777777" w:rsidR="00B46C95" w:rsidRPr="00753109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72E1C">
              <w:rPr>
                <w:rFonts w:ascii="標楷體" w:eastAsia="標楷體" w:hAnsi="標楷體" w:hint="eastAsia"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Pr="00753109">
              <w:rPr>
                <w:rFonts w:ascii="標楷體" w:eastAsia="標楷體" w:hAnsi="標楷體" w:hint="eastAsia"/>
                <w:szCs w:val="24"/>
              </w:rPr>
              <w:t>社會正義</w:t>
            </w:r>
            <w:r w:rsidRPr="00753109">
              <w:rPr>
                <w:rFonts w:ascii="標楷體" w:eastAsia="標楷體" w:hAnsi="標楷體"/>
                <w:szCs w:val="24"/>
              </w:rPr>
              <w:t>／</w:t>
            </w:r>
            <w:r w:rsidRPr="00753109">
              <w:rPr>
                <w:rFonts w:ascii="標楷體" w:eastAsia="標楷體" w:hAnsi="標楷體" w:hint="eastAsia"/>
                <w:szCs w:val="24"/>
              </w:rPr>
              <w:t>公民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D0B1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社1a-Ⅳ-1發覺生活經驗或社會現象與社會領域內容知識的關係。</w:t>
            </w:r>
          </w:p>
          <w:p w14:paraId="3C9FEDBF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公1a-Ⅳ-1理解</w:t>
            </w: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lastRenderedPageBreak/>
              <w:t>公民知識的核心概念。</w:t>
            </w:r>
          </w:p>
          <w:p w14:paraId="5E7081E4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社3c-Ⅳ-1</w:t>
            </w:r>
          </w:p>
          <w:p w14:paraId="1D33E8F0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聆聽他人意見，表達自我觀點，並能以同理心與他人討論。</w:t>
            </w:r>
          </w:p>
          <w:p w14:paraId="6B7C023F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  <w:r w:rsidRPr="00B46C95">
              <w:rPr>
                <w:rFonts w:ascii="標楷體" w:eastAsia="標楷體" w:hAnsi="標楷體" w:cs="Arial" w:hint="eastAsia"/>
                <w:szCs w:val="32"/>
                <w:lang w:eastAsia="zh-HK"/>
              </w:rPr>
              <w:t>社2c-Ⅳ-1從歷史或社會事件，省思自身或所屬群體的文化淵源、處境及自主性。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1A88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lastRenderedPageBreak/>
              <w:t>公</w:t>
            </w:r>
            <w:r w:rsidRPr="00B46C95">
              <w:rPr>
                <w:rFonts w:ascii="標楷體" w:eastAsia="標楷體" w:hAnsi="標楷體"/>
              </w:rPr>
              <w:t>Da-IV-1</w:t>
            </w:r>
            <w:r w:rsidRPr="00B46C95">
              <w:rPr>
                <w:rFonts w:ascii="標楷體" w:eastAsia="標楷體" w:hAnsi="標楷體" w:hint="eastAsia"/>
              </w:rPr>
              <w:t>日常生活中所說的「公不公平」有哪些例子？考量的原理或原則有哪些？</w:t>
            </w:r>
          </w:p>
          <w:p w14:paraId="34599F9C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/>
              </w:rPr>
              <w:t>公Da-Ⅳ-2日常生</w:t>
            </w:r>
            <w:r w:rsidRPr="00B46C95">
              <w:rPr>
                <w:rFonts w:ascii="標楷體" w:eastAsia="標楷體" w:hAnsi="標楷體"/>
              </w:rPr>
              <w:lastRenderedPageBreak/>
              <w:t>活中，個人或群體可能面臨哪些不公平處境？</w:t>
            </w:r>
          </w:p>
          <w:p w14:paraId="6D4CF318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Db-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-1</w:t>
            </w:r>
            <w:r w:rsidRPr="00B46C95">
              <w:rPr>
                <w:rFonts w:ascii="標楷體" w:eastAsia="標楷體" w:hAnsi="標楷體" w:hint="eastAsia"/>
              </w:rPr>
              <w:t>個人的基本生活受到保障，和人性尊嚴及選擇自由有什麼關聯？</w:t>
            </w:r>
          </w:p>
          <w:p w14:paraId="3C16CE3D" w14:textId="77777777" w:rsidR="00B46C95" w:rsidRPr="00B46C95" w:rsidRDefault="00B46C95" w:rsidP="00B46C95">
            <w:pPr>
              <w:rPr>
                <w:rFonts w:ascii="標楷體" w:eastAsia="標楷體" w:hAnsi="標楷體"/>
              </w:rPr>
            </w:pPr>
            <w:r w:rsidRPr="00B46C95">
              <w:rPr>
                <w:rFonts w:ascii="標楷體" w:eastAsia="標楷體" w:hAnsi="標楷體" w:hint="eastAsia"/>
              </w:rPr>
              <w:t>公</w:t>
            </w:r>
            <w:r w:rsidRPr="00B46C95">
              <w:rPr>
                <w:rFonts w:ascii="標楷體" w:eastAsia="標楷體" w:hAnsi="標楷體"/>
              </w:rPr>
              <w:t>Db-</w:t>
            </w:r>
            <w:r w:rsidRPr="00B46C95">
              <w:rPr>
                <w:rFonts w:ascii="標楷體" w:eastAsia="標楷體" w:hAnsi="標楷體" w:hint="eastAsia"/>
              </w:rPr>
              <w:t>Ⅳ</w:t>
            </w:r>
            <w:r w:rsidRPr="00B46C95">
              <w:rPr>
                <w:rFonts w:ascii="標楷體" w:eastAsia="標楷體" w:hAnsi="標楷體"/>
              </w:rPr>
              <w:t>-2</w:t>
            </w:r>
            <w:r w:rsidRPr="00B46C95">
              <w:rPr>
                <w:rFonts w:ascii="標楷體" w:eastAsia="標楷體" w:hAnsi="標楷體" w:hint="eastAsia"/>
              </w:rPr>
              <w:t>為什麼國家有責任促成個人基本生活的保障？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D100" w14:textId="77777777" w:rsidR="00B46C95" w:rsidRDefault="00B46C95" w:rsidP="005A1875">
            <w:r w:rsidRPr="00B46C95">
              <w:rPr>
                <w:rFonts w:hint="eastAsia"/>
              </w:rPr>
              <w:lastRenderedPageBreak/>
              <w:t>口頭問答、課堂觀察紀錄、上機實作、參與討論及</w:t>
            </w:r>
            <w:r w:rsidRPr="00B46C95">
              <w:rPr>
                <w:rFonts w:hint="eastAsia"/>
              </w:rPr>
              <w:lastRenderedPageBreak/>
              <w:t>學習歷程檔案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DAD8" w14:textId="77777777" w:rsidR="00B46C95" w:rsidRDefault="00B46C95" w:rsidP="005A18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人權教育</w:t>
            </w:r>
          </w:p>
          <w:p w14:paraId="6500753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D790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1.投影機</w:t>
            </w:r>
          </w:p>
          <w:p w14:paraId="31C09BCF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2.教學圖卡</w:t>
            </w:r>
          </w:p>
          <w:p w14:paraId="45262EA3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  <w:r w:rsidRPr="007B3775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資訊教室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0645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63DA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  <w:tr w:rsidR="00B46C95" w:rsidRPr="007B3775" w14:paraId="681AE45E" w14:textId="77777777" w:rsidTr="00B46C95">
        <w:trPr>
          <w:gridAfter w:val="1"/>
          <w:wAfter w:w="598" w:type="dxa"/>
          <w:trHeight w:val="720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4CA5D0" w14:textId="77777777" w:rsidR="00B46C95" w:rsidRPr="007B3775" w:rsidRDefault="00B46C95" w:rsidP="005A1875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0385" w14:textId="77777777" w:rsidR="00B46C95" w:rsidRPr="007B3775" w:rsidRDefault="00B46C95" w:rsidP="005A1875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7B3775">
              <w:rPr>
                <w:rFonts w:ascii="標楷體" w:eastAsia="標楷體" w:hAnsi="標楷體" w:hint="eastAsia"/>
                <w:szCs w:val="24"/>
              </w:rPr>
              <w:t>第21週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876" w14:textId="77777777" w:rsidR="00B46C95" w:rsidRPr="00C72E1C" w:rsidRDefault="00B46C95" w:rsidP="005A187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719C" w14:textId="77777777" w:rsidR="00B46C95" w:rsidRPr="00B46C95" w:rsidRDefault="00B46C95" w:rsidP="005A1875">
            <w:pPr>
              <w:rPr>
                <w:rFonts w:ascii="標楷體" w:eastAsia="標楷體" w:hAnsi="標楷體" w:cs="Arial"/>
                <w:szCs w:val="32"/>
                <w:lang w:eastAsia="zh-HK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5719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235C" w14:textId="77777777" w:rsidR="00B46C95" w:rsidRDefault="00B46C95" w:rsidP="005A187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72FD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2368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4245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23B7" w14:textId="77777777" w:rsidR="00B46C95" w:rsidRPr="007B3775" w:rsidRDefault="00B46C95" w:rsidP="005A1875">
            <w:pPr>
              <w:rPr>
                <w:rFonts w:ascii="標楷體" w:eastAsia="標楷體" w:hAnsi="標楷體"/>
              </w:rPr>
            </w:pPr>
          </w:p>
        </w:tc>
      </w:tr>
    </w:tbl>
    <w:p w14:paraId="5856CB35" w14:textId="77777777" w:rsidR="007B584A" w:rsidRDefault="007B584A">
      <w:pPr>
        <w:widowControl/>
        <w:rPr>
          <w:rFonts w:ascii="標楷體" w:eastAsia="標楷體" w:hAnsi="標楷體"/>
          <w:szCs w:val="24"/>
        </w:rPr>
      </w:pPr>
    </w:p>
    <w:sectPr w:rsidR="007B584A" w:rsidSect="001C6AED">
      <w:footerReference w:type="default" r:id="rId8"/>
      <w:pgSz w:w="16838" w:h="11906" w:orient="landscape" w:code="9"/>
      <w:pgMar w:top="1134" w:right="1440" w:bottom="991" w:left="1440" w:header="851" w:footer="760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46661" w14:textId="77777777" w:rsidR="008E38C0" w:rsidRDefault="008E38C0" w:rsidP="00A47FC7">
      <w:r>
        <w:separator/>
      </w:r>
    </w:p>
  </w:endnote>
  <w:endnote w:type="continuationSeparator" w:id="0">
    <w:p w14:paraId="59C5287C" w14:textId="77777777" w:rsidR="008E38C0" w:rsidRDefault="008E38C0" w:rsidP="00A4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s?u">
    <w:altName w:val="Times New Roman"/>
    <w:charset w:val="88"/>
    <w:family w:val="roman"/>
    <w:pitch w:val="default"/>
  </w:font>
  <w:font w:name="全真中仿宋">
    <w:altName w:val="新細明體"/>
    <w:charset w:val="88"/>
    <w:family w:val="modern"/>
    <w:pitch w:val="fixed"/>
  </w:font>
  <w:font w:name="taipei">
    <w:altName w:val="Times New Roman"/>
    <w:charset w:val="88"/>
    <w:family w:val="roman"/>
    <w:pitch w:val="default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7538193"/>
      <w:docPartObj>
        <w:docPartGallery w:val="Page Numbers (Bottom of Page)"/>
        <w:docPartUnique/>
      </w:docPartObj>
    </w:sdtPr>
    <w:sdtEndPr>
      <w:rPr>
        <w:noProof/>
        <w:lang w:val="zh-TW"/>
      </w:rPr>
    </w:sdtEndPr>
    <w:sdtContent>
      <w:p w14:paraId="0AA278F6" w14:textId="3CDF59F5" w:rsidR="008A22FD" w:rsidRPr="00AC3A52" w:rsidRDefault="00447F17" w:rsidP="00AC3A52">
        <w:pPr>
          <w:pStyle w:val="ac"/>
          <w:jc w:val="center"/>
          <w:rPr>
            <w:noProof/>
            <w:lang w:val="zh-TW"/>
          </w:rPr>
        </w:pPr>
        <w:r w:rsidRPr="00AC3A52">
          <w:rPr>
            <w:noProof/>
            <w:lang w:val="zh-TW"/>
          </w:rPr>
          <w:fldChar w:fldCharType="begin"/>
        </w:r>
        <w:r w:rsidR="008A22FD" w:rsidRPr="00AC3A52">
          <w:rPr>
            <w:noProof/>
            <w:lang w:val="zh-TW"/>
          </w:rPr>
          <w:instrText>PAGE   \* MERGEFORMAT</w:instrText>
        </w:r>
        <w:r w:rsidRPr="00AC3A52">
          <w:rPr>
            <w:noProof/>
            <w:lang w:val="zh-TW"/>
          </w:rPr>
          <w:fldChar w:fldCharType="separate"/>
        </w:r>
        <w:r w:rsidR="005F69BC">
          <w:rPr>
            <w:noProof/>
            <w:lang w:val="zh-TW"/>
          </w:rPr>
          <w:t>2</w:t>
        </w:r>
        <w:r w:rsidRPr="00AC3A52">
          <w:rPr>
            <w:noProof/>
            <w:lang w:val="zh-TW"/>
          </w:rPr>
          <w:fldChar w:fldCharType="end"/>
        </w:r>
      </w:p>
    </w:sdtContent>
  </w:sdt>
  <w:p w14:paraId="16073D14" w14:textId="77777777" w:rsidR="008A22FD" w:rsidRDefault="008A22FD" w:rsidP="00AC3A52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58695" w14:textId="77777777" w:rsidR="008E38C0" w:rsidRDefault="008E38C0" w:rsidP="00A47FC7">
      <w:r>
        <w:separator/>
      </w:r>
    </w:p>
  </w:footnote>
  <w:footnote w:type="continuationSeparator" w:id="0">
    <w:p w14:paraId="7066A2AC" w14:textId="77777777" w:rsidR="008E38C0" w:rsidRDefault="008E38C0" w:rsidP="00A47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cs="Times New Roman"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cs="Times New Roman" w:hint="eastAsia"/>
      </w:rPr>
    </w:lvl>
  </w:abstractNum>
  <w:abstractNum w:abstractNumId="1" w15:restartNumberingAfterBreak="0">
    <w:nsid w:val="06161BF4"/>
    <w:multiLevelType w:val="multilevel"/>
    <w:tmpl w:val="88EC556C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 w:hint="default"/>
        <w:b w:val="0"/>
        <w:color w:val="auto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cs="Times New Roman" w:hint="eastAsia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cs="Times New Roman"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 w:hint="eastAsia"/>
      </w:rPr>
    </w:lvl>
  </w:abstractNum>
  <w:abstractNum w:abstractNumId="2" w15:restartNumberingAfterBreak="0">
    <w:nsid w:val="0EB851D2"/>
    <w:multiLevelType w:val="hybridMultilevel"/>
    <w:tmpl w:val="816A4608"/>
    <w:lvl w:ilvl="0" w:tplc="05886BFE">
      <w:start w:val="1"/>
      <w:numFmt w:val="ideographDigital"/>
      <w:lvlText w:val="(%1)"/>
      <w:lvlJc w:val="left"/>
      <w:pPr>
        <w:ind w:left="480" w:hanging="480"/>
      </w:pPr>
      <w:rPr>
        <w:rFonts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2B313A"/>
    <w:multiLevelType w:val="hybridMultilevel"/>
    <w:tmpl w:val="DF9852EE"/>
    <w:lvl w:ilvl="0" w:tplc="EBB07982">
      <w:start w:val="1"/>
      <w:numFmt w:val="ideographDigital"/>
      <w:lvlText w:val="(%1)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B94172"/>
    <w:multiLevelType w:val="hybridMultilevel"/>
    <w:tmpl w:val="6E04F748"/>
    <w:lvl w:ilvl="0" w:tplc="EBB07982">
      <w:start w:val="1"/>
      <w:numFmt w:val="ideographDigital"/>
      <w:lvlText w:val="(%1)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cs="Times New Roman" w:hint="eastAsia"/>
      </w:rPr>
    </w:lvl>
    <w:lvl w:ilvl="1" w:tplc="22B6E90E">
      <w:start w:val="1"/>
      <w:numFmt w:val="taiwaneseCountingThousand"/>
      <w:pStyle w:val="3"/>
      <w:lvlText w:val="%2、"/>
      <w:lvlJc w:val="left"/>
      <w:pPr>
        <w:tabs>
          <w:tab w:val="num" w:pos="1560"/>
        </w:tabs>
        <w:ind w:left="1514" w:hanging="794"/>
      </w:pPr>
      <w:rPr>
        <w:rFonts w:cs="Times New Roman"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cs="Times New Roman" w:hint="eastAsia"/>
        <w:sz w:val="32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cs="Times New Roman" w:hint="eastAsia"/>
        <w:sz w:val="32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cs="Times New Roman" w:hint="eastAsia"/>
        <w:sz w:val="32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  <w:rPr>
        <w:rFonts w:cs="Times New Roman"/>
      </w:rPr>
    </w:lvl>
  </w:abstractNum>
  <w:abstractNum w:abstractNumId="6" w15:restartNumberingAfterBreak="0">
    <w:nsid w:val="175F4D99"/>
    <w:multiLevelType w:val="hybridMultilevel"/>
    <w:tmpl w:val="F1480A3E"/>
    <w:lvl w:ilvl="0" w:tplc="FFFFFFFF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cs="Times New Roman" w:hint="eastAsia"/>
      </w:rPr>
    </w:lvl>
    <w:lvl w:ilvl="1" w:tplc="FFFFFFFF">
      <w:start w:val="1"/>
      <w:numFmt w:val="bullet"/>
      <w:lvlText w:val=""/>
      <w:lvlJc w:val="left"/>
      <w:pPr>
        <w:tabs>
          <w:tab w:val="num" w:pos="840"/>
        </w:tabs>
        <w:ind w:left="821" w:hanging="341"/>
      </w:pPr>
      <w:rPr>
        <w:rFonts w:ascii="Wingdings" w:hAnsi="Wingdings" w:hint="default"/>
      </w:rPr>
    </w:lvl>
    <w:lvl w:ilvl="2" w:tplc="FFFFFFFF">
      <w:start w:val="1"/>
      <w:numFmt w:val="taiwaneseCountingThousand"/>
      <w:pStyle w:val="a"/>
      <w:lvlText w:val="(%3)"/>
      <w:lvlJc w:val="left"/>
      <w:pPr>
        <w:tabs>
          <w:tab w:val="num" w:pos="1425"/>
        </w:tabs>
        <w:ind w:left="1425" w:hanging="465"/>
      </w:pPr>
      <w:rPr>
        <w:rFonts w:cs="Times New Roman" w:hint="eastAsia"/>
      </w:r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eastAsia"/>
      </w:rPr>
    </w:lvl>
    <w:lvl w:ilvl="4" w:tplc="FFFFFFFF">
      <w:start w:val="1"/>
      <w:numFmt w:val="decimal"/>
      <w:lvlText w:val="(%5)"/>
      <w:lvlJc w:val="left"/>
      <w:pPr>
        <w:tabs>
          <w:tab w:val="num" w:pos="2280"/>
        </w:tabs>
        <w:ind w:left="2280" w:hanging="360"/>
      </w:pPr>
      <w:rPr>
        <w:rFonts w:cs="Times New Roman" w:hint="eastAsia"/>
      </w:r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7E60923"/>
    <w:multiLevelType w:val="hybridMultilevel"/>
    <w:tmpl w:val="18640B82"/>
    <w:lvl w:ilvl="0" w:tplc="C804E6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3840CE"/>
    <w:multiLevelType w:val="hybridMultilevel"/>
    <w:tmpl w:val="925C7FDA"/>
    <w:lvl w:ilvl="0" w:tplc="EBB07982">
      <w:start w:val="1"/>
      <w:numFmt w:val="ideographDigital"/>
      <w:lvlText w:val="(%1)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C45645"/>
    <w:multiLevelType w:val="multilevel"/>
    <w:tmpl w:val="232C93EC"/>
    <w:lvl w:ilvl="0">
      <w:start w:val="1"/>
      <w:numFmt w:val="taiwaneseCountingThousand"/>
      <w:pStyle w:val="30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cs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0" w15:restartNumberingAfterBreak="0">
    <w:nsid w:val="34E748E9"/>
    <w:multiLevelType w:val="multilevel"/>
    <w:tmpl w:val="E968C8F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eastAsia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szCs w:val="32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cs="Times New Roman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 w:hint="eastAsia"/>
      </w:rPr>
    </w:lvl>
  </w:abstractNum>
  <w:abstractNum w:abstractNumId="11" w15:restartNumberingAfterBreak="0">
    <w:nsid w:val="37AA277C"/>
    <w:multiLevelType w:val="multilevel"/>
    <w:tmpl w:val="380EED12"/>
    <w:lvl w:ilvl="0">
      <w:start w:val="7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 w:hint="default"/>
        <w:b w:val="0"/>
        <w:color w:val="auto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cs="Times New Roman" w:hint="eastAsia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cs="Times New Roman"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 w:hint="eastAsia"/>
      </w:rPr>
    </w:lvl>
  </w:abstractNum>
  <w:abstractNum w:abstractNumId="12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3" w15:restartNumberingAfterBreak="0">
    <w:nsid w:val="3DB913DB"/>
    <w:multiLevelType w:val="hybridMultilevel"/>
    <w:tmpl w:val="1638A274"/>
    <w:lvl w:ilvl="0" w:tplc="F76C6D2A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3EE87D07"/>
    <w:multiLevelType w:val="multilevel"/>
    <w:tmpl w:val="E672522C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cs="Times New Roman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 w:hint="eastAsia"/>
      </w:rPr>
    </w:lvl>
  </w:abstractNum>
  <w:abstractNum w:abstractNumId="15" w15:restartNumberingAfterBreak="0">
    <w:nsid w:val="4D8B18DC"/>
    <w:multiLevelType w:val="hybridMultilevel"/>
    <w:tmpl w:val="34528AC2"/>
    <w:lvl w:ilvl="0" w:tplc="9312AB5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CB02284">
      <w:start w:val="74"/>
      <w:numFmt w:val="bullet"/>
      <w:lvlText w:val="•"/>
      <w:lvlJc w:val="left"/>
      <w:pPr>
        <w:ind w:left="840" w:hanging="360"/>
      </w:pPr>
      <w:rPr>
        <w:rFonts w:ascii="微軟正黑體" w:eastAsia="微軟正黑體" w:hAnsi="微軟正黑體" w:cs="微軟正黑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DB01C58"/>
    <w:multiLevelType w:val="multilevel"/>
    <w:tmpl w:val="1024B12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cs="Times New Roman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 w:hint="eastAsia"/>
      </w:rPr>
    </w:lvl>
  </w:abstractNum>
  <w:abstractNum w:abstractNumId="17" w15:restartNumberingAfterBreak="0">
    <w:nsid w:val="51B42E88"/>
    <w:multiLevelType w:val="hybridMultilevel"/>
    <w:tmpl w:val="863A080A"/>
    <w:lvl w:ilvl="0" w:tplc="D5E67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971A7A"/>
    <w:multiLevelType w:val="hybridMultilevel"/>
    <w:tmpl w:val="C6AC4892"/>
    <w:lvl w:ilvl="0" w:tplc="299E1888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68E533F"/>
    <w:multiLevelType w:val="hybridMultilevel"/>
    <w:tmpl w:val="5EB4A466"/>
    <w:lvl w:ilvl="0" w:tplc="7242E9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 w15:restartNumberingAfterBreak="0">
    <w:nsid w:val="58811E6A"/>
    <w:multiLevelType w:val="hybridMultilevel"/>
    <w:tmpl w:val="9A763134"/>
    <w:lvl w:ilvl="0" w:tplc="D0A615E2">
      <w:start w:val="1"/>
      <w:numFmt w:val="taiwaneseCountingThousand"/>
      <w:pStyle w:val="a0"/>
      <w:lvlText w:val="(%1)"/>
      <w:lvlJc w:val="left"/>
      <w:pPr>
        <w:tabs>
          <w:tab w:val="num" w:pos="2218"/>
        </w:tabs>
        <w:ind w:left="2218" w:hanging="1020"/>
      </w:pPr>
      <w:rPr>
        <w:rFonts w:cs="Times New Roman" w:hint="default"/>
      </w:rPr>
    </w:lvl>
    <w:lvl w:ilvl="1" w:tplc="0409000B">
      <w:start w:val="1"/>
      <w:numFmt w:val="ideographTraditional"/>
      <w:lvlText w:val="%2、"/>
      <w:lvlJc w:val="left"/>
      <w:pPr>
        <w:tabs>
          <w:tab w:val="num" w:pos="2158"/>
        </w:tabs>
        <w:ind w:left="2158" w:hanging="480"/>
      </w:pPr>
      <w:rPr>
        <w:rFonts w:cs="Times New Roman"/>
      </w:rPr>
    </w:lvl>
    <w:lvl w:ilvl="2" w:tplc="0409000D">
      <w:start w:val="1"/>
      <w:numFmt w:val="lowerRoman"/>
      <w:lvlText w:val="%3."/>
      <w:lvlJc w:val="right"/>
      <w:pPr>
        <w:tabs>
          <w:tab w:val="num" w:pos="2638"/>
        </w:tabs>
        <w:ind w:left="2638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118"/>
        </w:tabs>
        <w:ind w:left="3118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3598"/>
        </w:tabs>
        <w:ind w:left="3598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78"/>
        </w:tabs>
        <w:ind w:left="4078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558"/>
        </w:tabs>
        <w:ind w:left="4558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5038"/>
        </w:tabs>
        <w:ind w:left="5038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518"/>
        </w:tabs>
        <w:ind w:left="5518" w:hanging="480"/>
      </w:pPr>
      <w:rPr>
        <w:rFonts w:cs="Times New Roman"/>
      </w:rPr>
    </w:lvl>
  </w:abstractNum>
  <w:abstractNum w:abstractNumId="21" w15:restartNumberingAfterBreak="0">
    <w:nsid w:val="5C8B19D3"/>
    <w:multiLevelType w:val="hybridMultilevel"/>
    <w:tmpl w:val="B192C354"/>
    <w:lvl w:ilvl="0" w:tplc="C9EE5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2" w15:restartNumberingAfterBreak="0">
    <w:nsid w:val="632542A9"/>
    <w:multiLevelType w:val="multilevel"/>
    <w:tmpl w:val="4552AB68"/>
    <w:lvl w:ilvl="0">
      <w:start w:val="1"/>
      <w:numFmt w:val="taiwaneseCountingThousand"/>
      <w:pStyle w:val="a1"/>
      <w:suff w:val="nothing"/>
      <w:lvlText w:val="%1、"/>
      <w:lvlJc w:val="left"/>
      <w:pPr>
        <w:ind w:left="953" w:hanging="63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cs="Times New Roman"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cs="Times New Roman" w:hint="eastAsia"/>
      </w:rPr>
    </w:lvl>
  </w:abstractNum>
  <w:abstractNum w:abstractNumId="23" w15:restartNumberingAfterBreak="0">
    <w:nsid w:val="65703C47"/>
    <w:multiLevelType w:val="hybridMultilevel"/>
    <w:tmpl w:val="8BB63AD0"/>
    <w:lvl w:ilvl="0" w:tplc="09FE98AE">
      <w:start w:val="1"/>
      <w:numFmt w:val="taiwaneseCountingThousand"/>
      <w:pStyle w:val="a2"/>
      <w:lvlText w:val="%1、"/>
      <w:lvlJc w:val="left"/>
      <w:pPr>
        <w:tabs>
          <w:tab w:val="num" w:pos="1768"/>
        </w:tabs>
        <w:ind w:left="1768" w:hanging="990"/>
      </w:pPr>
      <w:rPr>
        <w:rFonts w:hAnsi="標楷體" w:cs="Times New Roman" w:hint="default"/>
      </w:rPr>
    </w:lvl>
    <w:lvl w:ilvl="1" w:tplc="747E600A">
      <w:start w:val="1"/>
      <w:numFmt w:val="ideographTraditional"/>
      <w:lvlText w:val="%2、"/>
      <w:lvlJc w:val="left"/>
      <w:pPr>
        <w:tabs>
          <w:tab w:val="num" w:pos="1738"/>
        </w:tabs>
        <w:ind w:left="1738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18"/>
        </w:tabs>
        <w:ind w:left="2218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698"/>
        </w:tabs>
        <w:ind w:left="2698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3178"/>
        </w:tabs>
        <w:ind w:left="3178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658"/>
        </w:tabs>
        <w:ind w:left="3658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38"/>
        </w:tabs>
        <w:ind w:left="4138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618"/>
        </w:tabs>
        <w:ind w:left="4618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098"/>
        </w:tabs>
        <w:ind w:left="5098" w:hanging="480"/>
      </w:pPr>
      <w:rPr>
        <w:rFonts w:cs="Times New Roman"/>
      </w:rPr>
    </w:lvl>
  </w:abstractNum>
  <w:abstractNum w:abstractNumId="24" w15:restartNumberingAfterBreak="0">
    <w:nsid w:val="6A8D6586"/>
    <w:multiLevelType w:val="multilevel"/>
    <w:tmpl w:val="0409001D"/>
    <w:styleLink w:val="1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/>
      </w:rPr>
    </w:lvl>
  </w:abstractNum>
  <w:abstractNum w:abstractNumId="25" w15:restartNumberingAfterBreak="0">
    <w:nsid w:val="6C205333"/>
    <w:multiLevelType w:val="hybridMultilevel"/>
    <w:tmpl w:val="088EAAE6"/>
    <w:lvl w:ilvl="0" w:tplc="B366FEF0">
      <w:start w:val="1"/>
      <w:numFmt w:val="bullet"/>
      <w:pStyle w:val="11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6C2B765C"/>
    <w:multiLevelType w:val="hybridMultilevel"/>
    <w:tmpl w:val="CFBABBB0"/>
    <w:lvl w:ilvl="0" w:tplc="C9EE5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706647C5"/>
    <w:multiLevelType w:val="multilevel"/>
    <w:tmpl w:val="9384B5FE"/>
    <w:lvl w:ilvl="0">
      <w:start w:val="1"/>
      <w:numFmt w:val="taiwaneseCountingThousand"/>
      <w:lvlText w:val="%1、"/>
      <w:lvlJc w:val="left"/>
      <w:pPr>
        <w:tabs>
          <w:tab w:val="num" w:pos="508"/>
        </w:tabs>
        <w:ind w:left="508" w:hanging="48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68"/>
        </w:tabs>
        <w:ind w:left="868" w:hanging="360"/>
      </w:pPr>
      <w:rPr>
        <w:rFonts w:ascii="標楷體" w:eastAsia="標楷體" w:hAnsi="標楷體" w:cs="Times New Roman" w:hint="eastAsia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68"/>
        </w:tabs>
        <w:ind w:left="1468" w:hanging="480"/>
      </w:pPr>
      <w:rPr>
        <w:rFonts w:eastAsia="標楷體" w:cs="Times New Roman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48"/>
        </w:tabs>
        <w:ind w:left="1948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28"/>
        </w:tabs>
        <w:ind w:left="2428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908"/>
        </w:tabs>
        <w:ind w:left="2908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88"/>
        </w:tabs>
        <w:ind w:left="3388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68"/>
        </w:tabs>
        <w:ind w:left="3868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48"/>
        </w:tabs>
        <w:ind w:left="4348" w:hanging="480"/>
      </w:pPr>
      <w:rPr>
        <w:rFonts w:cs="Times New Roman" w:hint="eastAsia"/>
      </w:rPr>
    </w:lvl>
  </w:abstractNum>
  <w:abstractNum w:abstractNumId="28" w15:restartNumberingAfterBreak="0">
    <w:nsid w:val="77293142"/>
    <w:multiLevelType w:val="hybridMultilevel"/>
    <w:tmpl w:val="B7B0571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1876C634">
      <w:start w:val="1"/>
      <w:numFmt w:val="bullet"/>
      <w:lvlText w:val="◎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3" w:tplc="8C9828D8">
      <w:start w:val="1"/>
      <w:numFmt w:val="ideographLegalTraditional"/>
      <w:lvlText w:val="%4."/>
      <w:lvlJc w:val="left"/>
      <w:pPr>
        <w:ind w:left="1807" w:hanging="367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BDA2CF4"/>
    <w:multiLevelType w:val="multilevel"/>
    <w:tmpl w:val="C5E20A04"/>
    <w:lvl w:ilvl="0">
      <w:start w:val="1"/>
      <w:numFmt w:val="bullet"/>
      <w:pStyle w:val="a3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i w:val="0"/>
        <w:sz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29"/>
  </w:num>
  <w:num w:numId="2">
    <w:abstractNumId w:val="9"/>
  </w:num>
  <w:num w:numId="3">
    <w:abstractNumId w:val="0"/>
  </w:num>
  <w:num w:numId="4">
    <w:abstractNumId w:val="25"/>
  </w:num>
  <w:num w:numId="5">
    <w:abstractNumId w:val="22"/>
  </w:num>
  <w:num w:numId="6">
    <w:abstractNumId w:val="6"/>
  </w:num>
  <w:num w:numId="7">
    <w:abstractNumId w:val="24"/>
  </w:num>
  <w:num w:numId="8">
    <w:abstractNumId w:val="12"/>
  </w:num>
  <w:num w:numId="9">
    <w:abstractNumId w:val="20"/>
  </w:num>
  <w:num w:numId="10">
    <w:abstractNumId w:val="23"/>
  </w:num>
  <w:num w:numId="11">
    <w:abstractNumId w:val="5"/>
  </w:num>
  <w:num w:numId="12">
    <w:abstractNumId w:val="1"/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7"/>
  </w:num>
  <w:num w:numId="17">
    <w:abstractNumId w:val="10"/>
  </w:num>
  <w:num w:numId="18">
    <w:abstractNumId w:val="19"/>
  </w:num>
  <w:num w:numId="19">
    <w:abstractNumId w:val="13"/>
  </w:num>
  <w:num w:numId="20">
    <w:abstractNumId w:val="21"/>
  </w:num>
  <w:num w:numId="21">
    <w:abstractNumId w:val="26"/>
  </w:num>
  <w:num w:numId="22">
    <w:abstractNumId w:val="28"/>
  </w:num>
  <w:num w:numId="23">
    <w:abstractNumId w:val="18"/>
  </w:num>
  <w:num w:numId="24">
    <w:abstractNumId w:val="15"/>
  </w:num>
  <w:num w:numId="25">
    <w:abstractNumId w:val="11"/>
  </w:num>
  <w:num w:numId="26">
    <w:abstractNumId w:val="3"/>
  </w:num>
  <w:num w:numId="27">
    <w:abstractNumId w:val="2"/>
  </w:num>
  <w:num w:numId="28">
    <w:abstractNumId w:val="4"/>
  </w:num>
  <w:num w:numId="29">
    <w:abstractNumId w:val="8"/>
  </w:num>
  <w:num w:numId="30">
    <w:abstractNumId w:val="7"/>
  </w:num>
  <w:num w:numId="3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706"/>
    <w:rsid w:val="00016153"/>
    <w:rsid w:val="00016A3D"/>
    <w:rsid w:val="00025E9F"/>
    <w:rsid w:val="00026091"/>
    <w:rsid w:val="00032573"/>
    <w:rsid w:val="00032CD5"/>
    <w:rsid w:val="00035CD3"/>
    <w:rsid w:val="00041E62"/>
    <w:rsid w:val="00052595"/>
    <w:rsid w:val="00056EBC"/>
    <w:rsid w:val="00057A91"/>
    <w:rsid w:val="00074079"/>
    <w:rsid w:val="00080620"/>
    <w:rsid w:val="00080C5A"/>
    <w:rsid w:val="00092819"/>
    <w:rsid w:val="00092829"/>
    <w:rsid w:val="000B1AEB"/>
    <w:rsid w:val="000B435B"/>
    <w:rsid w:val="000B5D16"/>
    <w:rsid w:val="000C4C2E"/>
    <w:rsid w:val="000C6027"/>
    <w:rsid w:val="000D3644"/>
    <w:rsid w:val="000D626D"/>
    <w:rsid w:val="000E0FFA"/>
    <w:rsid w:val="000E35F0"/>
    <w:rsid w:val="000F7488"/>
    <w:rsid w:val="00103036"/>
    <w:rsid w:val="001308CE"/>
    <w:rsid w:val="0013136C"/>
    <w:rsid w:val="00135E40"/>
    <w:rsid w:val="0013642B"/>
    <w:rsid w:val="00143D03"/>
    <w:rsid w:val="0014534B"/>
    <w:rsid w:val="00170D4D"/>
    <w:rsid w:val="00175972"/>
    <w:rsid w:val="001914C7"/>
    <w:rsid w:val="001943BA"/>
    <w:rsid w:val="001B28E2"/>
    <w:rsid w:val="001C3298"/>
    <w:rsid w:val="001C3E8B"/>
    <w:rsid w:val="001C6AED"/>
    <w:rsid w:val="001E1537"/>
    <w:rsid w:val="001E1EDB"/>
    <w:rsid w:val="001E52C2"/>
    <w:rsid w:val="001E779D"/>
    <w:rsid w:val="00202E65"/>
    <w:rsid w:val="00203207"/>
    <w:rsid w:val="00203DA9"/>
    <w:rsid w:val="002106B2"/>
    <w:rsid w:val="00212B89"/>
    <w:rsid w:val="00213A7A"/>
    <w:rsid w:val="00221F9A"/>
    <w:rsid w:val="00222653"/>
    <w:rsid w:val="00224885"/>
    <w:rsid w:val="00233883"/>
    <w:rsid w:val="00243C1A"/>
    <w:rsid w:val="002457F6"/>
    <w:rsid w:val="00245DB6"/>
    <w:rsid w:val="0025365A"/>
    <w:rsid w:val="00256209"/>
    <w:rsid w:val="0026398A"/>
    <w:rsid w:val="00267ADF"/>
    <w:rsid w:val="00270967"/>
    <w:rsid w:val="002722B8"/>
    <w:rsid w:val="0029352F"/>
    <w:rsid w:val="00295730"/>
    <w:rsid w:val="002A446D"/>
    <w:rsid w:val="002B25AE"/>
    <w:rsid w:val="002B6A71"/>
    <w:rsid w:val="002C06FA"/>
    <w:rsid w:val="002C1F8B"/>
    <w:rsid w:val="002C41DE"/>
    <w:rsid w:val="002D37BB"/>
    <w:rsid w:val="002E6FF9"/>
    <w:rsid w:val="002F1879"/>
    <w:rsid w:val="002F229D"/>
    <w:rsid w:val="002F3E4D"/>
    <w:rsid w:val="00300435"/>
    <w:rsid w:val="00301EC5"/>
    <w:rsid w:val="00302D24"/>
    <w:rsid w:val="00303D4E"/>
    <w:rsid w:val="003170E5"/>
    <w:rsid w:val="0032099E"/>
    <w:rsid w:val="003231DA"/>
    <w:rsid w:val="00323688"/>
    <w:rsid w:val="00330FB1"/>
    <w:rsid w:val="00335CA6"/>
    <w:rsid w:val="003365AA"/>
    <w:rsid w:val="00341440"/>
    <w:rsid w:val="003520BE"/>
    <w:rsid w:val="00357D22"/>
    <w:rsid w:val="00360C11"/>
    <w:rsid w:val="00366A47"/>
    <w:rsid w:val="003709DF"/>
    <w:rsid w:val="00394473"/>
    <w:rsid w:val="003960FD"/>
    <w:rsid w:val="003A5A32"/>
    <w:rsid w:val="003B4AF0"/>
    <w:rsid w:val="003B5206"/>
    <w:rsid w:val="003B6F10"/>
    <w:rsid w:val="003B7D2B"/>
    <w:rsid w:val="003C42BC"/>
    <w:rsid w:val="003C4661"/>
    <w:rsid w:val="003D5150"/>
    <w:rsid w:val="003E7BE3"/>
    <w:rsid w:val="003F5A15"/>
    <w:rsid w:val="00400A46"/>
    <w:rsid w:val="004023BF"/>
    <w:rsid w:val="00402D2C"/>
    <w:rsid w:val="00406AD8"/>
    <w:rsid w:val="0041569A"/>
    <w:rsid w:val="00420B26"/>
    <w:rsid w:val="00422878"/>
    <w:rsid w:val="0043060B"/>
    <w:rsid w:val="00430A8E"/>
    <w:rsid w:val="00435C60"/>
    <w:rsid w:val="004370C2"/>
    <w:rsid w:val="00440B52"/>
    <w:rsid w:val="00445E27"/>
    <w:rsid w:val="00447917"/>
    <w:rsid w:val="00447DBD"/>
    <w:rsid w:val="00447F17"/>
    <w:rsid w:val="00450733"/>
    <w:rsid w:val="00460927"/>
    <w:rsid w:val="004627F5"/>
    <w:rsid w:val="004672CC"/>
    <w:rsid w:val="00472DED"/>
    <w:rsid w:val="00473414"/>
    <w:rsid w:val="00473C0C"/>
    <w:rsid w:val="00477ECA"/>
    <w:rsid w:val="0049251B"/>
    <w:rsid w:val="004929CD"/>
    <w:rsid w:val="00493D4A"/>
    <w:rsid w:val="0049513D"/>
    <w:rsid w:val="004A0283"/>
    <w:rsid w:val="004A145A"/>
    <w:rsid w:val="004B2599"/>
    <w:rsid w:val="004C5F68"/>
    <w:rsid w:val="004D107C"/>
    <w:rsid w:val="004D285E"/>
    <w:rsid w:val="004D6488"/>
    <w:rsid w:val="004E3651"/>
    <w:rsid w:val="004F1AF3"/>
    <w:rsid w:val="004F59BF"/>
    <w:rsid w:val="004F65F2"/>
    <w:rsid w:val="004F6E63"/>
    <w:rsid w:val="005041A8"/>
    <w:rsid w:val="0051241E"/>
    <w:rsid w:val="00530890"/>
    <w:rsid w:val="00531582"/>
    <w:rsid w:val="005361CA"/>
    <w:rsid w:val="005415FB"/>
    <w:rsid w:val="00550A52"/>
    <w:rsid w:val="005545FC"/>
    <w:rsid w:val="00556650"/>
    <w:rsid w:val="00567578"/>
    <w:rsid w:val="00581803"/>
    <w:rsid w:val="0058361E"/>
    <w:rsid w:val="0059027C"/>
    <w:rsid w:val="005916F3"/>
    <w:rsid w:val="005C3A13"/>
    <w:rsid w:val="005C68DA"/>
    <w:rsid w:val="005C6F14"/>
    <w:rsid w:val="005C6FA0"/>
    <w:rsid w:val="005D253D"/>
    <w:rsid w:val="005E38A1"/>
    <w:rsid w:val="005E6018"/>
    <w:rsid w:val="005F09BB"/>
    <w:rsid w:val="005F69BC"/>
    <w:rsid w:val="00607DE4"/>
    <w:rsid w:val="006139E8"/>
    <w:rsid w:val="00615403"/>
    <w:rsid w:val="00615D68"/>
    <w:rsid w:val="0063086B"/>
    <w:rsid w:val="00631F2D"/>
    <w:rsid w:val="00632A80"/>
    <w:rsid w:val="00641BFF"/>
    <w:rsid w:val="0064381D"/>
    <w:rsid w:val="0065148C"/>
    <w:rsid w:val="00651531"/>
    <w:rsid w:val="00654C6A"/>
    <w:rsid w:val="006611C6"/>
    <w:rsid w:val="00666BCC"/>
    <w:rsid w:val="00672945"/>
    <w:rsid w:val="0067633B"/>
    <w:rsid w:val="006837FF"/>
    <w:rsid w:val="00684EE2"/>
    <w:rsid w:val="00697AF3"/>
    <w:rsid w:val="006A01CB"/>
    <w:rsid w:val="006A6D80"/>
    <w:rsid w:val="006B003A"/>
    <w:rsid w:val="006B4B8C"/>
    <w:rsid w:val="006B6EE4"/>
    <w:rsid w:val="006C1E3F"/>
    <w:rsid w:val="006C3EF7"/>
    <w:rsid w:val="006D102D"/>
    <w:rsid w:val="006E4DA7"/>
    <w:rsid w:val="006E66B3"/>
    <w:rsid w:val="006F2EFB"/>
    <w:rsid w:val="006F7540"/>
    <w:rsid w:val="00701D53"/>
    <w:rsid w:val="007103E9"/>
    <w:rsid w:val="007154BC"/>
    <w:rsid w:val="007218CE"/>
    <w:rsid w:val="00725FBD"/>
    <w:rsid w:val="0072632C"/>
    <w:rsid w:val="00726D09"/>
    <w:rsid w:val="00733766"/>
    <w:rsid w:val="00736045"/>
    <w:rsid w:val="007372AB"/>
    <w:rsid w:val="0074112D"/>
    <w:rsid w:val="00743C89"/>
    <w:rsid w:val="00745F70"/>
    <w:rsid w:val="007460A3"/>
    <w:rsid w:val="00754582"/>
    <w:rsid w:val="00757284"/>
    <w:rsid w:val="00761899"/>
    <w:rsid w:val="007646BE"/>
    <w:rsid w:val="0076764A"/>
    <w:rsid w:val="007713CD"/>
    <w:rsid w:val="00771E60"/>
    <w:rsid w:val="007738B7"/>
    <w:rsid w:val="00776F1B"/>
    <w:rsid w:val="007856BB"/>
    <w:rsid w:val="00795F0D"/>
    <w:rsid w:val="00797693"/>
    <w:rsid w:val="007A3F29"/>
    <w:rsid w:val="007A58FC"/>
    <w:rsid w:val="007A78E1"/>
    <w:rsid w:val="007B061B"/>
    <w:rsid w:val="007B3775"/>
    <w:rsid w:val="007B584A"/>
    <w:rsid w:val="007B66CA"/>
    <w:rsid w:val="007C01F8"/>
    <w:rsid w:val="007D031D"/>
    <w:rsid w:val="007D0E89"/>
    <w:rsid w:val="007D2E82"/>
    <w:rsid w:val="007E3250"/>
    <w:rsid w:val="007F0552"/>
    <w:rsid w:val="007F49FB"/>
    <w:rsid w:val="007F6C85"/>
    <w:rsid w:val="00801D32"/>
    <w:rsid w:val="008020A4"/>
    <w:rsid w:val="00811258"/>
    <w:rsid w:val="00825238"/>
    <w:rsid w:val="00832629"/>
    <w:rsid w:val="00860C08"/>
    <w:rsid w:val="008728C7"/>
    <w:rsid w:val="00880A24"/>
    <w:rsid w:val="00881BE7"/>
    <w:rsid w:val="0088249C"/>
    <w:rsid w:val="00891FF6"/>
    <w:rsid w:val="00893690"/>
    <w:rsid w:val="00894D4E"/>
    <w:rsid w:val="008963B0"/>
    <w:rsid w:val="008A22FD"/>
    <w:rsid w:val="008A3706"/>
    <w:rsid w:val="008A7C53"/>
    <w:rsid w:val="008B3AFA"/>
    <w:rsid w:val="008D0413"/>
    <w:rsid w:val="008D0999"/>
    <w:rsid w:val="008E38C0"/>
    <w:rsid w:val="008F6C7A"/>
    <w:rsid w:val="0090542E"/>
    <w:rsid w:val="00907FA3"/>
    <w:rsid w:val="00913CF5"/>
    <w:rsid w:val="00926309"/>
    <w:rsid w:val="00941BC1"/>
    <w:rsid w:val="00945DAB"/>
    <w:rsid w:val="009532BC"/>
    <w:rsid w:val="009562B7"/>
    <w:rsid w:val="0095730F"/>
    <w:rsid w:val="009657E8"/>
    <w:rsid w:val="00982EF6"/>
    <w:rsid w:val="00991638"/>
    <w:rsid w:val="009940BB"/>
    <w:rsid w:val="009B10C6"/>
    <w:rsid w:val="009B50CB"/>
    <w:rsid w:val="009B6891"/>
    <w:rsid w:val="009C042A"/>
    <w:rsid w:val="009C092B"/>
    <w:rsid w:val="009E34BA"/>
    <w:rsid w:val="009E3E8F"/>
    <w:rsid w:val="009F28DD"/>
    <w:rsid w:val="009F3D8D"/>
    <w:rsid w:val="00A00388"/>
    <w:rsid w:val="00A0766B"/>
    <w:rsid w:val="00A229D0"/>
    <w:rsid w:val="00A40ABB"/>
    <w:rsid w:val="00A47FC7"/>
    <w:rsid w:val="00A53348"/>
    <w:rsid w:val="00A56BC8"/>
    <w:rsid w:val="00A57488"/>
    <w:rsid w:val="00A6377F"/>
    <w:rsid w:val="00A63CDE"/>
    <w:rsid w:val="00A737FD"/>
    <w:rsid w:val="00A92CF7"/>
    <w:rsid w:val="00AA7CDB"/>
    <w:rsid w:val="00AB0161"/>
    <w:rsid w:val="00AB0F23"/>
    <w:rsid w:val="00AB2E23"/>
    <w:rsid w:val="00AC02E1"/>
    <w:rsid w:val="00AC3A52"/>
    <w:rsid w:val="00AD4E80"/>
    <w:rsid w:val="00AD67E7"/>
    <w:rsid w:val="00AE58D6"/>
    <w:rsid w:val="00AE7E4B"/>
    <w:rsid w:val="00AF2FE6"/>
    <w:rsid w:val="00AF5BC1"/>
    <w:rsid w:val="00B02102"/>
    <w:rsid w:val="00B053FB"/>
    <w:rsid w:val="00B12D96"/>
    <w:rsid w:val="00B16A76"/>
    <w:rsid w:val="00B17DA3"/>
    <w:rsid w:val="00B24825"/>
    <w:rsid w:val="00B36138"/>
    <w:rsid w:val="00B36887"/>
    <w:rsid w:val="00B428D0"/>
    <w:rsid w:val="00B45936"/>
    <w:rsid w:val="00B46C95"/>
    <w:rsid w:val="00B578FB"/>
    <w:rsid w:val="00B60B6E"/>
    <w:rsid w:val="00B6121E"/>
    <w:rsid w:val="00B91847"/>
    <w:rsid w:val="00B95DFD"/>
    <w:rsid w:val="00BB44EB"/>
    <w:rsid w:val="00BC0E1E"/>
    <w:rsid w:val="00BC3CD2"/>
    <w:rsid w:val="00BC7D21"/>
    <w:rsid w:val="00BD2AFD"/>
    <w:rsid w:val="00BD6DDA"/>
    <w:rsid w:val="00BE37E1"/>
    <w:rsid w:val="00BF6DA6"/>
    <w:rsid w:val="00C0118A"/>
    <w:rsid w:val="00C01BFC"/>
    <w:rsid w:val="00C1166E"/>
    <w:rsid w:val="00C14256"/>
    <w:rsid w:val="00C17181"/>
    <w:rsid w:val="00C22FF9"/>
    <w:rsid w:val="00C37D32"/>
    <w:rsid w:val="00C404FF"/>
    <w:rsid w:val="00C45FDE"/>
    <w:rsid w:val="00C5156B"/>
    <w:rsid w:val="00C51647"/>
    <w:rsid w:val="00C6148B"/>
    <w:rsid w:val="00C6232E"/>
    <w:rsid w:val="00C65231"/>
    <w:rsid w:val="00C722D7"/>
    <w:rsid w:val="00C72A7D"/>
    <w:rsid w:val="00C7393D"/>
    <w:rsid w:val="00C7668A"/>
    <w:rsid w:val="00C83816"/>
    <w:rsid w:val="00C90C79"/>
    <w:rsid w:val="00C93E96"/>
    <w:rsid w:val="00CA1F25"/>
    <w:rsid w:val="00CB5DD0"/>
    <w:rsid w:val="00CC1425"/>
    <w:rsid w:val="00CF31A1"/>
    <w:rsid w:val="00CF77A8"/>
    <w:rsid w:val="00D0178A"/>
    <w:rsid w:val="00D01A57"/>
    <w:rsid w:val="00D04D0F"/>
    <w:rsid w:val="00D14D4C"/>
    <w:rsid w:val="00D2183B"/>
    <w:rsid w:val="00D270A1"/>
    <w:rsid w:val="00D30E3C"/>
    <w:rsid w:val="00D32D95"/>
    <w:rsid w:val="00D34E87"/>
    <w:rsid w:val="00D35D98"/>
    <w:rsid w:val="00D44069"/>
    <w:rsid w:val="00D53605"/>
    <w:rsid w:val="00D53695"/>
    <w:rsid w:val="00D60DC3"/>
    <w:rsid w:val="00D61789"/>
    <w:rsid w:val="00D62235"/>
    <w:rsid w:val="00D624E3"/>
    <w:rsid w:val="00D70FD2"/>
    <w:rsid w:val="00D75BE0"/>
    <w:rsid w:val="00D8292D"/>
    <w:rsid w:val="00D866C7"/>
    <w:rsid w:val="00D87EF9"/>
    <w:rsid w:val="00DB231E"/>
    <w:rsid w:val="00DC4E1E"/>
    <w:rsid w:val="00DD3AB1"/>
    <w:rsid w:val="00DE0764"/>
    <w:rsid w:val="00DE0842"/>
    <w:rsid w:val="00DE4DDC"/>
    <w:rsid w:val="00DE5A8C"/>
    <w:rsid w:val="00DE7B43"/>
    <w:rsid w:val="00DF19BE"/>
    <w:rsid w:val="00E1136B"/>
    <w:rsid w:val="00E1295F"/>
    <w:rsid w:val="00E1452F"/>
    <w:rsid w:val="00E16C0D"/>
    <w:rsid w:val="00E219B5"/>
    <w:rsid w:val="00E22272"/>
    <w:rsid w:val="00E25CFD"/>
    <w:rsid w:val="00E433C8"/>
    <w:rsid w:val="00E527BF"/>
    <w:rsid w:val="00E705AF"/>
    <w:rsid w:val="00E70D52"/>
    <w:rsid w:val="00E746D9"/>
    <w:rsid w:val="00E82F27"/>
    <w:rsid w:val="00E86A8B"/>
    <w:rsid w:val="00EA0D72"/>
    <w:rsid w:val="00EA1EEC"/>
    <w:rsid w:val="00EA3254"/>
    <w:rsid w:val="00EA5E79"/>
    <w:rsid w:val="00ED5D8C"/>
    <w:rsid w:val="00EE74D4"/>
    <w:rsid w:val="00EF1616"/>
    <w:rsid w:val="00EF19BC"/>
    <w:rsid w:val="00EF5253"/>
    <w:rsid w:val="00F00591"/>
    <w:rsid w:val="00F03FDF"/>
    <w:rsid w:val="00F130E7"/>
    <w:rsid w:val="00F24372"/>
    <w:rsid w:val="00F27279"/>
    <w:rsid w:val="00F37A1D"/>
    <w:rsid w:val="00F40163"/>
    <w:rsid w:val="00F425D5"/>
    <w:rsid w:val="00F72A75"/>
    <w:rsid w:val="00F77891"/>
    <w:rsid w:val="00F97F19"/>
    <w:rsid w:val="00FA0A75"/>
    <w:rsid w:val="00FA3CFF"/>
    <w:rsid w:val="00FB1DD8"/>
    <w:rsid w:val="00FB273A"/>
    <w:rsid w:val="00FB3A07"/>
    <w:rsid w:val="00FB3B79"/>
    <w:rsid w:val="00FB3BEC"/>
    <w:rsid w:val="00FC32F8"/>
    <w:rsid w:val="00FC3788"/>
    <w:rsid w:val="00FC7E3E"/>
    <w:rsid w:val="00FD674F"/>
    <w:rsid w:val="00FD720F"/>
    <w:rsid w:val="00FF0264"/>
    <w:rsid w:val="00FF2889"/>
    <w:rsid w:val="00FF317A"/>
    <w:rsid w:val="00FF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23EB4AC"/>
  <w15:docId w15:val="{4299B170-866F-48BD-B6EE-E65B5F51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E527BF"/>
    <w:pPr>
      <w:widowControl w:val="0"/>
    </w:pPr>
    <w:rPr>
      <w:rFonts w:ascii="Calibri" w:eastAsia="新細明體" w:hAnsi="Calibri" w:cs="Times New Roman"/>
    </w:rPr>
  </w:style>
  <w:style w:type="paragraph" w:styleId="12">
    <w:name w:val="heading 1"/>
    <w:aliases w:val="Heading 1 Char1"/>
    <w:basedOn w:val="a4"/>
    <w:next w:val="a4"/>
    <w:link w:val="13"/>
    <w:uiPriority w:val="99"/>
    <w:qFormat/>
    <w:rsid w:val="008A3706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1">
    <w:name w:val="heading 2"/>
    <w:aliases w:val="Heading 2 Char1"/>
    <w:basedOn w:val="a4"/>
    <w:next w:val="a4"/>
    <w:link w:val="22"/>
    <w:uiPriority w:val="99"/>
    <w:qFormat/>
    <w:rsid w:val="008A370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1">
    <w:name w:val="heading 3"/>
    <w:aliases w:val="Heading 3 Char1"/>
    <w:basedOn w:val="a4"/>
    <w:next w:val="a4"/>
    <w:link w:val="32"/>
    <w:uiPriority w:val="99"/>
    <w:qFormat/>
    <w:rsid w:val="008A3706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aliases w:val="Heading 8 Char1"/>
    <w:basedOn w:val="a4"/>
    <w:next w:val="a4"/>
    <w:link w:val="80"/>
    <w:uiPriority w:val="99"/>
    <w:qFormat/>
    <w:rsid w:val="008A3706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標題 1 字元"/>
    <w:aliases w:val="Heading 1 Char1 字元"/>
    <w:basedOn w:val="a5"/>
    <w:link w:val="12"/>
    <w:uiPriority w:val="99"/>
    <w:rsid w:val="008A370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2">
    <w:name w:val="標題 2 字元"/>
    <w:aliases w:val="Heading 2 Char1 字元"/>
    <w:basedOn w:val="a5"/>
    <w:link w:val="21"/>
    <w:uiPriority w:val="99"/>
    <w:rsid w:val="008A3706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2">
    <w:name w:val="標題 3 字元"/>
    <w:aliases w:val="Heading 3 Char1 字元"/>
    <w:basedOn w:val="a5"/>
    <w:link w:val="31"/>
    <w:uiPriority w:val="99"/>
    <w:rsid w:val="008A370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80">
    <w:name w:val="標題 8 字元"/>
    <w:aliases w:val="Heading 8 Char1 字元"/>
    <w:basedOn w:val="a5"/>
    <w:link w:val="8"/>
    <w:uiPriority w:val="99"/>
    <w:rsid w:val="008A3706"/>
    <w:rPr>
      <w:rFonts w:ascii="Arial" w:eastAsia="標楷體" w:hAnsi="Arial" w:cs="Times New Roman"/>
      <w:b/>
      <w:color w:val="000000"/>
      <w:szCs w:val="24"/>
    </w:rPr>
  </w:style>
  <w:style w:type="character" w:customStyle="1" w:styleId="Heading1Char">
    <w:name w:val="Heading 1 Char"/>
    <w:aliases w:val="Heading 1 Char1 Char"/>
    <w:uiPriority w:val="99"/>
    <w:rsid w:val="008A3706"/>
    <w:rPr>
      <w:rFonts w:ascii="Arial" w:eastAsia="新細明體" w:hAnsi="Arial" w:cs="Times New Roman"/>
      <w:b/>
      <w:kern w:val="52"/>
      <w:sz w:val="52"/>
      <w:lang w:val="en-US" w:eastAsia="zh-TW"/>
    </w:rPr>
  </w:style>
  <w:style w:type="character" w:customStyle="1" w:styleId="Heading2Char">
    <w:name w:val="Heading 2 Char"/>
    <w:aliases w:val="Heading 2 Char1 Char"/>
    <w:uiPriority w:val="99"/>
    <w:rsid w:val="008A3706"/>
    <w:rPr>
      <w:rFonts w:ascii="Arial" w:eastAsia="新細明體" w:hAnsi="Arial" w:cs="Times New Roman"/>
      <w:b/>
      <w:kern w:val="2"/>
      <w:sz w:val="48"/>
      <w:lang w:val="en-US" w:eastAsia="zh-TW"/>
    </w:rPr>
  </w:style>
  <w:style w:type="character" w:customStyle="1" w:styleId="Heading3Char">
    <w:name w:val="Heading 3 Char"/>
    <w:aliases w:val="Heading 3 Char1 Char"/>
    <w:uiPriority w:val="99"/>
    <w:semiHidden/>
    <w:rsid w:val="008A3706"/>
    <w:rPr>
      <w:rFonts w:eastAsia="細明體" w:cs="Times New Roman"/>
      <w:b/>
      <w:spacing w:val="20"/>
      <w:kern w:val="24"/>
      <w:sz w:val="24"/>
      <w:lang w:val="en-US" w:eastAsia="zh-TW"/>
    </w:rPr>
  </w:style>
  <w:style w:type="character" w:customStyle="1" w:styleId="Heading8Char">
    <w:name w:val="Heading 8 Char"/>
    <w:aliases w:val="Heading 8 Char1 Char"/>
    <w:uiPriority w:val="99"/>
    <w:rsid w:val="008A3706"/>
    <w:rPr>
      <w:rFonts w:ascii="Arial" w:eastAsia="標楷體" w:hAnsi="Arial" w:cs="Times New Roman"/>
      <w:b/>
      <w:color w:val="000000"/>
      <w:kern w:val="2"/>
      <w:sz w:val="24"/>
      <w:lang w:val="en-US" w:eastAsia="zh-TW"/>
    </w:rPr>
  </w:style>
  <w:style w:type="paragraph" w:styleId="a8">
    <w:name w:val="List Paragraph"/>
    <w:basedOn w:val="a4"/>
    <w:link w:val="a9"/>
    <w:uiPriority w:val="34"/>
    <w:qFormat/>
    <w:rsid w:val="008A3706"/>
    <w:pPr>
      <w:ind w:leftChars="200" w:left="480"/>
    </w:pPr>
  </w:style>
  <w:style w:type="paragraph" w:styleId="aa">
    <w:name w:val="header"/>
    <w:aliases w:val="Header Char1"/>
    <w:basedOn w:val="a4"/>
    <w:link w:val="ab"/>
    <w:uiPriority w:val="99"/>
    <w:rsid w:val="008A37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aliases w:val="Header Char1 字元"/>
    <w:basedOn w:val="a5"/>
    <w:link w:val="aa"/>
    <w:uiPriority w:val="99"/>
    <w:rsid w:val="008A3706"/>
    <w:rPr>
      <w:rFonts w:ascii="Calibri" w:eastAsia="新細明體" w:hAnsi="Calibri" w:cs="Times New Roman"/>
      <w:sz w:val="20"/>
      <w:szCs w:val="20"/>
    </w:rPr>
  </w:style>
  <w:style w:type="character" w:customStyle="1" w:styleId="HeaderChar">
    <w:name w:val="Header Char"/>
    <w:aliases w:val="Header Char1 Char"/>
    <w:uiPriority w:val="99"/>
    <w:rsid w:val="008A3706"/>
    <w:rPr>
      <w:rFonts w:cs="Times New Roman"/>
      <w:kern w:val="2"/>
    </w:rPr>
  </w:style>
  <w:style w:type="paragraph" w:styleId="ac">
    <w:name w:val="footer"/>
    <w:aliases w:val="Footer Char1"/>
    <w:basedOn w:val="a4"/>
    <w:link w:val="ad"/>
    <w:uiPriority w:val="99"/>
    <w:rsid w:val="008A37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aliases w:val="Footer Char1 字元"/>
    <w:basedOn w:val="a5"/>
    <w:link w:val="ac"/>
    <w:uiPriority w:val="99"/>
    <w:rsid w:val="008A3706"/>
    <w:rPr>
      <w:rFonts w:ascii="Calibri" w:eastAsia="新細明體" w:hAnsi="Calibri" w:cs="Times New Roman"/>
      <w:sz w:val="20"/>
      <w:szCs w:val="20"/>
    </w:rPr>
  </w:style>
  <w:style w:type="character" w:customStyle="1" w:styleId="FooterChar">
    <w:name w:val="Footer Char"/>
    <w:aliases w:val="Footer Char1 Char"/>
    <w:uiPriority w:val="99"/>
    <w:rsid w:val="008A3706"/>
    <w:rPr>
      <w:rFonts w:cs="Times New Roman"/>
      <w:kern w:val="2"/>
    </w:rPr>
  </w:style>
  <w:style w:type="paragraph" w:styleId="ae">
    <w:name w:val="Balloon Text"/>
    <w:aliases w:val="Balloon Text Char1"/>
    <w:basedOn w:val="a4"/>
    <w:link w:val="af"/>
    <w:uiPriority w:val="99"/>
    <w:semiHidden/>
    <w:rsid w:val="008A3706"/>
    <w:rPr>
      <w:rFonts w:ascii="Cambria" w:hAnsi="Cambria"/>
      <w:sz w:val="18"/>
      <w:szCs w:val="18"/>
    </w:rPr>
  </w:style>
  <w:style w:type="character" w:customStyle="1" w:styleId="af">
    <w:name w:val="註解方塊文字 字元"/>
    <w:aliases w:val="Balloon Text Char1 字元"/>
    <w:basedOn w:val="a5"/>
    <w:link w:val="ae"/>
    <w:uiPriority w:val="99"/>
    <w:semiHidden/>
    <w:rsid w:val="008A3706"/>
    <w:rPr>
      <w:rFonts w:ascii="Cambria" w:eastAsia="新細明體" w:hAnsi="Cambria" w:cs="Times New Roman"/>
      <w:sz w:val="18"/>
      <w:szCs w:val="18"/>
    </w:rPr>
  </w:style>
  <w:style w:type="character" w:customStyle="1" w:styleId="BalloonTextChar">
    <w:name w:val="Balloon Text Char"/>
    <w:aliases w:val="Balloon Text Char1 Char"/>
    <w:uiPriority w:val="99"/>
    <w:semiHidden/>
    <w:rsid w:val="008A3706"/>
    <w:rPr>
      <w:rFonts w:ascii="Arial" w:hAnsi="Arial" w:cs="Times New Roman"/>
      <w:kern w:val="2"/>
      <w:sz w:val="18"/>
    </w:rPr>
  </w:style>
  <w:style w:type="table" w:styleId="af0">
    <w:name w:val="Table Grid"/>
    <w:basedOn w:val="a6"/>
    <w:uiPriority w:val="59"/>
    <w:rsid w:val="008A3706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Salutation"/>
    <w:aliases w:val="Salutation Char"/>
    <w:basedOn w:val="a4"/>
    <w:next w:val="a4"/>
    <w:link w:val="af2"/>
    <w:uiPriority w:val="99"/>
    <w:rsid w:val="008A3706"/>
    <w:rPr>
      <w:rFonts w:ascii="標楷體" w:eastAsia="標楷體" w:hAnsi="標楷體"/>
      <w:sz w:val="28"/>
      <w:szCs w:val="28"/>
    </w:rPr>
  </w:style>
  <w:style w:type="character" w:customStyle="1" w:styleId="af2">
    <w:name w:val="問候 字元"/>
    <w:aliases w:val="Salutation Char 字元"/>
    <w:basedOn w:val="a5"/>
    <w:link w:val="af1"/>
    <w:uiPriority w:val="99"/>
    <w:rsid w:val="008A3706"/>
    <w:rPr>
      <w:rFonts w:ascii="標楷體" w:eastAsia="標楷體" w:hAnsi="標楷體" w:cs="Times New Roman"/>
      <w:sz w:val="28"/>
      <w:szCs w:val="28"/>
    </w:rPr>
  </w:style>
  <w:style w:type="character" w:customStyle="1" w:styleId="SalutationChar1">
    <w:name w:val="Salutation Char1"/>
    <w:aliases w:val="Salutation Char Char"/>
    <w:uiPriority w:val="99"/>
    <w:semiHidden/>
    <w:rsid w:val="008A3706"/>
    <w:rPr>
      <w:rFonts w:cs="Times New Roman"/>
    </w:rPr>
  </w:style>
  <w:style w:type="paragraph" w:styleId="af3">
    <w:name w:val="Closing"/>
    <w:aliases w:val="Closing Char"/>
    <w:basedOn w:val="a4"/>
    <w:link w:val="af4"/>
    <w:uiPriority w:val="99"/>
    <w:rsid w:val="008A3706"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f4">
    <w:name w:val="結語 字元"/>
    <w:aliases w:val="Closing Char 字元"/>
    <w:basedOn w:val="a5"/>
    <w:link w:val="af3"/>
    <w:uiPriority w:val="99"/>
    <w:rsid w:val="008A3706"/>
    <w:rPr>
      <w:rFonts w:ascii="標楷體" w:eastAsia="標楷體" w:hAnsi="標楷體" w:cs="Times New Roman"/>
      <w:sz w:val="28"/>
      <w:szCs w:val="28"/>
    </w:rPr>
  </w:style>
  <w:style w:type="character" w:customStyle="1" w:styleId="ClosingChar1">
    <w:name w:val="Closing Char1"/>
    <w:aliases w:val="Closing Char Char"/>
    <w:uiPriority w:val="99"/>
    <w:semiHidden/>
    <w:rsid w:val="008A3706"/>
    <w:rPr>
      <w:rFonts w:cs="Times New Roman"/>
    </w:rPr>
  </w:style>
  <w:style w:type="character" w:styleId="af5">
    <w:name w:val="Placeholder Text"/>
    <w:uiPriority w:val="99"/>
    <w:semiHidden/>
    <w:rsid w:val="008A3706"/>
    <w:rPr>
      <w:rFonts w:cs="Times New Roman"/>
      <w:color w:val="808080"/>
    </w:rPr>
  </w:style>
  <w:style w:type="paragraph" w:styleId="af6">
    <w:name w:val="Plain Text"/>
    <w:aliases w:val="Plain Text Char1"/>
    <w:basedOn w:val="a4"/>
    <w:link w:val="af7"/>
    <w:uiPriority w:val="99"/>
    <w:rsid w:val="008A3706"/>
    <w:rPr>
      <w:rFonts w:ascii="細明體" w:eastAsia="細明體" w:hAnsi="Courier New" w:cs="Courier New"/>
    </w:rPr>
  </w:style>
  <w:style w:type="character" w:customStyle="1" w:styleId="af7">
    <w:name w:val="純文字 字元"/>
    <w:aliases w:val="Plain Text Char1 字元"/>
    <w:basedOn w:val="a5"/>
    <w:link w:val="af6"/>
    <w:uiPriority w:val="99"/>
    <w:rsid w:val="008A3706"/>
    <w:rPr>
      <w:rFonts w:ascii="細明體" w:eastAsia="細明體" w:hAnsi="Courier New" w:cs="Courier New"/>
    </w:rPr>
  </w:style>
  <w:style w:type="character" w:customStyle="1" w:styleId="PlainTextChar">
    <w:name w:val="Plain Text Char"/>
    <w:aliases w:val="Plain Text Char1 Char"/>
    <w:uiPriority w:val="99"/>
    <w:rsid w:val="008A3706"/>
    <w:rPr>
      <w:rFonts w:ascii="細明體" w:eastAsia="細明體" w:hAnsi="Courier New" w:cs="Times New Roman"/>
      <w:kern w:val="2"/>
      <w:sz w:val="24"/>
      <w:lang w:val="en-US" w:eastAsia="zh-TW"/>
    </w:rPr>
  </w:style>
  <w:style w:type="table" w:customStyle="1" w:styleId="14">
    <w:name w:val="表格格線1"/>
    <w:uiPriority w:val="99"/>
    <w:rsid w:val="008A3706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99"/>
    <w:qFormat/>
    <w:rsid w:val="008A3706"/>
    <w:pPr>
      <w:widowControl w:val="0"/>
    </w:pPr>
    <w:rPr>
      <w:rFonts w:ascii="Calibri" w:eastAsia="新細明體" w:hAnsi="Calibri" w:cs="Times New Roman"/>
    </w:rPr>
  </w:style>
  <w:style w:type="paragraph" w:styleId="af9">
    <w:name w:val="Body Text Indent"/>
    <w:basedOn w:val="a4"/>
    <w:link w:val="afa"/>
    <w:uiPriority w:val="99"/>
    <w:rsid w:val="008A3706"/>
    <w:pPr>
      <w:snapToGrid w:val="0"/>
      <w:ind w:left="672" w:hangingChars="280" w:hanging="672"/>
      <w:jc w:val="both"/>
    </w:pPr>
    <w:rPr>
      <w:rFonts w:ascii="新細明體" w:hAnsi="Arial"/>
      <w:szCs w:val="24"/>
    </w:rPr>
  </w:style>
  <w:style w:type="character" w:customStyle="1" w:styleId="afa">
    <w:name w:val="本文縮排 字元"/>
    <w:basedOn w:val="a5"/>
    <w:link w:val="af9"/>
    <w:uiPriority w:val="99"/>
    <w:rsid w:val="008A3706"/>
    <w:rPr>
      <w:rFonts w:ascii="新細明體" w:eastAsia="新細明體" w:hAnsi="Arial" w:cs="Times New Roman"/>
      <w:szCs w:val="24"/>
    </w:rPr>
  </w:style>
  <w:style w:type="character" w:customStyle="1" w:styleId="BodyTextIndentChar">
    <w:name w:val="Body Text Indent Char"/>
    <w:uiPriority w:val="99"/>
    <w:rsid w:val="008A3706"/>
    <w:rPr>
      <w:rFonts w:ascii="標楷體" w:eastAsia="標楷體" w:cs="Times New Roman"/>
      <w:kern w:val="2"/>
      <w:sz w:val="28"/>
      <w:lang w:val="en-US" w:eastAsia="zh-TW"/>
    </w:rPr>
  </w:style>
  <w:style w:type="paragraph" w:styleId="Web">
    <w:name w:val="Normal (Web)"/>
    <w:basedOn w:val="a4"/>
    <w:uiPriority w:val="99"/>
    <w:rsid w:val="008A3706"/>
    <w:pPr>
      <w:widowControl/>
      <w:spacing w:before="100" w:beforeAutospacing="1" w:after="100" w:afterAutospacing="1"/>
    </w:pPr>
    <w:rPr>
      <w:rFonts w:ascii="Arial Unicode MS" w:hAnsi="Arial Unicode MS" w:cs="Century"/>
      <w:kern w:val="0"/>
      <w:szCs w:val="24"/>
    </w:rPr>
  </w:style>
  <w:style w:type="paragraph" w:styleId="afb">
    <w:name w:val="Note Heading"/>
    <w:aliases w:val="Note Heading Char1"/>
    <w:basedOn w:val="a4"/>
    <w:next w:val="a4"/>
    <w:link w:val="afc"/>
    <w:uiPriority w:val="99"/>
    <w:rsid w:val="008A3706"/>
    <w:pPr>
      <w:jc w:val="center"/>
    </w:pPr>
    <w:rPr>
      <w:rFonts w:ascii="Times New Roman" w:eastAsia="標楷體" w:hAnsi="Times New Roman"/>
      <w:szCs w:val="24"/>
    </w:rPr>
  </w:style>
  <w:style w:type="character" w:customStyle="1" w:styleId="afc">
    <w:name w:val="註釋標題 字元"/>
    <w:aliases w:val="Note Heading Char1 字元"/>
    <w:basedOn w:val="a5"/>
    <w:link w:val="afb"/>
    <w:uiPriority w:val="99"/>
    <w:rsid w:val="008A3706"/>
    <w:rPr>
      <w:rFonts w:ascii="Times New Roman" w:eastAsia="標楷體" w:hAnsi="Times New Roman" w:cs="Times New Roman"/>
      <w:szCs w:val="24"/>
    </w:rPr>
  </w:style>
  <w:style w:type="character" w:customStyle="1" w:styleId="NoteHeadingChar">
    <w:name w:val="Note Heading Char"/>
    <w:aliases w:val="Note Heading Char1 Char"/>
    <w:uiPriority w:val="99"/>
    <w:rsid w:val="008A3706"/>
    <w:rPr>
      <w:rFonts w:ascii="標楷體" w:eastAsia="標楷體" w:hAnsi="標楷體" w:cs="Times New Roman"/>
      <w:kern w:val="2"/>
    </w:rPr>
  </w:style>
  <w:style w:type="paragraph" w:customStyle="1" w:styleId="xl28">
    <w:name w:val="xl28"/>
    <w:basedOn w:val="a4"/>
    <w:uiPriority w:val="99"/>
    <w:rsid w:val="008A3706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3">
    <w:name w:val="Body Text Indent 2"/>
    <w:aliases w:val="Body Text Indent 2 Char1"/>
    <w:basedOn w:val="a4"/>
    <w:link w:val="24"/>
    <w:uiPriority w:val="99"/>
    <w:rsid w:val="008A3706"/>
    <w:pPr>
      <w:spacing w:after="120" w:line="480" w:lineRule="auto"/>
      <w:ind w:leftChars="200" w:left="480"/>
    </w:pPr>
  </w:style>
  <w:style w:type="character" w:customStyle="1" w:styleId="24">
    <w:name w:val="本文縮排 2 字元"/>
    <w:aliases w:val="Body Text Indent 2 Char1 字元"/>
    <w:basedOn w:val="a5"/>
    <w:link w:val="23"/>
    <w:uiPriority w:val="99"/>
    <w:rsid w:val="008A3706"/>
    <w:rPr>
      <w:rFonts w:ascii="Calibri" w:eastAsia="新細明體" w:hAnsi="Calibri" w:cs="Times New Roman"/>
    </w:rPr>
  </w:style>
  <w:style w:type="character" w:customStyle="1" w:styleId="BodyTextIndent2Char">
    <w:name w:val="Body Text Indent 2 Char"/>
    <w:aliases w:val="Body Text Indent 2 Char1 Char"/>
    <w:uiPriority w:val="99"/>
    <w:rsid w:val="008A3706"/>
    <w:rPr>
      <w:rFonts w:eastAsia="新細明體" w:cs="Times New Roman"/>
      <w:kern w:val="2"/>
      <w:sz w:val="24"/>
      <w:lang w:val="en-US" w:eastAsia="zh-TW"/>
    </w:rPr>
  </w:style>
  <w:style w:type="paragraph" w:styleId="33">
    <w:name w:val="Body Text Indent 3"/>
    <w:aliases w:val="Body Text Indent 3 Char1"/>
    <w:basedOn w:val="a4"/>
    <w:link w:val="34"/>
    <w:uiPriority w:val="99"/>
    <w:rsid w:val="008A3706"/>
    <w:pPr>
      <w:spacing w:after="120"/>
      <w:ind w:leftChars="200" w:left="480"/>
    </w:pPr>
    <w:rPr>
      <w:sz w:val="16"/>
      <w:szCs w:val="16"/>
    </w:rPr>
  </w:style>
  <w:style w:type="character" w:customStyle="1" w:styleId="34">
    <w:name w:val="本文縮排 3 字元"/>
    <w:aliases w:val="Body Text Indent 3 Char1 字元"/>
    <w:basedOn w:val="a5"/>
    <w:link w:val="33"/>
    <w:uiPriority w:val="99"/>
    <w:rsid w:val="008A3706"/>
    <w:rPr>
      <w:rFonts w:ascii="Calibri" w:eastAsia="新細明體" w:hAnsi="Calibri" w:cs="Times New Roman"/>
      <w:sz w:val="16"/>
      <w:szCs w:val="16"/>
    </w:rPr>
  </w:style>
  <w:style w:type="character" w:customStyle="1" w:styleId="BodyTextIndent3Char">
    <w:name w:val="Body Text Indent 3 Char"/>
    <w:aliases w:val="Body Text Indent 3 Char1 Char"/>
    <w:uiPriority w:val="99"/>
    <w:rsid w:val="008A3706"/>
    <w:rPr>
      <w:rFonts w:eastAsia="新細明體" w:cs="Times New Roman"/>
      <w:kern w:val="2"/>
      <w:sz w:val="16"/>
      <w:lang w:val="en-US" w:eastAsia="zh-TW"/>
    </w:rPr>
  </w:style>
  <w:style w:type="paragraph" w:customStyle="1" w:styleId="Standard">
    <w:name w:val="Standard"/>
    <w:uiPriority w:val="99"/>
    <w:rsid w:val="008A3706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customStyle="1" w:styleId="Textbody">
    <w:name w:val="Text body"/>
    <w:basedOn w:val="Standard"/>
    <w:uiPriority w:val="99"/>
    <w:rsid w:val="008A3706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uiPriority w:val="99"/>
    <w:rsid w:val="008A3706"/>
    <w:pPr>
      <w:spacing w:after="120"/>
      <w:ind w:left="480"/>
    </w:pPr>
  </w:style>
  <w:style w:type="paragraph" w:customStyle="1" w:styleId="Default">
    <w:name w:val="Default"/>
    <w:rsid w:val="008A3706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styleId="afd">
    <w:name w:val="line number"/>
    <w:uiPriority w:val="99"/>
    <w:semiHidden/>
    <w:rsid w:val="008A3706"/>
    <w:rPr>
      <w:rFonts w:cs="Times New Roman"/>
    </w:rPr>
  </w:style>
  <w:style w:type="paragraph" w:styleId="afe">
    <w:name w:val="Body Text"/>
    <w:aliases w:val="Body Text Char1"/>
    <w:basedOn w:val="a4"/>
    <w:link w:val="aff"/>
    <w:uiPriority w:val="99"/>
    <w:rsid w:val="008A3706"/>
    <w:pPr>
      <w:spacing w:after="120"/>
    </w:pPr>
  </w:style>
  <w:style w:type="character" w:customStyle="1" w:styleId="aff">
    <w:name w:val="本文 字元"/>
    <w:aliases w:val="Body Text Char1 字元"/>
    <w:basedOn w:val="a5"/>
    <w:link w:val="afe"/>
    <w:uiPriority w:val="99"/>
    <w:rsid w:val="008A3706"/>
    <w:rPr>
      <w:rFonts w:ascii="Calibri" w:eastAsia="新細明體" w:hAnsi="Calibri" w:cs="Times New Roman"/>
    </w:rPr>
  </w:style>
  <w:style w:type="character" w:customStyle="1" w:styleId="BodyTextChar">
    <w:name w:val="Body Text Char"/>
    <w:aliases w:val="Body Text Char1 Char"/>
    <w:uiPriority w:val="99"/>
    <w:semiHidden/>
    <w:rsid w:val="008A3706"/>
    <w:rPr>
      <w:rFonts w:eastAsia="新細明體" w:cs="Times New Roman"/>
      <w:kern w:val="2"/>
      <w:sz w:val="24"/>
      <w:lang w:val="en-US" w:eastAsia="zh-TW"/>
    </w:rPr>
  </w:style>
  <w:style w:type="character" w:styleId="aff0">
    <w:name w:val="page number"/>
    <w:uiPriority w:val="99"/>
    <w:rsid w:val="008A3706"/>
    <w:rPr>
      <w:rFonts w:cs="Times New Roman"/>
    </w:rPr>
  </w:style>
  <w:style w:type="paragraph" w:customStyle="1" w:styleId="dash5167-6587-9f4a-982d">
    <w:name w:val="dash5167-6587-9f4a-982d"/>
    <w:basedOn w:val="a4"/>
    <w:uiPriority w:val="99"/>
    <w:rsid w:val="008A3706"/>
    <w:pPr>
      <w:widowControl/>
      <w:spacing w:before="100" w:beforeAutospacing="1" w:after="100" w:afterAutospacing="1"/>
    </w:pPr>
    <w:rPr>
      <w:rFonts w:ascii="Arial Unicode MS" w:hAnsi="Arial Unicode MS" w:cs="Arial Unicode MS"/>
      <w:kern w:val="0"/>
      <w:szCs w:val="24"/>
    </w:rPr>
  </w:style>
  <w:style w:type="paragraph" w:styleId="aff1">
    <w:name w:val="Normal Indent"/>
    <w:basedOn w:val="a4"/>
    <w:uiPriority w:val="99"/>
    <w:rsid w:val="008A3706"/>
    <w:pPr>
      <w:ind w:left="480"/>
    </w:pPr>
    <w:rPr>
      <w:rFonts w:ascii="Times New Roman" w:eastAsia="標楷體" w:hAnsi="Times New Roman"/>
      <w:szCs w:val="20"/>
    </w:rPr>
  </w:style>
  <w:style w:type="table" w:customStyle="1" w:styleId="110">
    <w:name w:val="表格格線11"/>
    <w:uiPriority w:val="99"/>
    <w:rsid w:val="008A370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處室工作報告"/>
    <w:basedOn w:val="a4"/>
    <w:uiPriority w:val="99"/>
    <w:rsid w:val="008A3706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4"/>
    <w:uiPriority w:val="99"/>
    <w:rsid w:val="008A3706"/>
    <w:pPr>
      <w:numPr>
        <w:numId w:val="2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4"/>
    <w:uiPriority w:val="99"/>
    <w:rsid w:val="008A3706"/>
    <w:pPr>
      <w:spacing w:beforeLines="25" w:afterLines="15" w:line="440" w:lineRule="atLeast"/>
      <w:ind w:leftChars="150" w:left="360"/>
    </w:pPr>
    <w:rPr>
      <w:rFonts w:ascii="標楷體" w:eastAsia="標楷體" w:hAnsi="Times New Roman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4"/>
    <w:uiPriority w:val="99"/>
    <w:rsid w:val="008A3706"/>
    <w:pPr>
      <w:numPr>
        <w:numId w:val="3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4"/>
    <w:uiPriority w:val="99"/>
    <w:rsid w:val="008A3706"/>
    <w:pPr>
      <w:numPr>
        <w:numId w:val="4"/>
      </w:numPr>
    </w:pPr>
    <w:rPr>
      <w:rFonts w:ascii="Times New Roman" w:eastAsia="標楷體" w:hAnsi="Times New Roman"/>
      <w:sz w:val="26"/>
      <w:szCs w:val="20"/>
    </w:rPr>
  </w:style>
  <w:style w:type="paragraph" w:customStyle="1" w:styleId="15">
    <w:name w:val="標題1"/>
    <w:basedOn w:val="a4"/>
    <w:next w:val="afe"/>
    <w:uiPriority w:val="99"/>
    <w:rsid w:val="008A3706"/>
    <w:pPr>
      <w:keepNext/>
      <w:suppressAutoHyphens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1">
    <w:name w:val="主旨說明"/>
    <w:basedOn w:val="a4"/>
    <w:uiPriority w:val="99"/>
    <w:rsid w:val="008A3706"/>
    <w:pPr>
      <w:numPr>
        <w:numId w:val="5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2">
    <w:name w:val="annotation reference"/>
    <w:uiPriority w:val="99"/>
    <w:semiHidden/>
    <w:rsid w:val="008A3706"/>
    <w:rPr>
      <w:rFonts w:cs="Times New Roman"/>
      <w:sz w:val="18"/>
    </w:rPr>
  </w:style>
  <w:style w:type="paragraph" w:styleId="aff3">
    <w:name w:val="annotation text"/>
    <w:aliases w:val="Comment Text Char1"/>
    <w:basedOn w:val="a4"/>
    <w:link w:val="aff4"/>
    <w:uiPriority w:val="99"/>
    <w:semiHidden/>
    <w:rsid w:val="008A3706"/>
    <w:rPr>
      <w:rFonts w:ascii="Times New Roman" w:eastAsia="標楷體" w:hAnsi="Times New Roman"/>
      <w:szCs w:val="20"/>
    </w:rPr>
  </w:style>
  <w:style w:type="character" w:customStyle="1" w:styleId="aff4">
    <w:name w:val="註解文字 字元"/>
    <w:aliases w:val="Comment Text Char1 字元"/>
    <w:basedOn w:val="a5"/>
    <w:link w:val="aff3"/>
    <w:uiPriority w:val="99"/>
    <w:semiHidden/>
    <w:rsid w:val="008A3706"/>
    <w:rPr>
      <w:rFonts w:ascii="Times New Roman" w:eastAsia="標楷體" w:hAnsi="Times New Roman" w:cs="Times New Roman"/>
      <w:szCs w:val="20"/>
    </w:rPr>
  </w:style>
  <w:style w:type="character" w:customStyle="1" w:styleId="CommentTextChar">
    <w:name w:val="Comment Text Char"/>
    <w:aliases w:val="Comment Text Char1 Char"/>
    <w:uiPriority w:val="99"/>
    <w:rsid w:val="008A3706"/>
    <w:rPr>
      <w:rFonts w:eastAsia="標楷體" w:cs="Times New Roman"/>
      <w:kern w:val="2"/>
      <w:sz w:val="24"/>
      <w:lang w:val="en-US" w:eastAsia="zh-TW"/>
    </w:rPr>
  </w:style>
  <w:style w:type="paragraph" w:styleId="aff5">
    <w:name w:val="annotation subject"/>
    <w:aliases w:val="Comment Subject Char1"/>
    <w:basedOn w:val="aff3"/>
    <w:next w:val="aff3"/>
    <w:link w:val="aff6"/>
    <w:uiPriority w:val="99"/>
    <w:semiHidden/>
    <w:rsid w:val="008A3706"/>
    <w:rPr>
      <w:b/>
      <w:bCs/>
      <w:szCs w:val="24"/>
    </w:rPr>
  </w:style>
  <w:style w:type="character" w:customStyle="1" w:styleId="aff6">
    <w:name w:val="註解主旨 字元"/>
    <w:aliases w:val="Comment Subject Char1 字元"/>
    <w:basedOn w:val="aff4"/>
    <w:link w:val="aff5"/>
    <w:uiPriority w:val="99"/>
    <w:semiHidden/>
    <w:rsid w:val="008A3706"/>
    <w:rPr>
      <w:rFonts w:ascii="Times New Roman" w:eastAsia="標楷體" w:hAnsi="Times New Roman" w:cs="Times New Roman"/>
      <w:b/>
      <w:bCs/>
      <w:szCs w:val="24"/>
    </w:rPr>
  </w:style>
  <w:style w:type="character" w:customStyle="1" w:styleId="CommentSubjectChar">
    <w:name w:val="Comment Subject Char"/>
    <w:aliases w:val="Comment Subject Char1 Char"/>
    <w:uiPriority w:val="99"/>
    <w:rsid w:val="008A3706"/>
    <w:rPr>
      <w:rFonts w:ascii="Times New Roman" w:eastAsia="新細明體" w:hAnsi="Times New Roman" w:cs="Times New Roman"/>
      <w:b/>
      <w:kern w:val="2"/>
      <w:sz w:val="20"/>
      <w:szCs w:val="20"/>
      <w:lang w:val="en-US" w:eastAsia="zh-TW"/>
    </w:rPr>
  </w:style>
  <w:style w:type="character" w:styleId="aff7">
    <w:name w:val="Hyperlink"/>
    <w:uiPriority w:val="99"/>
    <w:rsid w:val="008A3706"/>
    <w:rPr>
      <w:rFonts w:cs="Times New Roman"/>
      <w:color w:val="0000FF"/>
      <w:u w:val="single"/>
    </w:rPr>
  </w:style>
  <w:style w:type="paragraph" w:customStyle="1" w:styleId="xl27">
    <w:name w:val="xl27"/>
    <w:basedOn w:val="a4"/>
    <w:uiPriority w:val="99"/>
    <w:rsid w:val="008A370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  <w:szCs w:val="24"/>
    </w:rPr>
  </w:style>
  <w:style w:type="character" w:styleId="aff8">
    <w:name w:val="Strong"/>
    <w:uiPriority w:val="99"/>
    <w:qFormat/>
    <w:rsid w:val="008A3706"/>
    <w:rPr>
      <w:rFonts w:cs="Times New Roman"/>
      <w:b/>
    </w:rPr>
  </w:style>
  <w:style w:type="paragraph" w:customStyle="1" w:styleId="p">
    <w:name w:val="p"/>
    <w:basedOn w:val="a4"/>
    <w:uiPriority w:val="99"/>
    <w:rsid w:val="008A3706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4"/>
    <w:uiPriority w:val="99"/>
    <w:rsid w:val="008A3706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uiPriority w:val="99"/>
    <w:rsid w:val="008A3706"/>
    <w:rPr>
      <w:sz w:val="18"/>
    </w:rPr>
  </w:style>
  <w:style w:type="character" w:customStyle="1" w:styleId="unnamed1">
    <w:name w:val="unnamed1"/>
    <w:uiPriority w:val="99"/>
    <w:rsid w:val="008A3706"/>
    <w:rPr>
      <w:rFonts w:cs="Times New Roman"/>
    </w:rPr>
  </w:style>
  <w:style w:type="character" w:customStyle="1" w:styleId="a61">
    <w:name w:val="a61"/>
    <w:uiPriority w:val="99"/>
    <w:rsid w:val="008A3706"/>
    <w:rPr>
      <w:rFonts w:ascii="s?u" w:hAnsi="s?u"/>
      <w:color w:val="auto"/>
      <w:sz w:val="18"/>
    </w:rPr>
  </w:style>
  <w:style w:type="paragraph" w:customStyle="1" w:styleId="aff9">
    <w:name w:val="一、"/>
    <w:basedOn w:val="a4"/>
    <w:autoRedefine/>
    <w:uiPriority w:val="99"/>
    <w:rsid w:val="008A3706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">
    <w:name w:val="(一)"/>
    <w:basedOn w:val="aff9"/>
    <w:link w:val="affa"/>
    <w:uiPriority w:val="99"/>
    <w:rsid w:val="008A3706"/>
    <w:pPr>
      <w:numPr>
        <w:ilvl w:val="2"/>
        <w:numId w:val="6"/>
      </w:numPr>
    </w:pPr>
    <w:rPr>
      <w:kern w:val="0"/>
      <w:sz w:val="20"/>
    </w:rPr>
  </w:style>
  <w:style w:type="paragraph" w:customStyle="1" w:styleId="affb">
    <w:name w:val="齊"/>
    <w:basedOn w:val="a4"/>
    <w:uiPriority w:val="99"/>
    <w:rsid w:val="008A3706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4"/>
    <w:uiPriority w:val="99"/>
    <w:rsid w:val="008A3706"/>
    <w:pPr>
      <w:adjustRightInd w:val="0"/>
      <w:spacing w:line="320" w:lineRule="exact"/>
      <w:jc w:val="center"/>
      <w:textAlignment w:val="baseline"/>
    </w:pPr>
    <w:rPr>
      <w:rFonts w:ascii="標楷體" w:eastAsia="標楷體" w:hAnsi="Times New Roman"/>
      <w:kern w:val="0"/>
      <w:szCs w:val="20"/>
    </w:rPr>
  </w:style>
  <w:style w:type="paragraph" w:styleId="26">
    <w:name w:val="Body Text 2"/>
    <w:aliases w:val="Body Text 2 Char1"/>
    <w:basedOn w:val="a4"/>
    <w:link w:val="27"/>
    <w:uiPriority w:val="99"/>
    <w:rsid w:val="008A3706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本文 2 字元"/>
    <w:aliases w:val="Body Text 2 Char1 字元"/>
    <w:basedOn w:val="a5"/>
    <w:link w:val="26"/>
    <w:uiPriority w:val="99"/>
    <w:rsid w:val="008A3706"/>
    <w:rPr>
      <w:rFonts w:ascii="Times New Roman" w:eastAsia="新細明體" w:hAnsi="Times New Roman" w:cs="Times New Roman"/>
      <w:szCs w:val="24"/>
    </w:rPr>
  </w:style>
  <w:style w:type="character" w:customStyle="1" w:styleId="BodyText2Char">
    <w:name w:val="Body Text 2 Char"/>
    <w:aliases w:val="Body Text 2 Char1 Char"/>
    <w:uiPriority w:val="99"/>
    <w:rsid w:val="008A3706"/>
    <w:rPr>
      <w:rFonts w:eastAsia="新細明體" w:cs="Times New Roman"/>
      <w:kern w:val="2"/>
      <w:sz w:val="24"/>
      <w:lang w:val="en-US" w:eastAsia="zh-TW"/>
    </w:rPr>
  </w:style>
  <w:style w:type="paragraph" w:styleId="affc">
    <w:name w:val="endnote text"/>
    <w:aliases w:val="Endnote Text Char1"/>
    <w:basedOn w:val="a4"/>
    <w:link w:val="affd"/>
    <w:uiPriority w:val="99"/>
    <w:semiHidden/>
    <w:rsid w:val="008A3706"/>
    <w:pPr>
      <w:adjustRightInd w:val="0"/>
    </w:pPr>
    <w:rPr>
      <w:rFonts w:ascii="細明體" w:eastAsia="細明體" w:hAnsi="Times New Roman"/>
      <w:kern w:val="0"/>
      <w:szCs w:val="20"/>
    </w:rPr>
  </w:style>
  <w:style w:type="character" w:customStyle="1" w:styleId="affd">
    <w:name w:val="章節附註文字 字元"/>
    <w:aliases w:val="Endnote Text Char1 字元"/>
    <w:basedOn w:val="a5"/>
    <w:link w:val="affc"/>
    <w:uiPriority w:val="99"/>
    <w:semiHidden/>
    <w:rsid w:val="008A3706"/>
    <w:rPr>
      <w:rFonts w:ascii="細明體" w:eastAsia="細明體" w:hAnsi="Times New Roman" w:cs="Times New Roman"/>
      <w:kern w:val="0"/>
      <w:szCs w:val="20"/>
    </w:rPr>
  </w:style>
  <w:style w:type="character" w:customStyle="1" w:styleId="EndnoteTextChar">
    <w:name w:val="Endnote Text Char"/>
    <w:aliases w:val="Endnote Text Char1 Char"/>
    <w:uiPriority w:val="99"/>
    <w:rsid w:val="008A3706"/>
    <w:rPr>
      <w:rFonts w:ascii="細明體" w:eastAsia="細明體" w:cs="Times New Roman"/>
      <w:sz w:val="24"/>
      <w:lang w:val="en-US" w:eastAsia="zh-TW"/>
    </w:rPr>
  </w:style>
  <w:style w:type="character" w:customStyle="1" w:styleId="fonestyle8">
    <w:name w:val="fone style8"/>
    <w:uiPriority w:val="99"/>
    <w:rsid w:val="008A3706"/>
    <w:rPr>
      <w:rFonts w:cs="Times New Roman"/>
    </w:rPr>
  </w:style>
  <w:style w:type="paragraph" w:customStyle="1" w:styleId="affe">
    <w:name w:val="標題一"/>
    <w:basedOn w:val="a4"/>
    <w:autoRedefine/>
    <w:uiPriority w:val="99"/>
    <w:rsid w:val="008A3706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 w:hAnsi="Times New Roman"/>
      <w:spacing w:val="6"/>
      <w:kern w:val="0"/>
      <w:sz w:val="36"/>
      <w:szCs w:val="20"/>
    </w:rPr>
  </w:style>
  <w:style w:type="paragraph" w:styleId="HTML">
    <w:name w:val="HTML Preformatted"/>
    <w:aliases w:val="HTML Preformatted Char1"/>
    <w:basedOn w:val="a4"/>
    <w:link w:val="HTML0"/>
    <w:uiPriority w:val="99"/>
    <w:rsid w:val="008A37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/>
      <w:kern w:val="0"/>
      <w:sz w:val="20"/>
      <w:szCs w:val="20"/>
    </w:rPr>
  </w:style>
  <w:style w:type="character" w:customStyle="1" w:styleId="HTML0">
    <w:name w:val="HTML 預設格式 字元"/>
    <w:aliases w:val="HTML Preformatted Char1 字元"/>
    <w:basedOn w:val="a5"/>
    <w:link w:val="HTML"/>
    <w:uiPriority w:val="99"/>
    <w:rsid w:val="008A3706"/>
    <w:rPr>
      <w:rFonts w:ascii="細明體" w:eastAsia="細明體" w:hAnsi="Courier New" w:cs="Times New Roman"/>
      <w:kern w:val="0"/>
      <w:sz w:val="20"/>
      <w:szCs w:val="20"/>
    </w:rPr>
  </w:style>
  <w:style w:type="character" w:customStyle="1" w:styleId="HTMLPreformattedChar">
    <w:name w:val="HTML Preformatted Char"/>
    <w:aliases w:val="HTML Preformatted Char1 Char"/>
    <w:uiPriority w:val="99"/>
    <w:rsid w:val="008A3706"/>
    <w:rPr>
      <w:rFonts w:ascii="細明體" w:eastAsia="細明體" w:hAnsi="Courier New" w:cs="Times New Roman"/>
      <w:lang w:val="en-US" w:eastAsia="zh-TW"/>
    </w:rPr>
  </w:style>
  <w:style w:type="paragraph" w:styleId="afff">
    <w:name w:val="Date"/>
    <w:aliases w:val="Date Char1"/>
    <w:basedOn w:val="a4"/>
    <w:next w:val="a4"/>
    <w:link w:val="afff0"/>
    <w:uiPriority w:val="99"/>
    <w:rsid w:val="008A3706"/>
    <w:pPr>
      <w:jc w:val="right"/>
    </w:pPr>
    <w:rPr>
      <w:rFonts w:ascii="新細明體" w:hAnsi="Times New Roman"/>
      <w:kern w:val="0"/>
      <w:sz w:val="20"/>
      <w:szCs w:val="24"/>
    </w:rPr>
  </w:style>
  <w:style w:type="character" w:customStyle="1" w:styleId="afff0">
    <w:name w:val="日期 字元"/>
    <w:aliases w:val="Date Char1 字元"/>
    <w:basedOn w:val="a5"/>
    <w:link w:val="afff"/>
    <w:uiPriority w:val="99"/>
    <w:rsid w:val="008A3706"/>
    <w:rPr>
      <w:rFonts w:ascii="新細明體" w:eastAsia="新細明體" w:hAnsi="Times New Roman" w:cs="Times New Roman"/>
      <w:kern w:val="0"/>
      <w:sz w:val="20"/>
      <w:szCs w:val="24"/>
    </w:rPr>
  </w:style>
  <w:style w:type="character" w:customStyle="1" w:styleId="DateChar">
    <w:name w:val="Date Char"/>
    <w:aliases w:val="Date Char1 Char"/>
    <w:uiPriority w:val="99"/>
    <w:rsid w:val="008A3706"/>
    <w:rPr>
      <w:rFonts w:ascii="新細明體" w:eastAsia="新細明體" w:cs="Times New Roman"/>
      <w:lang w:val="en-US" w:eastAsia="zh-TW"/>
    </w:rPr>
  </w:style>
  <w:style w:type="character" w:styleId="afff1">
    <w:name w:val="FollowedHyperlink"/>
    <w:uiPriority w:val="99"/>
    <w:rsid w:val="008A3706"/>
    <w:rPr>
      <w:rFonts w:cs="Times New Roman"/>
      <w:color w:val="800080"/>
      <w:u w:val="single"/>
    </w:rPr>
  </w:style>
  <w:style w:type="paragraph" w:customStyle="1" w:styleId="font5">
    <w:name w:val="font5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4"/>
    <w:uiPriority w:val="99"/>
    <w:rsid w:val="008A3706"/>
    <w:pPr>
      <w:widowControl/>
      <w:spacing w:before="100" w:beforeAutospacing="1" w:after="100" w:afterAutospacing="1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4"/>
    <w:uiPriority w:val="99"/>
    <w:rsid w:val="008A370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4"/>
    <w:uiPriority w:val="99"/>
    <w:rsid w:val="008A3706"/>
    <w:pPr>
      <w:widowControl/>
      <w:spacing w:before="100" w:beforeAutospacing="1" w:after="100" w:afterAutospacing="1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4"/>
    <w:uiPriority w:val="99"/>
    <w:rsid w:val="008A370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4"/>
    <w:uiPriority w:val="99"/>
    <w:rsid w:val="008A370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2">
    <w:name w:val="Emphasis"/>
    <w:uiPriority w:val="99"/>
    <w:qFormat/>
    <w:rsid w:val="008A3706"/>
    <w:rPr>
      <w:rFonts w:cs="Times New Roman"/>
      <w:i/>
    </w:rPr>
  </w:style>
  <w:style w:type="paragraph" w:styleId="afff3">
    <w:name w:val="List Bullet"/>
    <w:basedOn w:val="a4"/>
    <w:autoRedefine/>
    <w:uiPriority w:val="99"/>
    <w:rsid w:val="008A3706"/>
    <w:pPr>
      <w:tabs>
        <w:tab w:val="num" w:pos="361"/>
      </w:tabs>
      <w:ind w:leftChars="200" w:left="361" w:hangingChars="200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4"/>
    <w:uiPriority w:val="99"/>
    <w:rsid w:val="008A370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4"/>
    <w:uiPriority w:val="99"/>
    <w:rsid w:val="008A370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FF"/>
      <w:kern w:val="0"/>
      <w:szCs w:val="24"/>
    </w:rPr>
  </w:style>
  <w:style w:type="paragraph" w:styleId="afff4">
    <w:name w:val="Block Text"/>
    <w:basedOn w:val="a4"/>
    <w:uiPriority w:val="99"/>
    <w:rsid w:val="008A3706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styleId="35">
    <w:name w:val="Body Text 3"/>
    <w:aliases w:val="Body Text 3 Char1"/>
    <w:basedOn w:val="a4"/>
    <w:link w:val="36"/>
    <w:uiPriority w:val="99"/>
    <w:rsid w:val="008A3706"/>
    <w:pPr>
      <w:spacing w:line="240" w:lineRule="exact"/>
    </w:pPr>
    <w:rPr>
      <w:rFonts w:ascii="標楷體" w:eastAsia="標楷體" w:hAnsi="Times New Roman"/>
      <w:sz w:val="22"/>
      <w:szCs w:val="20"/>
    </w:rPr>
  </w:style>
  <w:style w:type="character" w:customStyle="1" w:styleId="36">
    <w:name w:val="本文 3 字元"/>
    <w:aliases w:val="Body Text 3 Char1 字元"/>
    <w:basedOn w:val="a5"/>
    <w:link w:val="35"/>
    <w:uiPriority w:val="99"/>
    <w:rsid w:val="008A3706"/>
    <w:rPr>
      <w:rFonts w:ascii="標楷體" w:eastAsia="標楷體" w:hAnsi="Times New Roman" w:cs="Times New Roman"/>
      <w:sz w:val="22"/>
      <w:szCs w:val="20"/>
    </w:rPr>
  </w:style>
  <w:style w:type="character" w:customStyle="1" w:styleId="BodyText3Char">
    <w:name w:val="Body Text 3 Char"/>
    <w:aliases w:val="Body Text 3 Char1 Char"/>
    <w:uiPriority w:val="99"/>
    <w:rsid w:val="008A3706"/>
    <w:rPr>
      <w:rFonts w:ascii="標楷體" w:eastAsia="標楷體" w:cs="Times New Roman"/>
      <w:kern w:val="2"/>
      <w:sz w:val="22"/>
      <w:lang w:val="en-US" w:eastAsia="zh-TW"/>
    </w:rPr>
  </w:style>
  <w:style w:type="paragraph" w:styleId="16">
    <w:name w:val="toc 1"/>
    <w:basedOn w:val="a4"/>
    <w:next w:val="a4"/>
    <w:autoRedefine/>
    <w:uiPriority w:val="39"/>
    <w:rsid w:val="001308CE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noProof/>
      <w:color w:val="000000"/>
      <w:sz w:val="28"/>
      <w:szCs w:val="28"/>
      <w:lang w:val="sq-AL"/>
    </w:rPr>
  </w:style>
  <w:style w:type="paragraph" w:styleId="28">
    <w:name w:val="toc 2"/>
    <w:basedOn w:val="a4"/>
    <w:next w:val="a4"/>
    <w:autoRedefine/>
    <w:uiPriority w:val="39"/>
    <w:rsid w:val="005C6FA0"/>
    <w:pPr>
      <w:tabs>
        <w:tab w:val="left" w:pos="1200"/>
        <w:tab w:val="right" w:leader="dot" w:pos="9016"/>
      </w:tabs>
      <w:spacing w:line="440" w:lineRule="exact"/>
      <w:ind w:left="238" w:firstLineChars="117" w:firstLine="328"/>
    </w:pPr>
    <w:rPr>
      <w:rFonts w:ascii="標楷體" w:eastAsia="標楷體" w:hAnsi="標楷體"/>
      <w:smallCaps/>
      <w:noProof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2"/>
    <w:uiPriority w:val="99"/>
    <w:rsid w:val="008A3706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1"/>
    <w:uiPriority w:val="99"/>
    <w:rsid w:val="008A3706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uiPriority w:val="99"/>
    <w:rsid w:val="008A3706"/>
  </w:style>
  <w:style w:type="character" w:customStyle="1" w:styleId="2TimesNewRoman120851">
    <w:name w:val="樣式 標題 2 + (拉丁) Times New Roman (中文) 標楷體 12 點 非粗體 套用前:  0.85 ... 字元 字元"/>
    <w:uiPriority w:val="99"/>
    <w:rsid w:val="008A3706"/>
    <w:rPr>
      <w:rFonts w:ascii="Arial" w:eastAsia="標楷體" w:hAnsi="Arial"/>
      <w:b/>
      <w:kern w:val="2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uiPriority w:val="99"/>
    <w:rsid w:val="008A3706"/>
    <w:rPr>
      <w:rFonts w:ascii="Arial" w:eastAsia="標楷體" w:hAnsi="Arial" w:cs="Times New Roman"/>
      <w:b/>
      <w:bCs/>
      <w:kern w:val="2"/>
      <w:sz w:val="24"/>
      <w:szCs w:val="24"/>
      <w:lang w:val="en-US" w:eastAsia="zh-TW" w:bidi="ar-SA"/>
    </w:rPr>
  </w:style>
  <w:style w:type="character" w:customStyle="1" w:styleId="grame">
    <w:name w:val="grame"/>
    <w:uiPriority w:val="99"/>
    <w:rsid w:val="008A3706"/>
    <w:rPr>
      <w:rFonts w:cs="Times New Roman"/>
    </w:rPr>
  </w:style>
  <w:style w:type="paragraph" w:styleId="37">
    <w:name w:val="toc 3"/>
    <w:basedOn w:val="a4"/>
    <w:next w:val="a4"/>
    <w:autoRedefine/>
    <w:uiPriority w:val="39"/>
    <w:rsid w:val="008A3706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4"/>
    <w:next w:val="a4"/>
    <w:autoRedefine/>
    <w:uiPriority w:val="99"/>
    <w:semiHidden/>
    <w:rsid w:val="008A3706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4"/>
    <w:next w:val="a4"/>
    <w:autoRedefine/>
    <w:uiPriority w:val="99"/>
    <w:semiHidden/>
    <w:rsid w:val="008A3706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4"/>
    <w:next w:val="a4"/>
    <w:autoRedefine/>
    <w:uiPriority w:val="99"/>
    <w:semiHidden/>
    <w:rsid w:val="008A3706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4"/>
    <w:next w:val="a4"/>
    <w:autoRedefine/>
    <w:uiPriority w:val="99"/>
    <w:semiHidden/>
    <w:rsid w:val="008A3706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4"/>
    <w:next w:val="a4"/>
    <w:autoRedefine/>
    <w:uiPriority w:val="99"/>
    <w:semiHidden/>
    <w:rsid w:val="008A3706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4"/>
    <w:next w:val="a4"/>
    <w:autoRedefine/>
    <w:uiPriority w:val="99"/>
    <w:semiHidden/>
    <w:rsid w:val="008A3706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uiPriority w:val="99"/>
    <w:rsid w:val="008A3706"/>
    <w:rPr>
      <w:rFonts w:cs="Times New Roman"/>
    </w:rPr>
  </w:style>
  <w:style w:type="character" w:customStyle="1" w:styleId="style311">
    <w:name w:val="style311"/>
    <w:uiPriority w:val="99"/>
    <w:rsid w:val="008A3706"/>
    <w:rPr>
      <w:color w:val="auto"/>
      <w:sz w:val="20"/>
    </w:rPr>
  </w:style>
  <w:style w:type="character" w:customStyle="1" w:styleId="style91">
    <w:name w:val="style91"/>
    <w:uiPriority w:val="99"/>
    <w:rsid w:val="008A3706"/>
    <w:rPr>
      <w:rFonts w:ascii="新細明體" w:eastAsia="新細明體" w:hAnsi="新細明體"/>
      <w:sz w:val="18"/>
    </w:rPr>
  </w:style>
  <w:style w:type="paragraph" w:customStyle="1" w:styleId="02">
    <w:name w:val="02"/>
    <w:basedOn w:val="af6"/>
    <w:uiPriority w:val="99"/>
    <w:rsid w:val="008A3706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uiPriority w:val="99"/>
    <w:rsid w:val="008A3706"/>
    <w:pPr>
      <w:ind w:left="1191" w:hanging="1191"/>
    </w:pPr>
  </w:style>
  <w:style w:type="character" w:customStyle="1" w:styleId="40">
    <w:name w:val="字元 字元4"/>
    <w:uiPriority w:val="99"/>
    <w:rsid w:val="008A3706"/>
    <w:rPr>
      <w:rFonts w:eastAsia="新細明體"/>
      <w:kern w:val="2"/>
      <w:lang w:val="en-US" w:eastAsia="zh-TW"/>
    </w:rPr>
  </w:style>
  <w:style w:type="paragraph" w:customStyle="1" w:styleId="29">
    <w:name w:val="標題2"/>
    <w:uiPriority w:val="99"/>
    <w:rsid w:val="008A3706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17">
    <w:name w:val="字元 字元1"/>
    <w:uiPriority w:val="99"/>
    <w:rsid w:val="008A3706"/>
    <w:rPr>
      <w:kern w:val="2"/>
    </w:rPr>
  </w:style>
  <w:style w:type="character" w:customStyle="1" w:styleId="afff5">
    <w:name w:val="字元 字元"/>
    <w:uiPriority w:val="99"/>
    <w:rsid w:val="008A3706"/>
    <w:rPr>
      <w:kern w:val="2"/>
    </w:rPr>
  </w:style>
  <w:style w:type="paragraph" w:customStyle="1" w:styleId="TimesNewRoman11">
    <w:name w:val="樣式 樣式 本文 + Times New Roman + 左:  1 字元 右:  1 字元"/>
    <w:basedOn w:val="a4"/>
    <w:uiPriority w:val="99"/>
    <w:rsid w:val="008A3706"/>
    <w:pPr>
      <w:snapToGrid w:val="0"/>
      <w:spacing w:line="480" w:lineRule="atLeast"/>
      <w:ind w:firstLineChars="200"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uiPriority w:val="99"/>
    <w:rsid w:val="008A3706"/>
    <w:rPr>
      <w:rFonts w:eastAsia="標楷體"/>
      <w:sz w:val="24"/>
      <w:lang w:val="en-US" w:eastAsia="zh-TW"/>
    </w:rPr>
  </w:style>
  <w:style w:type="character" w:customStyle="1" w:styleId="2a">
    <w:name w:val="字元 字元2"/>
    <w:uiPriority w:val="99"/>
    <w:rsid w:val="008A3706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">
    <w:name w:val="(一)-1"/>
    <w:basedOn w:val="a4"/>
    <w:uiPriority w:val="99"/>
    <w:rsid w:val="008A3706"/>
    <w:pPr>
      <w:spacing w:line="480" w:lineRule="exact"/>
      <w:ind w:leftChars="177"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0">
    <w:name w:val="說明條列"/>
    <w:basedOn w:val="a4"/>
    <w:uiPriority w:val="99"/>
    <w:rsid w:val="008A3706"/>
    <w:pPr>
      <w:numPr>
        <w:numId w:val="9"/>
      </w:numPr>
      <w:spacing w:line="480" w:lineRule="exact"/>
      <w:ind w:left="891" w:hanging="607"/>
      <w:jc w:val="both"/>
    </w:pPr>
    <w:rPr>
      <w:rFonts w:ascii="標楷體" w:eastAsia="標楷體" w:hAnsi="Times New Roman" w:cs="標楷體"/>
      <w:sz w:val="30"/>
      <w:szCs w:val="30"/>
    </w:rPr>
  </w:style>
  <w:style w:type="paragraph" w:customStyle="1" w:styleId="a2">
    <w:name w:val="公告條列"/>
    <w:basedOn w:val="a4"/>
    <w:uiPriority w:val="99"/>
    <w:rsid w:val="008A3706"/>
    <w:pPr>
      <w:numPr>
        <w:numId w:val="10"/>
      </w:numPr>
      <w:spacing w:line="480" w:lineRule="exact"/>
      <w:ind w:left="1503" w:hanging="596"/>
      <w:jc w:val="both"/>
    </w:pPr>
    <w:rPr>
      <w:rFonts w:ascii="標楷體" w:eastAsia="標楷體" w:hAnsi="Times New Roman" w:cs="標楷體"/>
      <w:sz w:val="30"/>
      <w:szCs w:val="30"/>
    </w:rPr>
  </w:style>
  <w:style w:type="paragraph" w:customStyle="1" w:styleId="xl44">
    <w:name w:val="xl44"/>
    <w:basedOn w:val="a4"/>
    <w:uiPriority w:val="99"/>
    <w:rsid w:val="008A3706"/>
    <w:pPr>
      <w:widowControl/>
      <w:spacing w:before="100" w:beforeAutospacing="1" w:after="100" w:afterAutospacing="1"/>
      <w:textAlignment w:val="center"/>
    </w:pPr>
    <w:rPr>
      <w:rFonts w:ascii="Times New Roman" w:hAnsi="Times New Roman"/>
      <w:kern w:val="0"/>
      <w:sz w:val="22"/>
    </w:rPr>
  </w:style>
  <w:style w:type="paragraph" w:customStyle="1" w:styleId="afff6">
    <w:name w:val="列席者"/>
    <w:basedOn w:val="a4"/>
    <w:uiPriority w:val="99"/>
    <w:rsid w:val="008A3706"/>
    <w:pPr>
      <w:spacing w:line="480" w:lineRule="exact"/>
      <w:ind w:left="1225" w:hanging="1225"/>
      <w:jc w:val="both"/>
    </w:pPr>
    <w:rPr>
      <w:rFonts w:ascii="標楷體" w:eastAsia="標楷體" w:hAnsi="Times New Roman" w:cs="標楷體"/>
      <w:sz w:val="30"/>
      <w:szCs w:val="30"/>
    </w:rPr>
  </w:style>
  <w:style w:type="paragraph" w:customStyle="1" w:styleId="afff7">
    <w:name w:val="受文者"/>
    <w:basedOn w:val="aff1"/>
    <w:uiPriority w:val="99"/>
    <w:rsid w:val="008A3706"/>
    <w:pPr>
      <w:spacing w:line="240" w:lineRule="atLeast"/>
      <w:ind w:left="1304" w:hanging="1304"/>
      <w:jc w:val="both"/>
    </w:pPr>
    <w:rPr>
      <w:rFonts w:ascii="標楷體" w:cs="標楷體"/>
      <w:sz w:val="32"/>
      <w:szCs w:val="32"/>
    </w:rPr>
  </w:style>
  <w:style w:type="paragraph" w:customStyle="1" w:styleId="afff8">
    <w:name w:val="說明"/>
    <w:basedOn w:val="afff9"/>
    <w:next w:val="a0"/>
    <w:uiPriority w:val="99"/>
    <w:rsid w:val="008A3706"/>
  </w:style>
  <w:style w:type="paragraph" w:customStyle="1" w:styleId="afff9">
    <w:name w:val="主旨"/>
    <w:basedOn w:val="a4"/>
    <w:next w:val="a4"/>
    <w:uiPriority w:val="99"/>
    <w:rsid w:val="008A3706"/>
    <w:pPr>
      <w:spacing w:line="480" w:lineRule="exact"/>
      <w:ind w:left="907" w:hanging="907"/>
      <w:jc w:val="both"/>
    </w:pPr>
    <w:rPr>
      <w:rFonts w:ascii="標楷體" w:eastAsia="標楷體" w:hAnsi="Times New Roman" w:cs="標楷體"/>
      <w:sz w:val="30"/>
      <w:szCs w:val="30"/>
    </w:rPr>
  </w:style>
  <w:style w:type="paragraph" w:customStyle="1" w:styleId="afffa">
    <w:name w:val="正副本"/>
    <w:basedOn w:val="aff1"/>
    <w:uiPriority w:val="99"/>
    <w:rsid w:val="008A3706"/>
    <w:pPr>
      <w:spacing w:line="240" w:lineRule="atLeast"/>
      <w:ind w:left="720" w:hanging="720"/>
      <w:jc w:val="both"/>
    </w:pPr>
    <w:rPr>
      <w:rFonts w:ascii="標楷體" w:cs="標楷體"/>
      <w:szCs w:val="24"/>
    </w:rPr>
  </w:style>
  <w:style w:type="paragraph" w:customStyle="1" w:styleId="afffb">
    <w:name w:val="擬辦"/>
    <w:basedOn w:val="afff8"/>
    <w:next w:val="a0"/>
    <w:uiPriority w:val="99"/>
    <w:rsid w:val="008A3706"/>
  </w:style>
  <w:style w:type="paragraph" w:customStyle="1" w:styleId="afffc">
    <w:name w:val="公告事項"/>
    <w:basedOn w:val="aff1"/>
    <w:next w:val="a4"/>
    <w:uiPriority w:val="99"/>
    <w:rsid w:val="008A3706"/>
    <w:pPr>
      <w:spacing w:line="480" w:lineRule="exact"/>
      <w:ind w:left="1531" w:hanging="1531"/>
      <w:jc w:val="both"/>
    </w:pPr>
    <w:rPr>
      <w:rFonts w:ascii="標楷體" w:cs="標楷體"/>
      <w:sz w:val="30"/>
      <w:szCs w:val="30"/>
    </w:rPr>
  </w:style>
  <w:style w:type="paragraph" w:styleId="afffd">
    <w:name w:val="caption"/>
    <w:basedOn w:val="a4"/>
    <w:next w:val="a4"/>
    <w:uiPriority w:val="99"/>
    <w:qFormat/>
    <w:rsid w:val="008A3706"/>
    <w:pPr>
      <w:spacing w:before="120" w:after="120"/>
    </w:pPr>
    <w:rPr>
      <w:rFonts w:ascii="Times New Roman" w:hAnsi="Times New Roman"/>
      <w:szCs w:val="24"/>
    </w:rPr>
  </w:style>
  <w:style w:type="paragraph" w:customStyle="1" w:styleId="afffe">
    <w:name w:val="姓名"/>
    <w:basedOn w:val="a4"/>
    <w:next w:val="a0"/>
    <w:uiPriority w:val="99"/>
    <w:rsid w:val="008A3706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f">
    <w:name w:val="開會"/>
    <w:basedOn w:val="a4"/>
    <w:next w:val="a0"/>
    <w:uiPriority w:val="99"/>
    <w:rsid w:val="008A3706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0">
    <w:name w:val="會辦單位"/>
    <w:basedOn w:val="a4"/>
    <w:uiPriority w:val="99"/>
    <w:rsid w:val="008A3706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8">
    <w:name w:val="字元 字元3"/>
    <w:uiPriority w:val="99"/>
    <w:rsid w:val="008A3706"/>
    <w:rPr>
      <w:rFonts w:ascii="細明體" w:eastAsia="細明體" w:hAnsi="Courier New"/>
      <w:kern w:val="2"/>
      <w:sz w:val="24"/>
      <w:lang w:val="en-US" w:eastAsia="zh-TW"/>
    </w:rPr>
  </w:style>
  <w:style w:type="paragraph" w:customStyle="1" w:styleId="18">
    <w:name w:val="清單段落1"/>
    <w:basedOn w:val="a4"/>
    <w:uiPriority w:val="99"/>
    <w:rsid w:val="008A3706"/>
    <w:pPr>
      <w:ind w:leftChars="200"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4"/>
    <w:uiPriority w:val="99"/>
    <w:rsid w:val="008A37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4"/>
    <w:uiPriority w:val="99"/>
    <w:rsid w:val="008A3706"/>
    <w:pPr>
      <w:widowControl/>
      <w:spacing w:before="100" w:beforeAutospacing="1" w:after="100" w:afterAutospacing="1"/>
    </w:pPr>
    <w:rPr>
      <w:rFonts w:ascii="Arial Unicode MS" w:hAnsi="Arial Unicode MS" w:cs="Arial Unicode MS"/>
      <w:kern w:val="0"/>
      <w:szCs w:val="24"/>
    </w:rPr>
  </w:style>
  <w:style w:type="paragraph" w:customStyle="1" w:styleId="2b">
    <w:name w:val="清單段落2"/>
    <w:basedOn w:val="a4"/>
    <w:uiPriority w:val="99"/>
    <w:rsid w:val="008A3706"/>
    <w:pPr>
      <w:ind w:leftChars="200" w:left="480"/>
    </w:pPr>
    <w:rPr>
      <w:rFonts w:ascii="Times New Roman" w:hAnsi="Times New Roman"/>
      <w:szCs w:val="24"/>
    </w:rPr>
  </w:style>
  <w:style w:type="character" w:customStyle="1" w:styleId="200">
    <w:name w:val="字元 字元20"/>
    <w:uiPriority w:val="99"/>
    <w:rsid w:val="008A3706"/>
    <w:rPr>
      <w:rFonts w:ascii="Cambria" w:eastAsia="新細明體" w:hAnsi="Cambria"/>
      <w:b/>
      <w:kern w:val="52"/>
      <w:sz w:val="52"/>
    </w:rPr>
  </w:style>
  <w:style w:type="paragraph" w:styleId="z-">
    <w:name w:val="HTML Bottom of Form"/>
    <w:aliases w:val="z-Bottom of Form Char"/>
    <w:basedOn w:val="a4"/>
    <w:next w:val="a4"/>
    <w:link w:val="z-0"/>
    <w:hidden/>
    <w:uiPriority w:val="99"/>
    <w:rsid w:val="008A370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aliases w:val="z-Bottom of Form Char 字元"/>
    <w:basedOn w:val="a5"/>
    <w:link w:val="z-"/>
    <w:uiPriority w:val="99"/>
    <w:rsid w:val="008A3706"/>
    <w:rPr>
      <w:rFonts w:ascii="Arial" w:eastAsia="新細明體" w:hAnsi="Arial" w:cs="Times New Roman"/>
      <w:vanish/>
      <w:sz w:val="16"/>
      <w:szCs w:val="16"/>
    </w:rPr>
  </w:style>
  <w:style w:type="character" w:customStyle="1" w:styleId="z-BottomofFormChar1">
    <w:name w:val="z-Bottom of Form Char1"/>
    <w:aliases w:val="z-Bottom of Form Char Char"/>
    <w:uiPriority w:val="99"/>
    <w:semiHidden/>
    <w:rsid w:val="008A3706"/>
    <w:rPr>
      <w:rFonts w:ascii="Arial" w:hAnsi="Arial" w:cs="Arial"/>
      <w:vanish/>
      <w:sz w:val="16"/>
      <w:szCs w:val="16"/>
    </w:rPr>
  </w:style>
  <w:style w:type="paragraph" w:styleId="z-1">
    <w:name w:val="HTML Top of Form"/>
    <w:aliases w:val="z-Top of Form Char"/>
    <w:basedOn w:val="a4"/>
    <w:next w:val="a4"/>
    <w:link w:val="z-2"/>
    <w:hidden/>
    <w:uiPriority w:val="99"/>
    <w:rsid w:val="008A370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aliases w:val="z-Top of Form Char 字元"/>
    <w:basedOn w:val="a5"/>
    <w:link w:val="z-1"/>
    <w:uiPriority w:val="99"/>
    <w:rsid w:val="008A3706"/>
    <w:rPr>
      <w:rFonts w:ascii="Arial" w:eastAsia="新細明體" w:hAnsi="Arial" w:cs="Times New Roman"/>
      <w:vanish/>
      <w:sz w:val="16"/>
      <w:szCs w:val="16"/>
    </w:rPr>
  </w:style>
  <w:style w:type="character" w:customStyle="1" w:styleId="z-TopofFormChar1">
    <w:name w:val="z-Top of Form Char1"/>
    <w:aliases w:val="z-Top of Form Char Char"/>
    <w:uiPriority w:val="99"/>
    <w:semiHidden/>
    <w:rsid w:val="008A3706"/>
    <w:rPr>
      <w:rFonts w:ascii="Arial" w:hAnsi="Arial" w:cs="Arial"/>
      <w:vanish/>
      <w:sz w:val="16"/>
      <w:szCs w:val="16"/>
    </w:rPr>
  </w:style>
  <w:style w:type="paragraph" w:customStyle="1" w:styleId="1">
    <w:name w:val="總體計畫1"/>
    <w:basedOn w:val="a4"/>
    <w:uiPriority w:val="99"/>
    <w:rsid w:val="008A3706"/>
    <w:pPr>
      <w:numPr>
        <w:numId w:val="11"/>
      </w:numPr>
    </w:pPr>
    <w:rPr>
      <w:rFonts w:ascii="Times New Roman" w:eastAsia="標楷體" w:hAnsi="Times New Roman"/>
      <w:b/>
      <w:sz w:val="28"/>
      <w:szCs w:val="28"/>
    </w:rPr>
  </w:style>
  <w:style w:type="paragraph" w:customStyle="1" w:styleId="2">
    <w:name w:val="總體計畫2"/>
    <w:basedOn w:val="a4"/>
    <w:uiPriority w:val="99"/>
    <w:rsid w:val="008A3706"/>
    <w:pPr>
      <w:numPr>
        <w:ilvl w:val="3"/>
        <w:numId w:val="11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4"/>
    <w:uiPriority w:val="99"/>
    <w:rsid w:val="008A3706"/>
    <w:pPr>
      <w:numPr>
        <w:ilvl w:val="1"/>
        <w:numId w:val="11"/>
      </w:numPr>
    </w:pPr>
    <w:rPr>
      <w:rFonts w:ascii="新細明體" w:eastAsia="標楷體" w:hAnsi="新細明體"/>
      <w:szCs w:val="24"/>
    </w:rPr>
  </w:style>
  <w:style w:type="table" w:customStyle="1" w:styleId="TableNormal1">
    <w:name w:val="Table Normal1"/>
    <w:uiPriority w:val="99"/>
    <w:semiHidden/>
    <w:rsid w:val="008A3706"/>
    <w:pPr>
      <w:widowControl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4"/>
    <w:uiPriority w:val="99"/>
    <w:rsid w:val="008A3706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a">
    <w:name w:val="(一) 字元"/>
    <w:link w:val="a"/>
    <w:uiPriority w:val="99"/>
    <w:rsid w:val="008A3706"/>
    <w:rPr>
      <w:rFonts w:ascii="Times New Roman" w:eastAsia="標楷體" w:hAnsi="Times New Roman" w:cs="Times New Roman"/>
      <w:kern w:val="0"/>
      <w:sz w:val="20"/>
      <w:szCs w:val="24"/>
    </w:rPr>
  </w:style>
  <w:style w:type="paragraph" w:customStyle="1" w:styleId="xl46">
    <w:name w:val="xl46"/>
    <w:basedOn w:val="a4"/>
    <w:uiPriority w:val="99"/>
    <w:rsid w:val="008A370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Ansi="Times New Roman"/>
      <w:kern w:val="0"/>
      <w:szCs w:val="24"/>
    </w:rPr>
  </w:style>
  <w:style w:type="paragraph" w:customStyle="1" w:styleId="39">
    <w:name w:val="樣式 (一) + 左:  3 字元"/>
    <w:basedOn w:val="a"/>
    <w:uiPriority w:val="99"/>
    <w:rsid w:val="008A3706"/>
    <w:pPr>
      <w:numPr>
        <w:ilvl w:val="0"/>
        <w:numId w:val="0"/>
      </w:numPr>
      <w:snapToGrid w:val="0"/>
      <w:spacing w:line="360" w:lineRule="auto"/>
      <w:ind w:leftChars="300" w:left="300"/>
    </w:pPr>
    <w:rPr>
      <w:rFonts w:hAnsi="標楷體" w:cs="新細明體"/>
      <w:szCs w:val="20"/>
    </w:rPr>
  </w:style>
  <w:style w:type="paragraph" w:customStyle="1" w:styleId="MM22">
    <w:name w:val="MM22"/>
    <w:basedOn w:val="a4"/>
    <w:uiPriority w:val="99"/>
    <w:rsid w:val="008A3706"/>
    <w:pPr>
      <w:snapToGrid w:val="0"/>
      <w:spacing w:line="480" w:lineRule="atLeast"/>
      <w:ind w:firstLineChars="200"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4"/>
    <w:uiPriority w:val="99"/>
    <w:rsid w:val="008A3706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4"/>
    <w:uiPriority w:val="39"/>
    <w:qFormat/>
    <w:rsid w:val="008A3706"/>
    <w:pPr>
      <w:jc w:val="center"/>
      <w:outlineLvl w:val="0"/>
    </w:pPr>
    <w:rPr>
      <w:rFonts w:ascii="Times New Roman" w:eastAsia="標楷體" w:hAnsi="標楷體"/>
      <w:b/>
      <w:sz w:val="44"/>
      <w:szCs w:val="44"/>
    </w:rPr>
  </w:style>
  <w:style w:type="paragraph" w:customStyle="1" w:styleId="affff2">
    <w:name w:val="(壹標題 字元"/>
    <w:basedOn w:val="a4"/>
    <w:link w:val="affff3"/>
    <w:uiPriority w:val="99"/>
    <w:rsid w:val="008A3706"/>
    <w:rPr>
      <w:rFonts w:ascii="Times New Roman" w:eastAsia="標楷體" w:hAnsi="標楷體"/>
      <w:b/>
      <w:kern w:val="0"/>
      <w:sz w:val="32"/>
      <w:szCs w:val="20"/>
    </w:rPr>
  </w:style>
  <w:style w:type="paragraph" w:customStyle="1" w:styleId="affff4">
    <w:name w:val="(一標題 字元"/>
    <w:basedOn w:val="a4"/>
    <w:link w:val="affff5"/>
    <w:uiPriority w:val="99"/>
    <w:rsid w:val="008A3706"/>
    <w:pPr>
      <w:ind w:leftChars="225" w:left="1080" w:hangingChars="225" w:hanging="540"/>
    </w:pPr>
    <w:rPr>
      <w:rFonts w:ascii="Times New Roman" w:eastAsia="標楷體" w:hAnsi="標楷體"/>
      <w:color w:val="000000"/>
      <w:kern w:val="0"/>
      <w:szCs w:val="20"/>
    </w:rPr>
  </w:style>
  <w:style w:type="character" w:customStyle="1" w:styleId="affff3">
    <w:name w:val="(壹標題 字元 字元"/>
    <w:link w:val="affff2"/>
    <w:uiPriority w:val="99"/>
    <w:rsid w:val="008A3706"/>
    <w:rPr>
      <w:rFonts w:ascii="Times New Roman" w:eastAsia="標楷體" w:hAnsi="標楷體" w:cs="Times New Roman"/>
      <w:b/>
      <w:kern w:val="0"/>
      <w:sz w:val="32"/>
      <w:szCs w:val="20"/>
    </w:rPr>
  </w:style>
  <w:style w:type="paragraph" w:customStyle="1" w:styleId="affff6">
    <w:name w:val="(一兩行) 字元"/>
    <w:basedOn w:val="affff4"/>
    <w:link w:val="affff7"/>
    <w:uiPriority w:val="99"/>
    <w:rsid w:val="008A3706"/>
    <w:pPr>
      <w:ind w:leftChars="224" w:left="1018" w:hangingChars="200" w:hanging="480"/>
    </w:pPr>
  </w:style>
  <w:style w:type="character" w:customStyle="1" w:styleId="affff5">
    <w:name w:val="(一標題 字元 字元"/>
    <w:link w:val="affff4"/>
    <w:uiPriority w:val="99"/>
    <w:rsid w:val="008A3706"/>
    <w:rPr>
      <w:rFonts w:ascii="Times New Roman" w:eastAsia="標楷體" w:hAnsi="標楷體" w:cs="Times New Roman"/>
      <w:color w:val="000000"/>
      <w:kern w:val="0"/>
      <w:szCs w:val="20"/>
    </w:rPr>
  </w:style>
  <w:style w:type="paragraph" w:customStyle="1" w:styleId="affff8">
    <w:name w:val="((一)兩行 字元"/>
    <w:basedOn w:val="a4"/>
    <w:link w:val="affff9"/>
    <w:uiPriority w:val="99"/>
    <w:rsid w:val="008A3706"/>
    <w:pPr>
      <w:ind w:leftChars="450" w:left="1440" w:hangingChars="15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link w:val="affff6"/>
    <w:uiPriority w:val="99"/>
    <w:rsid w:val="008A3706"/>
    <w:rPr>
      <w:rFonts w:ascii="Times New Roman" w:eastAsia="標楷體" w:hAnsi="標楷體" w:cs="Times New Roman"/>
      <w:color w:val="000000"/>
      <w:kern w:val="0"/>
      <w:szCs w:val="20"/>
    </w:rPr>
  </w:style>
  <w:style w:type="character" w:customStyle="1" w:styleId="affff9">
    <w:name w:val="((一)兩行 字元 字元"/>
    <w:link w:val="affff8"/>
    <w:uiPriority w:val="99"/>
    <w:rsid w:val="008A3706"/>
    <w:rPr>
      <w:rFonts w:ascii="Times New Roman" w:eastAsia="標楷體" w:hAnsi="Times New Roman" w:cs="Times New Roman"/>
      <w:kern w:val="0"/>
      <w:szCs w:val="20"/>
    </w:rPr>
  </w:style>
  <w:style w:type="character" w:customStyle="1" w:styleId="magazinefont31">
    <w:name w:val="magazinefont31"/>
    <w:uiPriority w:val="99"/>
    <w:rsid w:val="008A3706"/>
    <w:rPr>
      <w:rFonts w:ascii="taipei" w:hAnsi="taipei"/>
      <w:color w:val="333333"/>
      <w:sz w:val="18"/>
      <w:u w:val="none"/>
      <w:effect w:val="none"/>
    </w:rPr>
  </w:style>
  <w:style w:type="character" w:customStyle="1" w:styleId="dialogtext1">
    <w:name w:val="dialog_text1"/>
    <w:uiPriority w:val="99"/>
    <w:rsid w:val="008A3706"/>
    <w:rPr>
      <w:rFonts w:ascii="s?u" w:hAnsi="s?u"/>
      <w:color w:val="000000"/>
      <w:sz w:val="24"/>
    </w:rPr>
  </w:style>
  <w:style w:type="paragraph" w:styleId="affffa">
    <w:name w:val="footnote text"/>
    <w:aliases w:val="Footnote Text Char"/>
    <w:basedOn w:val="a4"/>
    <w:link w:val="affffb"/>
    <w:uiPriority w:val="99"/>
    <w:semiHidden/>
    <w:rsid w:val="008A3706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aliases w:val="Footnote Text Char 字元"/>
    <w:basedOn w:val="a5"/>
    <w:link w:val="affffa"/>
    <w:uiPriority w:val="99"/>
    <w:semiHidden/>
    <w:rsid w:val="008A3706"/>
    <w:rPr>
      <w:rFonts w:ascii="Times New Roman" w:eastAsia="新細明體" w:hAnsi="Times New Roman" w:cs="Times New Roman"/>
      <w:sz w:val="20"/>
      <w:szCs w:val="20"/>
    </w:rPr>
  </w:style>
  <w:style w:type="character" w:customStyle="1" w:styleId="FootnoteTextChar1">
    <w:name w:val="Footnote Text Char1"/>
    <w:aliases w:val="Footnote Text Char Char"/>
    <w:uiPriority w:val="99"/>
    <w:semiHidden/>
    <w:rsid w:val="008A3706"/>
    <w:rPr>
      <w:rFonts w:cs="Times New Roman"/>
      <w:sz w:val="20"/>
      <w:szCs w:val="20"/>
    </w:rPr>
  </w:style>
  <w:style w:type="character" w:styleId="affffc">
    <w:name w:val="footnote reference"/>
    <w:uiPriority w:val="99"/>
    <w:semiHidden/>
    <w:rsid w:val="008A3706"/>
    <w:rPr>
      <w:rFonts w:cs="Times New Roman"/>
      <w:vertAlign w:val="superscript"/>
    </w:rPr>
  </w:style>
  <w:style w:type="paragraph" w:styleId="affffd">
    <w:name w:val="Title"/>
    <w:aliases w:val="Title Char"/>
    <w:basedOn w:val="a4"/>
    <w:link w:val="affffe"/>
    <w:uiPriority w:val="10"/>
    <w:qFormat/>
    <w:rsid w:val="008A3706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e">
    <w:name w:val="標題 字元"/>
    <w:aliases w:val="Title Char 字元"/>
    <w:basedOn w:val="a5"/>
    <w:link w:val="affffd"/>
    <w:uiPriority w:val="10"/>
    <w:rsid w:val="008A3706"/>
    <w:rPr>
      <w:rFonts w:ascii="Arial" w:eastAsia="華康細圓體" w:hAnsi="Arial" w:cs="Arial"/>
      <w:sz w:val="28"/>
      <w:szCs w:val="24"/>
    </w:rPr>
  </w:style>
  <w:style w:type="character" w:customStyle="1" w:styleId="TitleChar1">
    <w:name w:val="Title Char1"/>
    <w:aliases w:val="Title Char Char"/>
    <w:uiPriority w:val="99"/>
    <w:rsid w:val="008A3706"/>
    <w:rPr>
      <w:rFonts w:ascii="Cambria" w:hAnsi="Cambria" w:cs="Times New Roman"/>
      <w:b/>
      <w:bCs/>
      <w:sz w:val="32"/>
      <w:szCs w:val="32"/>
    </w:rPr>
  </w:style>
  <w:style w:type="paragraph" w:customStyle="1" w:styleId="19">
    <w:name w:val="表格內文1"/>
    <w:basedOn w:val="a4"/>
    <w:uiPriority w:val="99"/>
    <w:rsid w:val="008A3706"/>
    <w:rPr>
      <w:rFonts w:ascii="華康中明體" w:eastAsia="華康中明體" w:hAnsi="Times New Roman"/>
      <w:bCs/>
      <w:sz w:val="22"/>
      <w:szCs w:val="24"/>
    </w:rPr>
  </w:style>
  <w:style w:type="paragraph" w:customStyle="1" w:styleId="1a">
    <w:name w:val="1.標題文字"/>
    <w:basedOn w:val="a4"/>
    <w:uiPriority w:val="99"/>
    <w:rsid w:val="008A3706"/>
    <w:pPr>
      <w:jc w:val="center"/>
    </w:pPr>
    <w:rPr>
      <w:rFonts w:ascii="華康中黑體" w:eastAsia="華康中黑體" w:hAnsi="Times New Roman"/>
      <w:sz w:val="28"/>
      <w:szCs w:val="20"/>
    </w:rPr>
  </w:style>
  <w:style w:type="character" w:customStyle="1" w:styleId="st1">
    <w:name w:val="st1"/>
    <w:uiPriority w:val="99"/>
    <w:rsid w:val="008A3706"/>
    <w:rPr>
      <w:color w:val="auto"/>
    </w:rPr>
  </w:style>
  <w:style w:type="character" w:customStyle="1" w:styleId="BodyTextIndentChar1">
    <w:name w:val="Body Text Indent Char1"/>
    <w:uiPriority w:val="99"/>
    <w:rsid w:val="008A3706"/>
    <w:rPr>
      <w:rFonts w:ascii="標楷體" w:eastAsia="標楷體" w:hAnsi="Times New Roman" w:cs="Times New Roman"/>
      <w:sz w:val="24"/>
      <w:szCs w:val="24"/>
    </w:rPr>
  </w:style>
  <w:style w:type="character" w:customStyle="1" w:styleId="1b">
    <w:name w:val="(一) 字元1"/>
    <w:uiPriority w:val="99"/>
    <w:rsid w:val="008A3706"/>
    <w:rPr>
      <w:rFonts w:eastAsia="標楷體"/>
      <w:sz w:val="24"/>
      <w:lang w:val="en-US" w:eastAsia="zh-TW"/>
    </w:rPr>
  </w:style>
  <w:style w:type="numbering" w:customStyle="1" w:styleId="20">
    <w:name w:val="樣式2"/>
    <w:rsid w:val="008A3706"/>
    <w:pPr>
      <w:numPr>
        <w:numId w:val="8"/>
      </w:numPr>
    </w:pPr>
  </w:style>
  <w:style w:type="numbering" w:customStyle="1" w:styleId="10">
    <w:name w:val="樣式1"/>
    <w:rsid w:val="008A3706"/>
    <w:pPr>
      <w:numPr>
        <w:numId w:val="7"/>
      </w:numPr>
    </w:pPr>
  </w:style>
  <w:style w:type="paragraph" w:customStyle="1" w:styleId="afffff">
    <w:name w:val="(壹標題"/>
    <w:basedOn w:val="a4"/>
    <w:qFormat/>
    <w:rsid w:val="00FF2889"/>
    <w:rPr>
      <w:rFonts w:ascii="標楷體" w:eastAsia="標楷體" w:hAnsi="標楷體" w:cstheme="minorBidi" w:hint="eastAsia"/>
      <w:b/>
      <w:sz w:val="32"/>
      <w:szCs w:val="32"/>
    </w:rPr>
  </w:style>
  <w:style w:type="paragraph" w:customStyle="1" w:styleId="afffff0">
    <w:name w:val="(一標題"/>
    <w:basedOn w:val="a4"/>
    <w:uiPriority w:val="99"/>
    <w:rsid w:val="00FF2889"/>
    <w:pPr>
      <w:ind w:leftChars="225" w:left="1080" w:hangingChars="225" w:hanging="540"/>
    </w:pPr>
    <w:rPr>
      <w:rFonts w:ascii="標楷體" w:eastAsia="標楷體" w:hAnsi="標楷體" w:cstheme="minorBidi" w:hint="eastAsia"/>
      <w:color w:val="000000"/>
      <w:szCs w:val="24"/>
    </w:rPr>
  </w:style>
  <w:style w:type="paragraph" w:customStyle="1" w:styleId="afffff1">
    <w:name w:val="(一兩行)"/>
    <w:basedOn w:val="afffff0"/>
    <w:uiPriority w:val="99"/>
    <w:rsid w:val="00FF2889"/>
    <w:pPr>
      <w:ind w:leftChars="224" w:left="1018" w:hangingChars="200" w:hanging="480"/>
    </w:pPr>
  </w:style>
  <w:style w:type="paragraph" w:customStyle="1" w:styleId="afffff2">
    <w:name w:val="((一)兩行"/>
    <w:basedOn w:val="a4"/>
    <w:uiPriority w:val="99"/>
    <w:rsid w:val="00FF2889"/>
    <w:pPr>
      <w:ind w:leftChars="450" w:left="1440" w:hangingChars="150" w:hanging="360"/>
    </w:pPr>
    <w:rPr>
      <w:rFonts w:ascii="標楷體" w:eastAsia="標楷體" w:hAnsi="標楷體" w:cstheme="minorBidi" w:hint="eastAsia"/>
      <w:szCs w:val="24"/>
    </w:rPr>
  </w:style>
  <w:style w:type="character" w:customStyle="1" w:styleId="a9">
    <w:name w:val="清單段落 字元"/>
    <w:link w:val="a8"/>
    <w:uiPriority w:val="34"/>
    <w:rsid w:val="00761899"/>
    <w:rPr>
      <w:rFonts w:ascii="Calibri" w:eastAsia="新細明體" w:hAnsi="Calibri" w:cs="Times New Roman"/>
    </w:rPr>
  </w:style>
  <w:style w:type="character" w:customStyle="1" w:styleId="qowt-font4">
    <w:name w:val="qowt-font4"/>
    <w:basedOn w:val="a5"/>
    <w:rsid w:val="00B24825"/>
  </w:style>
  <w:style w:type="paragraph" w:customStyle="1" w:styleId="afffff3">
    <w:name w:val="教學目標"/>
    <w:basedOn w:val="a4"/>
    <w:rsid w:val="006F2EFB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  <w:szCs w:val="20"/>
    </w:rPr>
  </w:style>
  <w:style w:type="paragraph" w:customStyle="1" w:styleId="afffff4">
    <w:name w:val="表格內容"/>
    <w:basedOn w:val="a4"/>
    <w:rsid w:val="00DB231E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-1-1">
    <w:name w:val="1-1-1"/>
    <w:basedOn w:val="a4"/>
    <w:rsid w:val="00941BC1"/>
    <w:pPr>
      <w:spacing w:line="400" w:lineRule="exact"/>
      <w:ind w:left="1588" w:hanging="737"/>
      <w:jc w:val="both"/>
    </w:pPr>
    <w:rPr>
      <w:rFonts w:ascii="Times New Roman" w:eastAsia="標楷體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214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0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4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330F3-9BA5-42CF-A5F8-5AB644B0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1512</Words>
  <Characters>8622</Characters>
  <Application>Microsoft Office Word</Application>
  <DocSecurity>0</DocSecurity>
  <Lines>71</Lines>
  <Paragraphs>20</Paragraphs>
  <ScaleCrop>false</ScaleCrop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New</cp:lastModifiedBy>
  <cp:revision>13</cp:revision>
  <cp:lastPrinted>2018-11-28T08:37:00Z</cp:lastPrinted>
  <dcterms:created xsi:type="dcterms:W3CDTF">2019-03-28T09:44:00Z</dcterms:created>
  <dcterms:modified xsi:type="dcterms:W3CDTF">2020-06-12T06:47:00Z</dcterms:modified>
</cp:coreProperties>
</file>