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380" w:rsidRDefault="005C4380" w:rsidP="005C4380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napToGrid w:val="0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臺北市私立延平高級中學(國中部)109學年度第一學期</w:t>
      </w:r>
      <w:r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九年級</w:t>
      </w:r>
      <w:r w:rsidR="004229AC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國語文</w:t>
      </w:r>
      <w:r>
        <w:rPr>
          <w:rFonts w:ascii="標楷體" w:eastAsia="標楷體" w:hAnsi="標楷體" w:hint="eastAsia"/>
          <w:b/>
          <w:bCs/>
          <w:snapToGrid w:val="0"/>
          <w:kern w:val="0"/>
          <w:sz w:val="28"/>
          <w:szCs w:val="28"/>
        </w:rPr>
        <w:t>領域課程計畫</w:t>
      </w:r>
    </w:p>
    <w:p w:rsidR="00957153" w:rsidRPr="005C4380" w:rsidRDefault="00957153" w:rsidP="00025FBE">
      <w:pPr>
        <w:spacing w:line="0" w:lineRule="atLeast"/>
        <w:jc w:val="both"/>
        <w:rPr>
          <w:rFonts w:ascii="標楷體" w:eastAsia="標楷體" w:hAnsi="標楷體"/>
          <w:sz w:val="26"/>
          <w:u w:val="single"/>
        </w:rPr>
      </w:pPr>
    </w:p>
    <w:p w:rsidR="00265358" w:rsidRPr="00A47C21" w:rsidRDefault="00265358" w:rsidP="00025FBE">
      <w:pPr>
        <w:spacing w:line="0" w:lineRule="atLeast"/>
        <w:ind w:firstLine="5"/>
        <w:jc w:val="both"/>
        <w:rPr>
          <w:rFonts w:ascii="標楷體" w:eastAsia="標楷體" w:hAnsi="標楷體"/>
        </w:rPr>
      </w:pPr>
      <w:r w:rsidRPr="00A47C21">
        <w:rPr>
          <w:rFonts w:ascii="標楷體" w:eastAsia="標楷體" w:hAnsi="標楷體" w:hint="eastAsia"/>
        </w:rPr>
        <w:t>教科書版本：</w:t>
      </w:r>
      <w:r w:rsidR="00B13268" w:rsidRPr="00A47C21">
        <w:rPr>
          <w:rFonts w:ascii="標楷體" w:eastAsia="標楷體" w:hAnsi="標楷體" w:hint="eastAsia"/>
          <w:snapToGrid w:val="0"/>
          <w:kern w:val="0"/>
        </w:rPr>
        <w:t>翰林版國中國文3上教材</w:t>
      </w:r>
    </w:p>
    <w:p w:rsidR="00957153" w:rsidRPr="00A47C21" w:rsidRDefault="00067610" w:rsidP="00025FBE">
      <w:pPr>
        <w:spacing w:line="0" w:lineRule="atLeast"/>
        <w:ind w:firstLine="5"/>
        <w:jc w:val="both"/>
        <w:rPr>
          <w:rFonts w:ascii="標楷體" w:eastAsia="標楷體" w:hAnsi="標楷體"/>
        </w:rPr>
      </w:pPr>
      <w:r w:rsidRPr="00A47C21">
        <w:rPr>
          <w:rFonts w:ascii="標楷體" w:eastAsia="標楷體" w:hAnsi="標楷體" w:hint="eastAsia"/>
        </w:rPr>
        <w:t>設計者</w:t>
      </w:r>
      <w:r w:rsidR="00265358" w:rsidRPr="00A47C21">
        <w:rPr>
          <w:rFonts w:ascii="標楷體" w:eastAsia="標楷體" w:hAnsi="標楷體" w:hint="eastAsia"/>
        </w:rPr>
        <w:t>：</w:t>
      </w:r>
      <w:r w:rsidR="00B13268" w:rsidRPr="00A47C21">
        <w:rPr>
          <w:rFonts w:ascii="標楷體" w:eastAsia="標楷體" w:hAnsi="標楷體" w:hint="eastAsia"/>
          <w:snapToGrid w:val="0"/>
          <w:kern w:val="0"/>
          <w:u w:val="single"/>
        </w:rPr>
        <w:t>國文</w:t>
      </w:r>
      <w:r w:rsidR="00265358" w:rsidRPr="00A47C21">
        <w:rPr>
          <w:rFonts w:ascii="標楷體" w:eastAsia="標楷體" w:hAnsi="標楷體" w:hint="eastAsia"/>
          <w:u w:val="single"/>
        </w:rPr>
        <w:t>領域教</w:t>
      </w:r>
      <w:r w:rsidR="00AB56EF" w:rsidRPr="00A47C21">
        <w:rPr>
          <w:rFonts w:ascii="標楷體" w:eastAsia="標楷體" w:hAnsi="標楷體" w:hint="eastAsia"/>
          <w:u w:val="single"/>
        </w:rPr>
        <w:t>學團隊</w:t>
      </w:r>
    </w:p>
    <w:p w:rsidR="0093059B" w:rsidRPr="00A47C21" w:rsidRDefault="0093059B" w:rsidP="00025FBE">
      <w:pPr>
        <w:spacing w:line="0" w:lineRule="atLeast"/>
        <w:jc w:val="both"/>
        <w:rPr>
          <w:rFonts w:ascii="標楷體" w:eastAsia="標楷體" w:hAnsi="標楷體"/>
          <w:b/>
        </w:rPr>
      </w:pPr>
    </w:p>
    <w:p w:rsidR="00E674B6" w:rsidRPr="00A47C21" w:rsidRDefault="00265358" w:rsidP="00025FBE">
      <w:pPr>
        <w:spacing w:line="0" w:lineRule="atLeast"/>
        <w:jc w:val="both"/>
        <w:rPr>
          <w:rFonts w:ascii="標楷體" w:eastAsia="標楷體" w:hAnsi="標楷體"/>
          <w:b/>
        </w:rPr>
      </w:pPr>
      <w:r w:rsidRPr="00A47C21">
        <w:rPr>
          <w:rFonts w:ascii="標楷體" w:eastAsia="標楷體" w:hAnsi="標楷體" w:hint="eastAsia"/>
          <w:b/>
        </w:rPr>
        <w:t>本學期學習目標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國語文教學基本理念，旨在培養學生正確理解和靈活應用國語文字的能力，內容</w:t>
      </w:r>
      <w:bookmarkStart w:id="0" w:name="_GoBack"/>
      <w:bookmarkEnd w:id="0"/>
      <w:r w:rsidRPr="00A47C21">
        <w:rPr>
          <w:rFonts w:ascii="標楷體" w:eastAsia="標楷體" w:hAnsi="標楷體"/>
          <w:snapToGrid w:val="0"/>
          <w:kern w:val="0"/>
        </w:rPr>
        <w:t xml:space="preserve">包括： 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（一）使學生具備良好的聽、說、讀、寫、作等基本能力。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（二）使學生能使用語文，表情達意，陶冶性情，啟發心智，解決問題。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（三）培養學生應用中國語文，從事思考、理解、協調、討論、欣賞、創作，以擴充生活經驗，拓展多元視野，面對國際思潮，並激發學生廣泛閱讀的興趣，提升欣賞文學作品的能力，以體認中華文化精髓。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（四）引導學生學習利用工具書，結合資訊網路，藉以增進語文學習的廣度和深度，進而提升自學的能力。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本冊</w:t>
      </w:r>
      <w:r w:rsidRPr="00A47C21">
        <w:rPr>
          <w:rFonts w:ascii="標楷體" w:eastAsia="標楷體" w:hAnsi="標楷體" w:hint="eastAsia"/>
          <w:snapToGrid w:val="0"/>
          <w:kern w:val="0"/>
        </w:rPr>
        <w:t>的教學內容</w:t>
      </w:r>
      <w:r w:rsidRPr="00A47C21">
        <w:rPr>
          <w:rFonts w:ascii="標楷體" w:eastAsia="標楷體" w:hAnsi="標楷體"/>
          <w:snapToGrid w:val="0"/>
          <w:kern w:val="0"/>
        </w:rPr>
        <w:t>包含：</w:t>
      </w:r>
      <w:r w:rsidRPr="00A47C21">
        <w:rPr>
          <w:rFonts w:ascii="標楷體" w:eastAsia="標楷體" w:hAnsi="標楷體" w:hint="eastAsia"/>
          <w:snapToGrid w:val="0"/>
          <w:kern w:val="0"/>
        </w:rPr>
        <w:t>孟子選、詞選、鄉土詩、懷舊文學、譴責小說、飲食文學、駢體文等不同面向選文，並在第十二課選錄情節高潮迭起、人物對話生動的武俠小說</w:t>
      </w:r>
      <w:r w:rsidRPr="00A47C21">
        <w:rPr>
          <w:rFonts w:ascii="標楷體" w:eastAsia="標楷體" w:hAnsi="標楷體"/>
          <w:snapToGrid w:val="0"/>
          <w:kern w:val="0"/>
        </w:rPr>
        <w:t>，期使學生培養出正確理解和活用本國語言文字的能力，並能提升讀書興趣及自學能力，奠定終身學習的基礎。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（一）</w:t>
      </w:r>
      <w:r w:rsidRPr="00A47C21">
        <w:rPr>
          <w:rFonts w:ascii="標楷體" w:eastAsia="標楷體" w:hAnsi="標楷體" w:hint="eastAsia"/>
          <w:snapToGrid w:val="0"/>
          <w:kern w:val="0"/>
        </w:rPr>
        <w:t>〈故鄉的桂花雨〉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認識琦君及其散文風格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能善用欣賞的眼光，涵養生活的情趣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（二）</w:t>
      </w:r>
      <w:r w:rsidRPr="00A47C21">
        <w:rPr>
          <w:rFonts w:ascii="標楷體" w:eastAsia="標楷體" w:hAnsi="標楷體" w:hint="eastAsia"/>
          <w:snapToGrid w:val="0"/>
          <w:kern w:val="0"/>
        </w:rPr>
        <w:t>〈生於憂患死於安樂〉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能夠善用例證強化文章論點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培養面對困境的勇氣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（三）</w:t>
      </w:r>
      <w:r w:rsidRPr="00A47C21">
        <w:rPr>
          <w:rFonts w:ascii="標楷體" w:eastAsia="標楷體" w:hAnsi="標楷體" w:hint="eastAsia"/>
          <w:snapToGrid w:val="0"/>
          <w:kern w:val="0"/>
        </w:rPr>
        <w:t>〈詞選〉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認識詞的體例與特色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培養閱讀古典詩詞的興趣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（四）</w:t>
      </w:r>
      <w:r w:rsidRPr="00A47C21">
        <w:rPr>
          <w:rFonts w:ascii="標楷體" w:eastAsia="標楷體" w:hAnsi="標楷體" w:hint="eastAsia"/>
          <w:snapToGrid w:val="0"/>
          <w:kern w:val="0"/>
        </w:rPr>
        <w:t>〈土〉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認識鄉土詩的特質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培養對鄉土的關懷與熱愛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（五）</w:t>
      </w:r>
      <w:r w:rsidRPr="00A47C21">
        <w:rPr>
          <w:rFonts w:ascii="標楷體" w:eastAsia="標楷體" w:hAnsi="標楷體" w:hint="eastAsia"/>
          <w:snapToGrid w:val="0"/>
          <w:kern w:val="0"/>
        </w:rPr>
        <w:t>〈良馬對〉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了解岳飛的生平及其愛國精神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培養自重自愛的情操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（六）</w:t>
      </w:r>
      <w:r w:rsidRPr="00A47C21">
        <w:rPr>
          <w:rFonts w:ascii="標楷體" w:eastAsia="標楷體" w:hAnsi="標楷體" w:hint="eastAsia"/>
          <w:snapToGrid w:val="0"/>
          <w:kern w:val="0"/>
        </w:rPr>
        <w:t>〈大明湖〉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認識劉鶚及《老殘遊記》的特色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培養旅遊興趣，懂得領略山光水色之美。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</w:t>
      </w:r>
      <w:r w:rsidRPr="00A47C21">
        <w:rPr>
          <w:rFonts w:ascii="標楷體" w:eastAsia="標楷體" w:hAnsi="標楷體" w:hint="eastAsia"/>
          <w:snapToGrid w:val="0"/>
          <w:kern w:val="0"/>
        </w:rPr>
        <w:t>七</w:t>
      </w:r>
      <w:r w:rsidRPr="00A47C21">
        <w:rPr>
          <w:rFonts w:ascii="標楷體" w:eastAsia="標楷體" w:hAnsi="標楷體"/>
          <w:snapToGrid w:val="0"/>
          <w:kern w:val="0"/>
        </w:rPr>
        <w:t>）</w:t>
      </w:r>
      <w:r w:rsidRPr="00A47C21">
        <w:rPr>
          <w:rFonts w:ascii="標楷體" w:eastAsia="標楷體" w:hAnsi="標楷體" w:hint="eastAsia"/>
          <w:snapToGrid w:val="0"/>
          <w:kern w:val="0"/>
        </w:rPr>
        <w:t>〈習慣說〉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了解「學貴慎始」的道理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能運用生活事例說明道理。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</w:t>
      </w:r>
      <w:r w:rsidRPr="00A47C21">
        <w:rPr>
          <w:rFonts w:ascii="標楷體" w:eastAsia="標楷體" w:hAnsi="標楷體" w:hint="eastAsia"/>
          <w:snapToGrid w:val="0"/>
          <w:kern w:val="0"/>
        </w:rPr>
        <w:t>八</w:t>
      </w:r>
      <w:r w:rsidRPr="00A47C21">
        <w:rPr>
          <w:rFonts w:ascii="標楷體" w:eastAsia="標楷體" w:hAnsi="標楷體"/>
          <w:snapToGrid w:val="0"/>
          <w:kern w:val="0"/>
        </w:rPr>
        <w:t>）</w:t>
      </w:r>
      <w:r w:rsidRPr="00A47C21">
        <w:rPr>
          <w:rFonts w:ascii="標楷體" w:eastAsia="標楷體" w:hAnsi="標楷體" w:hint="eastAsia"/>
          <w:snapToGrid w:val="0"/>
          <w:kern w:val="0"/>
        </w:rPr>
        <w:t>〈青鳥就在身邊〉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認識陳火泉的散文風格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體會幸福就在身邊，不用捨近求遠的道理。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</w:t>
      </w:r>
      <w:r w:rsidRPr="00A47C21">
        <w:rPr>
          <w:rFonts w:ascii="標楷體" w:eastAsia="標楷體" w:hAnsi="標楷體" w:hint="eastAsia"/>
          <w:snapToGrid w:val="0"/>
          <w:kern w:val="0"/>
        </w:rPr>
        <w:t>九</w:t>
      </w:r>
      <w:r w:rsidRPr="00A47C21">
        <w:rPr>
          <w:rFonts w:ascii="標楷體" w:eastAsia="標楷體" w:hAnsi="標楷體"/>
          <w:snapToGrid w:val="0"/>
          <w:kern w:val="0"/>
        </w:rPr>
        <w:t>）</w:t>
      </w:r>
      <w:r w:rsidRPr="00A47C21">
        <w:rPr>
          <w:rFonts w:ascii="標楷體" w:eastAsia="標楷體" w:hAnsi="標楷體" w:hint="eastAsia"/>
          <w:snapToGrid w:val="0"/>
          <w:kern w:val="0"/>
        </w:rPr>
        <w:t>〈與宋元思書〉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認識駢體文的特色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藉由欣賞大自然的美景，以滌盡俗慮，提升性靈。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</w:t>
      </w:r>
      <w:r w:rsidRPr="00A47C21">
        <w:rPr>
          <w:rFonts w:ascii="標楷體" w:eastAsia="標楷體" w:hAnsi="標楷體" w:hint="eastAsia"/>
          <w:snapToGrid w:val="0"/>
          <w:kern w:val="0"/>
        </w:rPr>
        <w:t>十</w:t>
      </w:r>
      <w:r w:rsidRPr="00A47C21">
        <w:rPr>
          <w:rFonts w:ascii="標楷體" w:eastAsia="標楷體" w:hAnsi="標楷體"/>
          <w:snapToGrid w:val="0"/>
          <w:kern w:val="0"/>
        </w:rPr>
        <w:t>）</w:t>
      </w:r>
      <w:r w:rsidRPr="00A47C21">
        <w:rPr>
          <w:rFonts w:ascii="標楷體" w:eastAsia="標楷體" w:hAnsi="標楷體" w:hint="eastAsia"/>
          <w:snapToGrid w:val="0"/>
          <w:kern w:val="0"/>
        </w:rPr>
        <w:t>〈豬血糕〉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認識飲食文學的特色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學習觀察傳統小吃的特色，並加以描繪。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（</w:t>
      </w:r>
      <w:r w:rsidRPr="00A47C21">
        <w:rPr>
          <w:rFonts w:ascii="標楷體" w:eastAsia="標楷體" w:hAnsi="標楷體" w:hint="eastAsia"/>
          <w:snapToGrid w:val="0"/>
          <w:kern w:val="0"/>
        </w:rPr>
        <w:t>十一</w:t>
      </w:r>
      <w:r w:rsidRPr="00A47C21">
        <w:rPr>
          <w:rFonts w:ascii="標楷體" w:eastAsia="標楷體" w:hAnsi="標楷體"/>
          <w:snapToGrid w:val="0"/>
          <w:kern w:val="0"/>
        </w:rPr>
        <w:t>）</w:t>
      </w:r>
      <w:r w:rsidRPr="00A47C21">
        <w:rPr>
          <w:rFonts w:ascii="標楷體" w:eastAsia="標楷體" w:hAnsi="標楷體" w:hint="eastAsia"/>
          <w:snapToGrid w:val="0"/>
          <w:kern w:val="0"/>
        </w:rPr>
        <w:t>〈寄弟墨書〉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了解作者對農夫的敬重及對讀書人的期許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培養真誠待人、淡泊知足的生活態度。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lastRenderedPageBreak/>
        <w:t>（</w:t>
      </w:r>
      <w:r w:rsidRPr="00A47C21">
        <w:rPr>
          <w:rFonts w:ascii="標楷體" w:eastAsia="標楷體" w:hAnsi="標楷體" w:hint="eastAsia"/>
          <w:snapToGrid w:val="0"/>
          <w:kern w:val="0"/>
        </w:rPr>
        <w:t>十二</w:t>
      </w:r>
      <w:r w:rsidRPr="00A47C21">
        <w:rPr>
          <w:rFonts w:ascii="標楷體" w:eastAsia="標楷體" w:hAnsi="標楷體"/>
          <w:snapToGrid w:val="0"/>
          <w:kern w:val="0"/>
        </w:rPr>
        <w:t>）</w:t>
      </w:r>
      <w:r w:rsidRPr="00A47C21">
        <w:rPr>
          <w:rFonts w:ascii="標楷體" w:eastAsia="標楷體" w:hAnsi="標楷體" w:hint="eastAsia"/>
          <w:snapToGrid w:val="0"/>
          <w:kern w:val="0"/>
        </w:rPr>
        <w:t>〈射鵰英雄傳――智鬥書生〉</w:t>
      </w:r>
      <w:r w:rsidRPr="00A47C21">
        <w:rPr>
          <w:rFonts w:ascii="標楷體" w:eastAsia="標楷體" w:hAnsi="標楷體"/>
          <w:snapToGrid w:val="0"/>
          <w:kern w:val="0"/>
        </w:rPr>
        <w:t>：</w:t>
      </w:r>
    </w:p>
    <w:p w:rsidR="00B13268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1.</w:t>
      </w:r>
      <w:r w:rsidRPr="00A47C21">
        <w:rPr>
          <w:rFonts w:ascii="標楷體" w:eastAsia="標楷體" w:hAnsi="標楷體" w:hint="eastAsia"/>
          <w:snapToGrid w:val="0"/>
          <w:kern w:val="0"/>
        </w:rPr>
        <w:t>認識金庸及其武俠小說作品</w:t>
      </w:r>
      <w:r w:rsidRPr="00A47C21">
        <w:rPr>
          <w:rFonts w:ascii="標楷體" w:eastAsia="標楷體" w:hAnsi="標楷體"/>
          <w:snapToGrid w:val="0"/>
          <w:kern w:val="0"/>
        </w:rPr>
        <w:t>。</w:t>
      </w:r>
    </w:p>
    <w:p w:rsidR="00911B7F" w:rsidRPr="00A47C21" w:rsidRDefault="00B13268" w:rsidP="00B13268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A47C21">
        <w:rPr>
          <w:rFonts w:ascii="標楷體" w:eastAsia="標楷體" w:hAnsi="標楷體"/>
          <w:snapToGrid w:val="0"/>
          <w:kern w:val="0"/>
        </w:rPr>
        <w:t>2.</w:t>
      </w:r>
      <w:r w:rsidRPr="00A47C21">
        <w:rPr>
          <w:rFonts w:ascii="標楷體" w:eastAsia="標楷體" w:hAnsi="標楷體" w:hint="eastAsia"/>
          <w:snapToGrid w:val="0"/>
          <w:kern w:val="0"/>
        </w:rPr>
        <w:t>欣賞武俠小說的趣味性。</w:t>
      </w:r>
    </w:p>
    <w:p w:rsidR="00FA33B6" w:rsidRPr="00A47C21" w:rsidRDefault="00FA33B6" w:rsidP="00FA33B6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957153" w:rsidRPr="00A47C21" w:rsidRDefault="00265358" w:rsidP="00025FBE">
      <w:pPr>
        <w:spacing w:line="0" w:lineRule="atLeast"/>
        <w:jc w:val="both"/>
        <w:rPr>
          <w:rFonts w:ascii="標楷體" w:eastAsia="標楷體" w:hAnsi="標楷體"/>
          <w:sz w:val="28"/>
        </w:rPr>
      </w:pPr>
      <w:r w:rsidRPr="00A47C21">
        <w:rPr>
          <w:rFonts w:ascii="標楷體" w:eastAsia="標楷體" w:hAnsi="標楷體" w:hint="eastAsia"/>
          <w:b/>
        </w:rPr>
        <w:t>本學期各單元內涵</w:t>
      </w:r>
    </w:p>
    <w:tbl>
      <w:tblPr>
        <w:tblW w:w="104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1670"/>
        <w:gridCol w:w="1711"/>
        <w:gridCol w:w="1144"/>
        <w:gridCol w:w="1638"/>
        <w:gridCol w:w="490"/>
        <w:gridCol w:w="1918"/>
        <w:gridCol w:w="614"/>
      </w:tblGrid>
      <w:tr w:rsidR="00A47C21" w:rsidRPr="00A47C21" w:rsidTr="00A47C21">
        <w:trPr>
          <w:cantSplit/>
          <w:tblHeader/>
          <w:jc w:val="center"/>
        </w:trPr>
        <w:tc>
          <w:tcPr>
            <w:tcW w:w="1292" w:type="dxa"/>
            <w:shd w:val="clear" w:color="auto" w:fill="auto"/>
            <w:vAlign w:val="center"/>
          </w:tcPr>
          <w:p w:rsidR="00A47C21" w:rsidRPr="00A47C21" w:rsidRDefault="00A47C21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A47C21" w:rsidRPr="00A47C21" w:rsidRDefault="00A47C21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</w:rPr>
              <w:t>單元</w:t>
            </w:r>
            <w:r w:rsidRPr="00A47C21">
              <w:rPr>
                <w:rFonts w:ascii="標楷體" w:eastAsia="標楷體" w:hAnsi="標楷體"/>
              </w:rPr>
              <w:br/>
            </w:r>
            <w:r w:rsidRPr="00A47C21">
              <w:rPr>
                <w:rFonts w:ascii="標楷體" w:eastAsia="標楷體" w:hAnsi="標楷體" w:hint="eastAsia"/>
              </w:rPr>
              <w:t>活動主題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A47C21" w:rsidRPr="00A47C21" w:rsidRDefault="00A47C21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</w:rPr>
              <w:t>單元</w:t>
            </w:r>
            <w:r w:rsidRPr="00A47C21">
              <w:rPr>
                <w:rFonts w:ascii="標楷體" w:eastAsia="標楷體" w:hAnsi="標楷體"/>
              </w:rPr>
              <w:br/>
            </w:r>
            <w:r w:rsidRPr="00A47C21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A47C21" w:rsidRPr="00A47C21" w:rsidRDefault="00A47C21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A47C21" w:rsidRPr="00A47C21" w:rsidRDefault="00A47C21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</w:rPr>
              <w:t>重大議題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A47C21" w:rsidRPr="00A47C21" w:rsidRDefault="00A47C21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A47C21" w:rsidRPr="00A47C21" w:rsidRDefault="00A47C21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</w:rPr>
              <w:t>評量方法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A47C21" w:rsidRPr="00A47C21" w:rsidRDefault="00A47C21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</w:rPr>
              <w:t>備註</w:t>
            </w: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第一週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第一課故鄉的桂花雨</w:t>
            </w:r>
          </w:p>
        </w:tc>
        <w:tc>
          <w:tcPr>
            <w:tcW w:w="1711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1.認識琦君及其散文風格。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2.了解「桂花雨」所指為何。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3.能分辨易混淆字「拙絀咄茁」、「縈瑩營螢熒塋」等。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4.學習藉物寓情的表現手法。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5.寫作時，能根據題旨揀擇、取捨材料，作深入描寫。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6.能善用欣賞的眼光，涵養生活的情趣。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7.懂得感念親恩、珍愛周遭人事物，培養美善的心靈。</w:t>
            </w:r>
          </w:p>
        </w:tc>
        <w:tc>
          <w:tcPr>
            <w:tcW w:w="1144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-5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3-4-2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3-4-3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3-4-4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3-4-4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3-4-4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-7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4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4-4-1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-2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4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4-4-2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5-4-1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5-4-2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-5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5-4-3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5-4-3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-2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5-4-3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-4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5-4-4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5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5-4-5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-3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6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5-4-6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7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5-4-7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-2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6"/>
                <w:attr w:name="Month" w:val="4"/>
                <w:attr w:name="Day" w:val="6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6-4-6</w:t>
              </w:r>
            </w:smartTag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3.同儕互評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4.作業評量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5.分組報告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第二週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第二課生於憂患死於安樂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1.認識孟子其人其文。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2.了解列舉實例與凸顯主題的關係。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3.能分辨易混淆字「敖傲遨嗷熬鰲驁」、「奚溪蹊谿」等，並了解多音字「說」、「鬲」的意義與用法。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4.能夠善用例證強化文章論點。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5.以本文所列舉的歷史人物、事蹟為基礎，了解什麼叫「憂患意識」。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2-4-2-7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5-4-2-5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2.分組報告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4.紙筆測驗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第三週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第二課生於憂患死於安樂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1.認識孟子其人其文。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2.了解列舉實例與凸顯主題的關係。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3.能分辨易混淆字「敖傲遨嗷熬鰲驁」、「奚溪蹊谿」等，並了解多音字「說」、「鬲」的意義與用法。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4.能夠善用例證強化文章論點。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5.以本文所列舉的歷史人物、事蹟為基礎，了解什麼叫「憂患意識」。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2-4-2-7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5-4-2-5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2.分組報告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4.紙筆測驗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第四週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第三課詞選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1.認識詞的體例與特色。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2.認識本課兩闋詞的作者生平與詞作特色。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3.能分辨易混淆字「闋闕」、「堪勘湛戡斟」、「砌沏」、「悠幽攸」等。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4.能分辨宋詞與古詩、近體詩的差異。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5.體會宋詞的聲韻之美。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6.培養閱讀古典詩詞的興趣。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5-4-2-5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5-4-6-1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3.同儕互評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4.作業評量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5.詞作背誦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第五週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第三課詞選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1.認識詞的體例與特色。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2.認識本課兩闋詞的作者生平與詞作特色。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3.能分辨易混淆字「闋闕」、「堪勘湛戡斟」、「砌沏」、「悠幽攸」等。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4.能分辨宋詞與古詩、近體詩的差異。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5.體會宋詞的聲韻之美。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6.培養閱讀古典詩詞的興趣。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5-4-2-5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5-4-6-1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3.同儕互評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4.作業評量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5.詞作背誦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第六週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第四課土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1.認識吳晟及其作品風格。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2.了解鄉土詩的特質。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3.學習新詩中詞性的靈活運用。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4.掌握詩人表達鄉土情懷的寫作技巧。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5.培養對鄉土的關懷與熱愛。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5-4-1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5-4-2-5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6-4-6-1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3.同儕互評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4.寫作評量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第七週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第四課土（3）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作文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（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2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）（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第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次段考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）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1.認識吳晟及其作品風格。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2.了解鄉土詩的特質。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3.學習新詩中詞性的靈活運用。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4.掌握詩人表達鄉土情懷的寫作技巧。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5.培養對鄉土的關懷與熱愛。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5-4-1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5-4-2-5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6-4-6-1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3.同儕互評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4.寫作評量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第八週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應用文──對聯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1.認識對聯的用途與種類。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2.了解對聯的結構與款式。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3.了解對聯的作法。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4.能欣賞對聯的文字之美。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2-4-3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6-4-4-2</w:t>
            </w:r>
          </w:p>
        </w:tc>
        <w:tc>
          <w:tcPr>
            <w:tcW w:w="163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2.作業評量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第九週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第五課良馬對</w:t>
            </w:r>
          </w:p>
        </w:tc>
        <w:tc>
          <w:tcPr>
            <w:tcW w:w="1711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1.了解岳飛的生平及其愛國精神。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2.能說出本文寓含的道理。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3.能分辨易混淆字「啗諂陷餡焰掐」、「駑弩帑」，並了解多音字「比」的意義與用法。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4.學習以對比手法來說理的寫作技巧。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5.培養自重自愛的情操。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6.培養對上婉轉說理的沉穩踏實態度。</w:t>
            </w:r>
          </w:p>
        </w:tc>
        <w:tc>
          <w:tcPr>
            <w:tcW w:w="1144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3-4-1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-5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3-4-2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3-4-3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3-4-3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-5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3-4-4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3-4-4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-2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4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4-4-1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4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4-4-2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5-4-3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5-4-3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5-4-3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-2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5-4-3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-4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5-4-4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5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5-4-5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5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5-4-5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6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5-4-6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7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5-4-7</w:t>
              </w:r>
            </w:smartTag>
            <w:r w:rsidRPr="00A47C21">
              <w:rPr>
                <w:rFonts w:ascii="標楷體" w:eastAsia="標楷體" w:hAnsi="標楷體"/>
                <w:snapToGrid w:val="0"/>
                <w:kern w:val="0"/>
              </w:rPr>
              <w:t>-2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6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snapToGrid w:val="0"/>
                  <w:kern w:val="0"/>
                </w:rPr>
                <w:t>6-4-1</w:t>
              </w:r>
            </w:smartTag>
          </w:p>
        </w:tc>
        <w:tc>
          <w:tcPr>
            <w:tcW w:w="163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4.作業評量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第十週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第五課良馬對</w:t>
            </w:r>
          </w:p>
        </w:tc>
        <w:tc>
          <w:tcPr>
            <w:tcW w:w="1711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1.了解岳飛的生平及其愛國精神。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2.能說出本文寓含的道理。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3.能分辨易混淆字「啗諂陷餡焰掐」、「駑弩帑」，並了解多音字「比」的意義與用法。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4.學習以對比手法來說理的寫作技巧。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5.培養自重自愛的情操。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6.培養對上婉轉說理的沉穩踏實態度。</w:t>
            </w:r>
          </w:p>
        </w:tc>
        <w:tc>
          <w:tcPr>
            <w:tcW w:w="1144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3-4-1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-5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3-4-2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3-4-3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3-4-3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-5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3-4-4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3-4-4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-2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4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4-4-1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4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4-4-2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5-4-3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5-4-3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5-4-3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-2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5-4-3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-4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4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5-4-4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5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5-4-5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5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5-4-5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-1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6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5-4-6</w:t>
              </w:r>
            </w:smartTag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7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5-4-7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-2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6-4-1</w:t>
            </w:r>
          </w:p>
        </w:tc>
        <w:tc>
          <w:tcPr>
            <w:tcW w:w="163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4.作業評量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第十一週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第六課大明湖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1.認識劉鶚的生平及《老殘遊記》的價值。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2.學習運用順敘法記遊，並培養掌握景物特徵，作細緻描寫的能力。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3.能說出自己對佳妙對聯的感受。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4.培養旅遊的興趣，並領略山光水色之美。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5.時時刻刻留意周遭的事物，並欣賞其內涵。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2-4-2-6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6-4-6-2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3.同儕互評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4.作業評量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第十二週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第六課大明湖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1.認識劉鶚的生平及《老殘遊記》的價值。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2.學習運用順敘法記遊，並培養掌握景物特徵，作細緻描寫的能力。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3.能說出自己對佳妙對聯的感受。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4.培養旅遊的興趣，並領略山光水色之美。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5.時時刻刻留意周遭的事物，並欣賞其內涵。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2-4-2-6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6-4-6-2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3.同儕互評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4.作業評量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第十三週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第七課習慣說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1.了解作者在本文中所闡述「學貴慎始」的道理。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2.能分辨易混淆字「俛娩輓挽」、「仰抑昂卯柳」、「履屢縷」等。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3.能說明文中「以」、「之」字義及用法。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4.能運用生活事例說明道理。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5.能仿效本文，寫作結構分明、條理清楚的論說文。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6.能反省日常生活中習慣對自己的影響，進而認真做事，不拖延馬虎。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3-4-1-9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3-4-1-10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2.分組報告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5.寫作評量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第十四週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第七課習慣說（3）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作文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（2）（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第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二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次段考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）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1.了解作者在本文中所闡述「學貴慎始」的道理。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2.能分辨易混淆字「俛娩輓挽」、「仰抑昂卯柳」、「履屢縷」等。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3.能說明文中「以」、「之」字義及用法。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4.能運用生活事例說明道理。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5.能仿效本文，寫作結構分明、條理清楚的論說文。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6.能反省日常生活中習慣對自己的影響，進而認真做事，不拖延馬虎。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3-4-1-9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3-4-1-10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2.分組報告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5.寫作評量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第十五週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第八課青鳥就在身邊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1.認識陳火泉開朗、有勵志意味的散文風格。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2.培養學生欣賞散文的能力。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3.學習藉名言、事例以說理的寫作手法。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4.體會幸福就在自己身邊，不用捨近求遠的道理。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3-4-4-4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6-4-4-2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2.口頭報告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3.學習單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4.作業檢核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5.紙筆測驗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第十六週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第九課與宋元思書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1.認識駢體文的特色。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2.了解先概述，接著寫景、抒懷，後補述的寫作手法。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3.欣賞本文以視覺、聽覺摹寫景物的寫作技巧。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4.能指出本文對偶的句子，並領會其聲律之美。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5.能清楚地說明自己旅遊時的心情與感受。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6.藉由欣賞大自然的美景，以滌盡俗慮，提升性靈。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3-4-1-10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6-4-6-1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6-4-6-2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2.課文背誦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3.紙筆測驗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第十七週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第九課與宋元思書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1.認識駢體文的特色。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2.了解先概述，接著寫景、抒懷，後補述的寫作手法。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3.欣賞本文以視覺、聽覺摹寫景物的寫作技巧。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4.能指出本文對偶的句子，並領會其聲律之美。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5.能清楚地說明自己旅遊時的心情與感受。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6.藉由欣賞大自然的美景，以滌盡俗慮，提升性靈。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3-4-1-10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6-4-3-3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6-4-6-1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6-4-6-2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2.課文背誦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3.紙筆測驗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第十八週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第十課豬血糕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1.認識飲食文學的特色。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2.認識焦桐及其創作風格。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3.學習觀察傳統小吃的特色，並加以描繪。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4.能從生活周遭汲取寫作素材。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5.從尋常生活中體察自然質樸之美。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2-4-2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3-4-1-10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5-4-2-5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4"/>
                <w:attr w:name="Year" w:val="2006"/>
              </w:smartTagPr>
              <w:r w:rsidRPr="00A47C21">
                <w:rPr>
                  <w:rFonts w:ascii="標楷體" w:eastAsia="標楷體" w:hAnsi="標楷體" w:hint="eastAsia"/>
                  <w:snapToGrid w:val="0"/>
                  <w:kern w:val="0"/>
                </w:rPr>
                <w:t>6-4-6</w:t>
              </w:r>
            </w:smartTag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2.分組報告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3.紙筆測驗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4.作業評量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5.寫作評量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第十九週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第十一課寄弟墨書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1.認識鄭燮及其藝文成就。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2.認識作者文章寫作的時代背景。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3.了解作者對農夫的敬重及對讀書人的期許。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4.能寫一封言之有物、情真意摯的書信。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5.能分辨易混淆字「稼嫁傢」、「抗吭」、「銳蛻稅兌」等。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6.培養真誠待人、淡泊知足的生活態度。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2-4-2-8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3-4-1-10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5-4-8-1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2.分組報告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5.寫作評量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第二十週</w:t>
            </w:r>
          </w:p>
        </w:tc>
        <w:tc>
          <w:tcPr>
            <w:tcW w:w="167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第十一課寄弟墨書（3）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作文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（2）</w:t>
            </w:r>
          </w:p>
        </w:tc>
        <w:tc>
          <w:tcPr>
            <w:tcW w:w="1711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1.認識鄭燮及其藝文成就。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2.認識作者文章寫作的時代背景。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3.了解作者對農夫的敬重及對讀書人的期許。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4.能寫一封言之有物、情真意摯的書信。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5.能分辨易混淆字「稼嫁傢」、「抗吭」、「銳蛻稅兌」等。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6.培養真誠待人、淡泊知足的生活態度。</w:t>
            </w:r>
          </w:p>
        </w:tc>
        <w:tc>
          <w:tcPr>
            <w:tcW w:w="114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1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1-4-1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2-4-2-8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3-4-1-10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5-4-8-1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6-4-2-2</w:t>
            </w:r>
          </w:p>
        </w:tc>
        <w:tc>
          <w:tcPr>
            <w:tcW w:w="1638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2.分組報告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4.紙筆測驗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5.寫作評量</w:t>
            </w:r>
          </w:p>
        </w:tc>
        <w:tc>
          <w:tcPr>
            <w:tcW w:w="614" w:type="dxa"/>
          </w:tcPr>
          <w:p w:rsidR="00A47C21" w:rsidRPr="00A47C21" w:rsidRDefault="00A47C21" w:rsidP="008D65E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A47C21" w:rsidRPr="00A47C21" w:rsidTr="00A47C21">
        <w:trPr>
          <w:cantSplit/>
          <w:trHeight w:val="609"/>
          <w:jc w:val="center"/>
        </w:trPr>
        <w:tc>
          <w:tcPr>
            <w:tcW w:w="1292" w:type="dxa"/>
          </w:tcPr>
          <w:p w:rsidR="00A47C21" w:rsidRPr="00A47C21" w:rsidRDefault="00A47C21" w:rsidP="0006761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bookmarkStart w:id="1" w:name="週次表"/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第二十一週</w:t>
            </w:r>
          </w:p>
        </w:tc>
        <w:tc>
          <w:tcPr>
            <w:tcW w:w="1670" w:type="dxa"/>
          </w:tcPr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第十二課射鵰英雄傳──智鬥書生</w:t>
            </w:r>
          </w:p>
          <w:p w:rsidR="00A47C21" w:rsidRPr="00A47C21" w:rsidRDefault="00A47C21" w:rsidP="00B13268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（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第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三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t>次段考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）</w:t>
            </w:r>
          </w:p>
        </w:tc>
        <w:tc>
          <w:tcPr>
            <w:tcW w:w="1711" w:type="dxa"/>
          </w:tcPr>
          <w:p w:rsidR="00A47C21" w:rsidRPr="00A47C21" w:rsidRDefault="00A47C21" w:rsidP="0006761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1.認識金庸及其武俠小說作品。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2.了解黃蓉成功解題的原因。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3.藉由人物對話、舉止，觀察其性格特色。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4.配合所學，判斷對句的平仄格律。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5.欣賞武俠小說的趣味性。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6.培養遇事冷靜應對的智慧。</w:t>
            </w:r>
          </w:p>
        </w:tc>
        <w:tc>
          <w:tcPr>
            <w:tcW w:w="1144" w:type="dxa"/>
          </w:tcPr>
          <w:p w:rsidR="00A47C21" w:rsidRPr="00A47C21" w:rsidRDefault="00A47C21" w:rsidP="0006761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4"/>
                <w:attr w:name="Day" w:val="2"/>
                <w:attr w:name="IsLunarDate" w:val="False"/>
                <w:attr w:name="IsROCDate" w:val="False"/>
              </w:smartTagPr>
              <w:r w:rsidRPr="00A47C21">
                <w:rPr>
                  <w:rFonts w:ascii="標楷體" w:eastAsia="標楷體" w:hAnsi="標楷體"/>
                  <w:bCs/>
                  <w:snapToGrid w:val="0"/>
                  <w:kern w:val="0"/>
                </w:rPr>
                <w:t>5-4-2</w:t>
              </w:r>
            </w:smartTag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5-4-2-4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5-4-2-5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5-4-3-2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5-4-5-2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5-4-6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6-4-4-2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6-4-4-3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6-4-6-1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6-4-6-2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6-4-7-1</w:t>
            </w:r>
            <w:r w:rsidRPr="00A47C21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6-4-8-1</w:t>
            </w:r>
          </w:p>
        </w:tc>
        <w:tc>
          <w:tcPr>
            <w:tcW w:w="1638" w:type="dxa"/>
          </w:tcPr>
          <w:p w:rsidR="00A47C21" w:rsidRPr="00A47C21" w:rsidRDefault="00A47C21" w:rsidP="0006761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【生涯發展教育】</w:t>
            </w:r>
          </w:p>
        </w:tc>
        <w:tc>
          <w:tcPr>
            <w:tcW w:w="490" w:type="dxa"/>
          </w:tcPr>
          <w:p w:rsidR="00A47C21" w:rsidRPr="00A47C21" w:rsidRDefault="00A47C21" w:rsidP="0006761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47C21"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</w:tcPr>
          <w:p w:rsidR="00A47C21" w:rsidRPr="00A47C21" w:rsidRDefault="00A47C21" w:rsidP="0006761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2.口頭報告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3.分組討論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4.作業檢核</w:t>
            </w:r>
            <w:r w:rsidRPr="00A47C21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5.寫作評量</w:t>
            </w:r>
          </w:p>
        </w:tc>
        <w:tc>
          <w:tcPr>
            <w:tcW w:w="614" w:type="dxa"/>
          </w:tcPr>
          <w:p w:rsidR="00A47C21" w:rsidRPr="00A47C21" w:rsidRDefault="00A47C21" w:rsidP="0006761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bookmarkEnd w:id="1"/>
    </w:tbl>
    <w:p w:rsidR="005C4380" w:rsidRDefault="005C4380" w:rsidP="007F46C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4229AC" w:rsidRDefault="005C4380" w:rsidP="004229AC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napToGrid w:val="0"/>
          <w:kern w:val="0"/>
          <w:sz w:val="28"/>
          <w:szCs w:val="28"/>
        </w:rPr>
      </w:pPr>
      <w:r>
        <w:rPr>
          <w:rFonts w:ascii="標楷體" w:eastAsia="標楷體" w:hAnsi="標楷體"/>
          <w:snapToGrid w:val="0"/>
          <w:kern w:val="0"/>
        </w:rPr>
        <w:br w:type="page"/>
      </w:r>
      <w:r w:rsidR="004229AC">
        <w:rPr>
          <w:rFonts w:ascii="標楷體" w:eastAsia="標楷體" w:hAnsi="標楷體" w:cs="Arial" w:hint="eastAsia"/>
          <w:b/>
          <w:sz w:val="28"/>
          <w:szCs w:val="28"/>
        </w:rPr>
        <w:lastRenderedPageBreak/>
        <w:t>臺北市私立延平高級中學(國中部)109</w:t>
      </w:r>
      <w:r w:rsidR="004229AC">
        <w:rPr>
          <w:rFonts w:ascii="標楷體" w:eastAsia="標楷體" w:hAnsi="標楷體" w:cs="Arial" w:hint="eastAsia"/>
          <w:b/>
          <w:sz w:val="28"/>
          <w:szCs w:val="28"/>
        </w:rPr>
        <w:t>學年度第二</w:t>
      </w:r>
      <w:r w:rsidR="004229AC">
        <w:rPr>
          <w:rFonts w:ascii="標楷體" w:eastAsia="標楷體" w:hAnsi="標楷體" w:cs="Arial" w:hint="eastAsia"/>
          <w:b/>
          <w:sz w:val="28"/>
          <w:szCs w:val="28"/>
        </w:rPr>
        <w:t>學期</w:t>
      </w:r>
      <w:r w:rsidR="004229AC"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九年級國語文</w:t>
      </w:r>
      <w:r w:rsidR="004229AC">
        <w:rPr>
          <w:rFonts w:ascii="標楷體" w:eastAsia="標楷體" w:hAnsi="標楷體" w:hint="eastAsia"/>
          <w:b/>
          <w:bCs/>
          <w:snapToGrid w:val="0"/>
          <w:kern w:val="0"/>
          <w:sz w:val="28"/>
          <w:szCs w:val="28"/>
        </w:rPr>
        <w:t>領域課程計畫</w:t>
      </w:r>
    </w:p>
    <w:p w:rsidR="005C4380" w:rsidRPr="004229AC" w:rsidRDefault="005C4380" w:rsidP="005C4380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sz w:val="26"/>
          <w:u w:val="single"/>
        </w:rPr>
      </w:pPr>
    </w:p>
    <w:p w:rsidR="005C4380" w:rsidRDefault="005C4380" w:rsidP="005C4380">
      <w:pPr>
        <w:spacing w:line="0" w:lineRule="atLeast"/>
        <w:ind w:firstLine="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教科書版本：</w:t>
      </w:r>
      <w:r>
        <w:rPr>
          <w:rFonts w:ascii="標楷體" w:eastAsia="標楷體" w:hAnsi="標楷體" w:hint="eastAsia"/>
          <w:snapToGrid w:val="0"/>
          <w:kern w:val="0"/>
        </w:rPr>
        <w:t>翰林版國中國文3下教材</w:t>
      </w:r>
    </w:p>
    <w:p w:rsidR="005C4380" w:rsidRDefault="005C4380" w:rsidP="005C4380">
      <w:pPr>
        <w:spacing w:line="0" w:lineRule="atLeast"/>
        <w:ind w:firstLine="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設計者：</w:t>
      </w:r>
      <w:r>
        <w:rPr>
          <w:rFonts w:ascii="標楷體" w:eastAsia="標楷體" w:hAnsi="標楷體" w:hint="eastAsia"/>
          <w:snapToGrid w:val="0"/>
          <w:kern w:val="0"/>
          <w:u w:val="single"/>
        </w:rPr>
        <w:t>國文</w:t>
      </w:r>
      <w:r>
        <w:rPr>
          <w:rFonts w:ascii="標楷體" w:eastAsia="標楷體" w:hAnsi="標楷體" w:hint="eastAsia"/>
          <w:u w:val="single"/>
        </w:rPr>
        <w:t>領域教學團隊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b/>
        </w:rPr>
      </w:pP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本學期學習目標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國語文教學基本理念，旨在培養學生正確理解和靈活應用國語文字的能力，內容包括：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 xml:space="preserve">（一）使學生具備良好的聽、說、讀、寫、作等基本能力。 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（二）使學生能使用語文，表情達意，陶冶性情，啟發心智，解決問題。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（三）培養學生應用中國語文，從事思考、理解、協調、討論、欣賞、創作，以擴充生活經驗，拓展多元視野，面對國際思潮，並激發學生廣泛閱讀的興趣，提升欣賞文學作品的能力，以體認中華文化精髓。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（四）引導學生學習利用工具書，結合資訊網路，藉以增進語文學習的廣度和深度，進而提升自學的能力。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 xml:space="preserve">本冊教學內容包含：戰國策選文、元曲選、地景文學、自然文學、演講詞等不同面向選文，並在第十課選錄世界著作劇作家莎士比亞作品，期使學生培養出正確理解和活用語言文字的能力，並能提升讀書興趣及自學能力，奠定終身學習的基礎。 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（一）〈鄒忌諷齊王納諫〉：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1.認識《戰國策》的內容與特色。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2.能運用生活經驗來敘事說理。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（二）〈管好舌頭〉：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1.了解慎言與善用口才的重要性。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2.學習運用對比的論說方式，使說理更加周延。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（三）〈元曲選〉：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1.認識散曲的形式特色。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2.體會元曲的韻文之美。</w:t>
      </w:r>
      <w:r>
        <w:rPr>
          <w:rFonts w:ascii="標楷體" w:eastAsia="標楷體" w:hAnsi="標楷體" w:hint="eastAsia"/>
          <w:snapToGrid w:val="0"/>
          <w:kern w:val="0"/>
        </w:rPr>
        <w:br/>
        <w:t>（四）〈石滬〉：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1.認識描寫「地景」詩文的特色。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2.學習從不同觀點切入主題的寫作手法。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（五）〈座右銘〉：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1.認識座右銘的性質及作用，並學習以白話文寫作一則座右銘。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2.培養勤勉樸實的性格，與知足感恩的心態。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（六）〈求知若渴，永保傻勁──賈伯斯的人生三堂課〉：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1.能運用親身經驗以闡述事理。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2.培養堅持理想，熱愛生命的人生態度。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（七）〈大鼠〉：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1.認識《聊齋志異》的特色與價值。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2.培養冷靜、忍耐、不意氣用事的處世態度。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（八）〈與荒野相遇〉：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1.認識作者及其山居生活經驗。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2.學習摹寫景物的技巧。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（九）〈運動家的風度〉：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1.善用事例與名言強化論點。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2.從日常生活中培養「運動家的風度」。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（十）〈羅密歐與茱麗葉樓臺會〉：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1.認識莎士比亞及其文學成就。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2.培養並提升閱讀劇本的興趣及素養。</w:t>
      </w: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b/>
        </w:rPr>
        <w:t>本學期各單元內涵</w:t>
      </w:r>
    </w:p>
    <w:tbl>
      <w:tblPr>
        <w:tblW w:w="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1670"/>
        <w:gridCol w:w="1711"/>
        <w:gridCol w:w="1276"/>
        <w:gridCol w:w="1506"/>
        <w:gridCol w:w="490"/>
        <w:gridCol w:w="1918"/>
        <w:gridCol w:w="614"/>
      </w:tblGrid>
      <w:tr w:rsidR="005C4380" w:rsidTr="005C4380">
        <w:trPr>
          <w:cantSplit/>
          <w:tblHeader/>
          <w:jc w:val="center"/>
        </w:trPr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380" w:rsidRDefault="005C438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週次</w:t>
            </w: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380" w:rsidRDefault="005C438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  <w:r>
              <w:rPr>
                <w:rFonts w:ascii="標楷體" w:eastAsia="標楷體" w:hAnsi="標楷體" w:hint="eastAsia"/>
              </w:rPr>
              <w:br/>
              <w:t>活動主題</w:t>
            </w:r>
          </w:p>
        </w:tc>
        <w:tc>
          <w:tcPr>
            <w:tcW w:w="17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380" w:rsidRDefault="005C438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  <w:r>
              <w:rPr>
                <w:rFonts w:ascii="標楷體" w:eastAsia="標楷體" w:hAnsi="標楷體" w:hint="eastAsia"/>
              </w:rPr>
              <w:br/>
              <w:t>學習目標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380" w:rsidRDefault="005C438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5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380" w:rsidRDefault="005C438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重大議題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380" w:rsidRDefault="005C438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380" w:rsidRDefault="005C438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評量方法</w:t>
            </w:r>
          </w:p>
        </w:tc>
        <w:tc>
          <w:tcPr>
            <w:tcW w:w="6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C4380" w:rsidRDefault="005C438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第一週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第一課鄒忌諷齊王納諫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1.認識鄒忌善諫的技巧，和齊王善納的雅量。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2.認識設喻說理的寫作手法。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3.學習運用生活經驗，並透過排比、層遞等修辭技巧來敘事說理。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4.培養虛心接納別人意見的態度。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2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2-4-3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3-4-1-9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3-4-3-7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【資訊教育】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2.分組報告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4.紙筆測驗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第二週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第一課鄒忌諷齊王納諫（3）作文（2）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1.認識鄒忌善諫的技巧，和齊王善納的雅量。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2.認識設喻說理的寫作手法。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3.學習運用生活經驗，並透過排比、層遞等修辭技巧來敘事說理。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4.培養虛心接納別人意見的態度。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2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2-4-3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3-4-1-9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3-4-3-7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6-4-4-3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【資訊教育】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1.課文背誦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2.紙筆測驗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3.寫作評量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第三週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第二課管好舌頭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1.認識作者散文的特色。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2.理解舌頭可造福也可造禍，管好舌頭的重要。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3.了解慎言與善用口才的重要性。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4.學習引用言例、事例，運用對比的方式習作論說文。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5.訓練學生觀察力，豐富寫作題材。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6.鼓勵學生存好心、說好話。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7.培養學生說話前先三思的習慣。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2-4-2-4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2-4-2-7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5-4-8-1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6-4-4-2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3.作業評量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第四週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第三課元曲選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1.認識散曲的體制與特色。概說元曲，分為散曲（又分小令、散套）與劇曲。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2.能指出〈天淨沙〉這首小令對偶、押韻的情形。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3.欣賞〈天淨沙〉融情入景的手法。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4.培養對於漂泊無依者的悲憫情懷。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5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5-4-2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5-4-8-1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6-4-4-2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2.課文背誦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第五週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第三課元曲選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1.能指出〈沉醉東風〉這首小令對偶、押韻的情形。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2.欣賞〈沉醉東風〉融情入景的手法。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3.培養閱讀散曲的興趣。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4.培養喜愛大自然的精神及恬適的生活態度。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5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5-4-2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5-4-8-1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6-4-6-1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1.課文背誦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3.紙筆測驗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第六週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第四課石滬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1.認識描寫「地景」詩文的特色。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2.認識渡也其人及詩文成就。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3.學習從不同觀點切入主題的寫作手法。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4.培養鑑賞、寫作現代詩的能力，與閱讀現代詩的興趣。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5.培養面對生活陷阱的警覺心。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6.能在平凡的事物中發現文學之美。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2-4-1-4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2-4-2-8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5-4-4-1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2.分組報告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3.紙筆測驗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4.寫作評量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第七週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第五課座右銘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1.認識座右銘的性質及作用。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2.能指出本文押韻的字，並領會其聲情、韻律之美。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3.認識《昭明文選》的作者、內容與選文特色。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4.培養體會各種待人處世的道理，以作為進德修業的方向。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3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5-4-4-1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6-4-2-2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6-4-6-1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6-4-6-2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【資訊教育】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1.口頭報告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2.同儕互評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第八週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第五課座右銘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1.認識座右銘的性質及作用。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2.能指出本文押韻的字，並領會其聲情、韻律之美。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3.能針對自己的缺點，以白話文寫作一篇座右銘以自我警惕。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4.培養能堅持理想信念，不被浮華社會風氣誘惑的節操。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3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3-4-1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3-4-1-11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5-4-3-3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1907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br/>
                <w:t>5-4-3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5-4-4-1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6-4-2-2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6-4-6-1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6-4-6-2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1.課文背誦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2.寫作評量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3.紙筆測驗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第九週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第六課求知若渴，永保傻勁──賈伯斯的人生三堂課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1.認識賈伯斯的生平及成就。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2.了解賈伯斯面對挫折的方式。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3.培養堅持理想，熱愛生命的人生態度。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4.善用對比手法，凸顯主題。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5.學習運用親身經驗以闡述事理。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6.增進發展個人生涯的信心。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2-4-2-2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3-4-1-10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3-4-4-4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5-4-4-1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3.報告評量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4.寫作評量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第七課大鼠（第一次段考）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1.認識《聊齋志異》的特色與價值。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2.了解本文藉故事寄託道理的表現手法。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3.能運用口語將文言故事加以述說。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4.培養冷靜、忍耐、不意氣用事的處世態度。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5.明白做人處世，要懂得出處進退，勿鋒芒畢露。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6.做事講究謀略，抓住關鍵，伺機而動。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2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2-4-2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3-4-3-6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3-4-4-5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5-4-4-1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6-4-3-1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【生涯發展教育】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2.口頭報告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3.課文背誦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4.紙筆測驗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第十一週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第八課與荒野相遇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1.認識自然寫作的風格。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2.學習靜下心來，體會山野的寧靜與和諧，與大自然的美麗豐富。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3.學習摹寫修辭（視覺、聽覺、嗅覺、觸覺、味覺等）技巧。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4.能以精細的筆觸，描摹大自然之美。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2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2-4-2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5-4-4-1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5-4-8-1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6-4-6-1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2.作業評量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3.分組報告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第十二週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第九課運動家的風度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1.了解什麼是「運動家的風度」，及正大光明的人生態度。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2.善用事例與名言，強化論點，以增強文章說服力。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3.培養「勝固欣然，敗亦可喜」的運動家風度。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4.能寫作條理清晰的論說文。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5.從日常生活中培養「運動家風度」。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1-4-2-1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5-4-4-1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2.口頭報告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4.同儕互評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第十三週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第十課羅密歐與茱麗葉樓臺會（第二次段考）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1.認識莎士比亞劇本的特色。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2.了解莎士比亞的文學成就。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3.能理解對話所蘊含的人物思想與情緒。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4.學習運用對話方式表達人物的心理情緒。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5.培養並提升學生閱讀劇本的興趣及素養。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3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3-4-3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3-4-3-7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3-4-4-1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 xml:space="preserve">3-4-4-2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5-4-2-1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 xml:space="preserve">5-4-4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5-4-7-2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</w:r>
            <w:smartTag w:uri="urn:schemas-microsoft-com:office:smarttags" w:element="chsdate">
              <w:smartTagPr>
                <w:attr w:name="Year" w:val="2006"/>
                <w:attr w:name="Month" w:val="4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6-4-4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6-4-6-1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6-4-8-1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6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6-4-3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2.報告評量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3.同儕互評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5.寫作評量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第十四週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總複習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針對一至六冊教學內容不足之處，進行進一步的說明與講解。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01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1-4-2</w:t>
              </w:r>
            </w:smartTag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2-4-2-2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2-4-2-7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2-4-2-9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3-4-1-9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3-4-4-6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4-4-1-3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4-4-2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5-4-5-2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5-4-8-1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6-4-6-2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6-4-8-1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1.紙筆測驗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第十五週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桌遊：妙語說書人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1.學生懂得「妙語說書人」這款桌遊的遊戲規則。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2.能夠精準使用文字描述所抽到的圖卡。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3.將描述圖卡的文字串聯成一篇短文。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2-1-1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-8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3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3-1-3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-1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3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3-1-3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-2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3-2-1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【資訊教育】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1.課堂表現50%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2.作文成品50%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第十六週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文言文：戲說三戒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1.學生能夠閱讀柳宗元的三戒：〈臨江之糜〉、〈黔之驢〉和〈永某氏之鼠〉。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2.以kuso或較具創新的方式重新呈現三戒。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2-1-1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-8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3-2-3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-5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3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3-4-3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-6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3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3-4-3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-7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4"/>
                <w:attr w:name="Year" w:val="2003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3-4-3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-8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5-1-2</w:t>
              </w:r>
            </w:smartTag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5-1-7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-1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5-1-7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1.戲劇表現50%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2.課堂表現50%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第十七週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成語：成語選邊站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1.學生能夠找到符合主題的成語。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2.讓學生在活動中學習成語，達到寓教於樂的功效。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2-1-1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-8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2-3-2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-7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2-3-2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1.闖關表現80%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2.課堂表現20%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5C4380" w:rsidTr="005C4380">
        <w:trPr>
          <w:cantSplit/>
          <w:trHeight w:val="609"/>
          <w:jc w:val="center"/>
        </w:trPr>
        <w:tc>
          <w:tcPr>
            <w:tcW w:w="12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第十八週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創意料理：型男大主廚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1.介紹飲食文學作品：張曼娟的兩篇文章〈黃魚聽雷〉和〈饅頭的預言〉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2.學生設計一份創意料理。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3.在料理的過程中，懂得兼顧營養與美味。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2-3-2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-8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6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6-4-8</w:t>
              </w:r>
            </w:smartTag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2006"/>
              </w:smartTagPr>
              <w:r>
                <w:rPr>
                  <w:rFonts w:ascii="標楷體" w:eastAsia="標楷體" w:hAnsi="標楷體" w:hint="eastAsia"/>
                  <w:snapToGrid w:val="0"/>
                  <w:kern w:val="0"/>
                </w:rPr>
                <w:t>6-4-8</w:t>
              </w:r>
            </w:smartTag>
            <w:r>
              <w:rPr>
                <w:rFonts w:ascii="標楷體" w:eastAsia="標楷體" w:hAnsi="標楷體" w:hint="eastAsia"/>
                <w:snapToGrid w:val="0"/>
                <w:kern w:val="0"/>
              </w:rPr>
              <w:t>-1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1.學習單45%</w:t>
            </w:r>
          </w:p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2.課堂表現55%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4380" w:rsidRDefault="005C43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</w:tbl>
    <w:p w:rsidR="005C4380" w:rsidRDefault="005C4380" w:rsidP="005C438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B71E3F" w:rsidRPr="00A47C21" w:rsidRDefault="00B71E3F" w:rsidP="007F46C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sectPr w:rsidR="00B71E3F" w:rsidRPr="00A47C21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750" w:rsidRDefault="00774750" w:rsidP="00902883">
      <w:r>
        <w:separator/>
      </w:r>
    </w:p>
  </w:endnote>
  <w:endnote w:type="continuationSeparator" w:id="0">
    <w:p w:rsidR="00774750" w:rsidRDefault="00774750" w:rsidP="0090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750" w:rsidRDefault="00774750" w:rsidP="00902883">
      <w:r>
        <w:separator/>
      </w:r>
    </w:p>
  </w:footnote>
  <w:footnote w:type="continuationSeparator" w:id="0">
    <w:p w:rsidR="00774750" w:rsidRDefault="00774750" w:rsidP="0090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153"/>
    <w:rsid w:val="00016B8A"/>
    <w:rsid w:val="00025FBE"/>
    <w:rsid w:val="00054778"/>
    <w:rsid w:val="00067610"/>
    <w:rsid w:val="00073B67"/>
    <w:rsid w:val="00133E98"/>
    <w:rsid w:val="001E4292"/>
    <w:rsid w:val="00265358"/>
    <w:rsid w:val="002D48B1"/>
    <w:rsid w:val="003B3646"/>
    <w:rsid w:val="003D2603"/>
    <w:rsid w:val="003E56DC"/>
    <w:rsid w:val="003F1813"/>
    <w:rsid w:val="004229AC"/>
    <w:rsid w:val="00500795"/>
    <w:rsid w:val="005C2BA7"/>
    <w:rsid w:val="005C4380"/>
    <w:rsid w:val="006E1F8B"/>
    <w:rsid w:val="00774750"/>
    <w:rsid w:val="007F46C0"/>
    <w:rsid w:val="00841691"/>
    <w:rsid w:val="00854146"/>
    <w:rsid w:val="008A0ED2"/>
    <w:rsid w:val="008B5908"/>
    <w:rsid w:val="008B5CB5"/>
    <w:rsid w:val="008D65E4"/>
    <w:rsid w:val="008D76A0"/>
    <w:rsid w:val="008E2E27"/>
    <w:rsid w:val="008F39E7"/>
    <w:rsid w:val="00901B3C"/>
    <w:rsid w:val="00902883"/>
    <w:rsid w:val="00911B7F"/>
    <w:rsid w:val="00915946"/>
    <w:rsid w:val="0093059B"/>
    <w:rsid w:val="009368EB"/>
    <w:rsid w:val="00955D05"/>
    <w:rsid w:val="00957153"/>
    <w:rsid w:val="009602B5"/>
    <w:rsid w:val="009826C6"/>
    <w:rsid w:val="009B7F12"/>
    <w:rsid w:val="009E7F5A"/>
    <w:rsid w:val="009F3096"/>
    <w:rsid w:val="00A22C72"/>
    <w:rsid w:val="00A47C21"/>
    <w:rsid w:val="00A85623"/>
    <w:rsid w:val="00A94C66"/>
    <w:rsid w:val="00AB56EF"/>
    <w:rsid w:val="00AF2617"/>
    <w:rsid w:val="00B13268"/>
    <w:rsid w:val="00B71E3F"/>
    <w:rsid w:val="00B83F4B"/>
    <w:rsid w:val="00BD16C9"/>
    <w:rsid w:val="00BF599C"/>
    <w:rsid w:val="00D847CC"/>
    <w:rsid w:val="00DC13B1"/>
    <w:rsid w:val="00E674B6"/>
    <w:rsid w:val="00EA247F"/>
    <w:rsid w:val="00FA33B6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5121"/>
    <o:shapelayout v:ext="edit">
      <o:idmap v:ext="edit" data="1"/>
    </o:shapelayout>
  </w:shapeDefaults>
  <w:decimalSymbol w:val="."/>
  <w:listSeparator w:val=","/>
  <w14:docId w14:val="390B5ABE"/>
  <w15:chartTrackingRefBased/>
  <w15:docId w15:val="{198E549F-8DF3-435A-9722-B1CE16E19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樣式2"/>
    <w:basedOn w:val="a"/>
    <w:pPr>
      <w:numPr>
        <w:numId w:val="1"/>
      </w:numPr>
    </w:pPr>
  </w:style>
  <w:style w:type="paragraph" w:styleId="a3">
    <w:name w:val="header"/>
    <w:basedOn w:val="a"/>
    <w:link w:val="a4"/>
    <w:rsid w:val="009028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902883"/>
    <w:rPr>
      <w:kern w:val="2"/>
    </w:rPr>
  </w:style>
  <w:style w:type="paragraph" w:styleId="a5">
    <w:name w:val="footer"/>
    <w:basedOn w:val="a"/>
    <w:link w:val="a6"/>
    <w:rsid w:val="009028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90288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7815</Words>
  <Characters>4974</Characters>
  <Application>Microsoft Office Word</Application>
  <DocSecurity>0</DocSecurity>
  <Lines>41</Lines>
  <Paragraphs>25</Paragraphs>
  <ScaleCrop>false</ScaleCrop>
  <Company>My Company</Company>
  <LinksUpToDate>false</LinksUpToDate>
  <CharactersWithSpaces>12764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縣 94 學年度 上 學期      區       國民中學  Q  年級    R    領域教學計畫表 設計者：</dc:title>
  <dc:subject/>
  <dc:creator>翰林出版事業股份有限公司</dc:creator>
  <cp:keywords/>
  <dc:description/>
  <cp:lastModifiedBy>New</cp:lastModifiedBy>
  <cp:revision>3</cp:revision>
  <cp:lastPrinted>1899-12-31T16:00:00Z</cp:lastPrinted>
  <dcterms:created xsi:type="dcterms:W3CDTF">2020-06-12T03:10:00Z</dcterms:created>
  <dcterms:modified xsi:type="dcterms:W3CDTF">2020-06-12T06:58:00Z</dcterms:modified>
</cp:coreProperties>
</file>